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100D1" w14:textId="03DF14B5" w:rsidR="00830FBA" w:rsidRDefault="00830FBA" w:rsidP="00883D1D">
      <w:pPr>
        <w:spacing w:line="480" w:lineRule="auto"/>
        <w:rPr>
          <w:rFonts w:ascii="Times New Roman" w:hAnsi="Times New Roman" w:cs="Times New Roman"/>
          <w:b/>
          <w:bCs/>
          <w:color w:val="1C1C1C"/>
          <w:sz w:val="24"/>
          <w:szCs w:val="24"/>
          <w:shd w:val="clear" w:color="auto" w:fill="FFFFFF"/>
        </w:rPr>
      </w:pPr>
      <w:r>
        <w:rPr>
          <w:rFonts w:ascii="Times New Roman" w:hAnsi="Times New Roman" w:cs="Times New Roman"/>
          <w:b/>
          <w:bCs/>
          <w:color w:val="1C1C1C"/>
          <w:sz w:val="24"/>
          <w:szCs w:val="24"/>
          <w:shd w:val="clear" w:color="auto" w:fill="FFFFFF"/>
        </w:rPr>
        <w:t xml:space="preserve">Methods: </w:t>
      </w:r>
    </w:p>
    <w:p w14:paraId="438DE7C9" w14:textId="2F4E2C7B" w:rsidR="00C8566B" w:rsidRDefault="00B049FB" w:rsidP="00B049FB">
      <w:pPr>
        <w:spacing w:line="480" w:lineRule="auto"/>
        <w:rPr>
          <w:rFonts w:ascii="Times New Roman" w:hAnsi="Times New Roman" w:cs="Times New Roman"/>
        </w:rPr>
      </w:pPr>
      <w:r w:rsidRPr="00115428">
        <w:rPr>
          <w:rFonts w:ascii="Times New Roman" w:hAnsi="Times New Roman" w:cs="Times New Roman"/>
        </w:rPr>
        <w:t xml:space="preserve">We considered </w:t>
      </w:r>
      <w:r w:rsidR="00A15471">
        <w:rPr>
          <w:rFonts w:ascii="Times New Roman" w:hAnsi="Times New Roman" w:cs="Times New Roman"/>
        </w:rPr>
        <w:t xml:space="preserve">national level </w:t>
      </w:r>
      <w:r w:rsidR="00CD39D6">
        <w:rPr>
          <w:rFonts w:ascii="Times New Roman" w:hAnsi="Times New Roman" w:cs="Times New Roman"/>
        </w:rPr>
        <w:t xml:space="preserve">average </w:t>
      </w:r>
      <w:r>
        <w:rPr>
          <w:rFonts w:ascii="Times New Roman" w:hAnsi="Times New Roman" w:cs="Times New Roman"/>
        </w:rPr>
        <w:t>CFR</w:t>
      </w:r>
      <w:r w:rsidRPr="00115428">
        <w:rPr>
          <w:rFonts w:ascii="Times New Roman" w:hAnsi="Times New Roman" w:cs="Times New Roman"/>
        </w:rPr>
        <w:t xml:space="preserve"> </w:t>
      </w:r>
      <w:r w:rsidR="00A15471">
        <w:rPr>
          <w:rFonts w:ascii="Times New Roman" w:hAnsi="Times New Roman" w:cs="Times New Roman"/>
        </w:rPr>
        <w:t xml:space="preserve">between 2000-2024 </w:t>
      </w:r>
      <w:r w:rsidR="00CD39D6">
        <w:rPr>
          <w:rFonts w:ascii="Times New Roman" w:hAnsi="Times New Roman" w:cs="Times New Roman"/>
        </w:rPr>
        <w:t xml:space="preserve">for each country </w:t>
      </w:r>
      <w:r w:rsidRPr="00115428">
        <w:rPr>
          <w:rFonts w:ascii="Times New Roman" w:hAnsi="Times New Roman" w:cs="Times New Roman"/>
        </w:rPr>
        <w:t>as the outcome variable, while predictor variables included</w:t>
      </w:r>
      <w:r w:rsidR="00CD39D6">
        <w:rPr>
          <w:rFonts w:ascii="Times New Roman" w:hAnsi="Times New Roman" w:cs="Times New Roman"/>
        </w:rPr>
        <w:t xml:space="preserve"> PM2.5</w:t>
      </w:r>
      <w:r w:rsidR="00F45CFB">
        <w:rPr>
          <w:rFonts w:ascii="Times New Roman" w:hAnsi="Times New Roman" w:cs="Times New Roman"/>
        </w:rPr>
        <w:t xml:space="preserve"> (average of 5 years)</w:t>
      </w:r>
      <w:r w:rsidR="00CD39D6">
        <w:rPr>
          <w:rFonts w:ascii="Times New Roman" w:hAnsi="Times New Roman" w:cs="Times New Roman"/>
        </w:rPr>
        <w:t xml:space="preserve">, </w:t>
      </w:r>
      <w:r w:rsidRPr="00115428">
        <w:rPr>
          <w:rFonts w:ascii="Times New Roman" w:hAnsi="Times New Roman" w:cs="Times New Roman"/>
        </w:rPr>
        <w:t xml:space="preserve"> </w:t>
      </w:r>
      <w:r w:rsidR="00CD39D6">
        <w:rPr>
          <w:rFonts w:ascii="Times New Roman" w:hAnsi="Times New Roman" w:cs="Times New Roman"/>
        </w:rPr>
        <w:t xml:space="preserve">total annual rainfall (average of the 5 years), </w:t>
      </w:r>
      <w:r w:rsidR="00F45CFB">
        <w:rPr>
          <w:rFonts w:ascii="Times New Roman" w:hAnsi="Times New Roman" w:cs="Times New Roman"/>
        </w:rPr>
        <w:t xml:space="preserve">mean annual </w:t>
      </w:r>
      <w:r w:rsidR="00CD39D6">
        <w:rPr>
          <w:rFonts w:ascii="Times New Roman" w:hAnsi="Times New Roman" w:cs="Times New Roman"/>
        </w:rPr>
        <w:t xml:space="preserve">temperature (national average of 5 years), </w:t>
      </w:r>
      <w:r w:rsidR="00220B88">
        <w:rPr>
          <w:rFonts w:ascii="Times New Roman" w:hAnsi="Times New Roman" w:cs="Times New Roman"/>
        </w:rPr>
        <w:t>Urban population % in the year 20</w:t>
      </w:r>
      <w:r w:rsidR="00F45CFB">
        <w:rPr>
          <w:rFonts w:ascii="Times New Roman" w:hAnsi="Times New Roman" w:cs="Times New Roman"/>
        </w:rPr>
        <w:t>24</w:t>
      </w:r>
      <w:r w:rsidR="00220B88">
        <w:rPr>
          <w:rFonts w:ascii="Times New Roman" w:hAnsi="Times New Roman" w:cs="Times New Roman"/>
        </w:rPr>
        <w:t xml:space="preserve">, </w:t>
      </w:r>
      <w:r w:rsidRPr="00115428">
        <w:rPr>
          <w:rFonts w:ascii="Times New Roman" w:hAnsi="Times New Roman" w:cs="Times New Roman"/>
        </w:rPr>
        <w:t>population density</w:t>
      </w:r>
      <w:r w:rsidR="00220B88">
        <w:rPr>
          <w:rFonts w:ascii="Times New Roman" w:hAnsi="Times New Roman" w:cs="Times New Roman"/>
        </w:rPr>
        <w:t xml:space="preserve"> (per square kilometers) in 202</w:t>
      </w:r>
      <w:r w:rsidR="00F45CFB">
        <w:rPr>
          <w:rFonts w:ascii="Times New Roman" w:hAnsi="Times New Roman" w:cs="Times New Roman"/>
        </w:rPr>
        <w:t>4</w:t>
      </w:r>
      <w:r w:rsidRPr="00115428">
        <w:rPr>
          <w:rFonts w:ascii="Times New Roman" w:hAnsi="Times New Roman" w:cs="Times New Roman"/>
        </w:rPr>
        <w:t>,</w:t>
      </w:r>
      <w:r w:rsidR="0067463C">
        <w:rPr>
          <w:rFonts w:ascii="Times New Roman" w:hAnsi="Times New Roman" w:cs="Times New Roman"/>
        </w:rPr>
        <w:t xml:space="preserve"> Prevalence of diabetes</w:t>
      </w:r>
      <w:r w:rsidR="0034650B">
        <w:rPr>
          <w:rFonts w:ascii="Times New Roman" w:hAnsi="Times New Roman" w:cs="Times New Roman"/>
        </w:rPr>
        <w:t xml:space="preserve"> &amp; hypertension in 202</w:t>
      </w:r>
      <w:r w:rsidR="00D25291">
        <w:rPr>
          <w:rFonts w:ascii="Times New Roman" w:hAnsi="Times New Roman" w:cs="Times New Roman"/>
        </w:rPr>
        <w:t>3</w:t>
      </w:r>
      <w:r w:rsidR="0034650B">
        <w:rPr>
          <w:rFonts w:ascii="Times New Roman" w:hAnsi="Times New Roman" w:cs="Times New Roman"/>
        </w:rPr>
        <w:t xml:space="preserve">, </w:t>
      </w:r>
      <w:r w:rsidRPr="00115428">
        <w:rPr>
          <w:rFonts w:ascii="Times New Roman" w:hAnsi="Times New Roman" w:cs="Times New Roman"/>
        </w:rPr>
        <w:t xml:space="preserve"> </w:t>
      </w:r>
      <w:r w:rsidR="0034650B">
        <w:rPr>
          <w:rFonts w:ascii="Times New Roman" w:hAnsi="Times New Roman" w:cs="Times New Roman"/>
        </w:rPr>
        <w:t xml:space="preserve">and amount of per capita GDP ($)  in 2024. </w:t>
      </w:r>
      <w:r w:rsidRPr="00115428">
        <w:rPr>
          <w:rFonts w:ascii="Times New Roman" w:hAnsi="Times New Roman" w:cs="Times New Roman"/>
        </w:rPr>
        <w:t xml:space="preserve">These data were gathered from the World Bank, other United Nations sources, and ‘Our World in Data’ </w:t>
      </w:r>
      <w:sdt>
        <w:sdtPr>
          <w:rPr>
            <w:rFonts w:ascii="Times New Roman" w:hAnsi="Times New Roman" w:cs="Times New Roman"/>
            <w:color w:val="000000"/>
          </w:rPr>
          <w:tag w:val="MENDELEY_CITATION_v3_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"/>
          <w:id w:val="-555318273"/>
          <w:placeholder>
            <w:docPart w:val="CAE9CD4DDA9041F4A5137A76E4D8F1D2"/>
          </w:placeholder>
        </w:sdtPr>
        <w:sdtEndPr/>
        <w:sdtContent>
          <w:r w:rsidR="00640FD6" w:rsidRPr="00640FD6">
            <w:rPr>
              <w:rFonts w:ascii="Times New Roman" w:hAnsi="Times New Roman" w:cs="Times New Roman"/>
              <w:color w:val="000000"/>
            </w:rPr>
            <w:t>(NASA, 2022; OWID, 2024b, 2024a; The World Bank, 2018b, 2018a; WHO, 2020, 2023)</w:t>
          </w:r>
        </w:sdtContent>
      </w:sdt>
      <w:r w:rsidRPr="00115428">
        <w:rPr>
          <w:rFonts w:ascii="Times New Roman" w:hAnsi="Times New Roman" w:cs="Times New Roman"/>
        </w:rPr>
        <w:t>.</w:t>
      </w:r>
      <w:r w:rsidR="00BD69C9">
        <w:rPr>
          <w:rFonts w:ascii="Times New Roman" w:hAnsi="Times New Roman" w:cs="Times New Roman"/>
        </w:rPr>
        <w:t xml:space="preserve"> </w:t>
      </w:r>
    </w:p>
    <w:p w14:paraId="7BFA3FDA" w14:textId="0DE4B6C2" w:rsidR="00B049FB" w:rsidRDefault="00BD69C9" w:rsidP="00B049FB">
      <w:pPr>
        <w:spacing w:line="480" w:lineRule="auto"/>
        <w:rPr>
          <w:rFonts w:ascii="Times New Roman" w:hAnsi="Times New Roman" w:cs="Times New Roman"/>
        </w:rPr>
      </w:pPr>
      <w:r>
        <w:rPr>
          <w:rFonts w:ascii="Times New Roman" w:hAnsi="Times New Roman" w:cs="Times New Roman"/>
        </w:rPr>
        <w:t>We used a</w:t>
      </w:r>
      <w:r w:rsidRPr="00115428">
        <w:rPr>
          <w:rFonts w:ascii="Times New Roman" w:hAnsi="Times New Roman" w:cs="Times New Roman"/>
        </w:rPr>
        <w:t xml:space="preserve"> </w:t>
      </w:r>
      <w:r w:rsidR="00206196">
        <w:rPr>
          <w:rFonts w:ascii="Times New Roman" w:hAnsi="Times New Roman" w:cs="Times New Roman"/>
        </w:rPr>
        <w:t xml:space="preserve">time series count </w:t>
      </w:r>
      <w:r w:rsidR="00206196" w:rsidRPr="00115428">
        <w:rPr>
          <w:rFonts w:ascii="Times New Roman" w:hAnsi="Times New Roman" w:cs="Times New Roman"/>
        </w:rPr>
        <w:t>generalized</w:t>
      </w:r>
      <w:r w:rsidRPr="00115428">
        <w:rPr>
          <w:rFonts w:ascii="Times New Roman" w:hAnsi="Times New Roman" w:cs="Times New Roman"/>
        </w:rPr>
        <w:t xml:space="preserve"> linear </w:t>
      </w:r>
      <w:r w:rsidR="00B53092">
        <w:rPr>
          <w:rFonts w:ascii="Times New Roman" w:hAnsi="Times New Roman" w:cs="Times New Roman"/>
        </w:rPr>
        <w:t xml:space="preserve">mixed </w:t>
      </w:r>
      <w:r w:rsidRPr="00115428">
        <w:rPr>
          <w:rFonts w:ascii="Times New Roman" w:hAnsi="Times New Roman" w:cs="Times New Roman"/>
        </w:rPr>
        <w:t>model</w:t>
      </w:r>
      <w:r w:rsidR="00B53092">
        <w:rPr>
          <w:rFonts w:ascii="Times New Roman" w:hAnsi="Times New Roman" w:cs="Times New Roman"/>
        </w:rPr>
        <w:t xml:space="preserve"> (GLMM)</w:t>
      </w:r>
      <w:r w:rsidRPr="00115428">
        <w:rPr>
          <w:rFonts w:ascii="Times New Roman" w:hAnsi="Times New Roman" w:cs="Times New Roman"/>
        </w:rPr>
        <w:t xml:space="preserve"> with Poisson distribution to identify independent predictors of dengue cases and deaths</w:t>
      </w:r>
      <w:r>
        <w:rPr>
          <w:rFonts w:ascii="Times New Roman" w:hAnsi="Times New Roman" w:cs="Times New Roman"/>
        </w:rPr>
        <w:t>, while reporting the incidence rate ratio (IRR) and 95% Confidence Interval (CI)</w:t>
      </w:r>
      <w:sdt>
        <w:sdtPr>
          <w:rPr>
            <w:rFonts w:ascii="Times New Roman" w:hAnsi="Times New Roman" w:cs="Times New Roman"/>
            <w:color w:val="000000"/>
            <w:vertAlign w:val="superscript"/>
          </w:rPr>
          <w:tag w:val="MENDELEY_CITATION_v3_eyJjaXRhdGlvbklEIjoiTUVOREVMRVlfQ0lUQVRJT05fMWRhZGYyZjctYTU1Yi00MzJiLThkNGUtZDA2ZjI1M2ZiNzFkIiwicHJvcGVydGllcyI6eyJub3RlSW5kZXgiOjB9LCJpc0VkaXRlZCI6ZmFsc2UsIm1hbnVhbE92ZXJyaWRlIjp7ImlzTWFudWFsbHlPdmVycmlkZGVuIjpmYWxzZSwiY2l0ZXByb2NUZXh0IjoiPHN1cD44PC9zdXA+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922573277"/>
          <w:placeholder>
            <w:docPart w:val="DefaultPlaceholder_-1854013440"/>
          </w:placeholder>
        </w:sdtPr>
        <w:sdtEndPr/>
        <w:sdtContent>
          <w:r w:rsidR="00640FD6" w:rsidRPr="00640FD6">
            <w:rPr>
              <w:rFonts w:ascii="Times New Roman" w:hAnsi="Times New Roman" w:cs="Times New Roman"/>
              <w:color w:val="000000"/>
              <w:vertAlign w:val="superscript"/>
            </w:rPr>
            <w:t>8</w:t>
          </w:r>
        </w:sdtContent>
      </w:sdt>
      <w:r>
        <w:rPr>
          <w:rFonts w:ascii="Times New Roman" w:hAnsi="Times New Roman" w:cs="Times New Roman"/>
        </w:rPr>
        <w:t xml:space="preserve">. </w:t>
      </w:r>
    </w:p>
    <w:p w14:paraId="740E8F81" w14:textId="77777777" w:rsidR="00F52F6B" w:rsidRPr="00115428" w:rsidRDefault="00F52F6B" w:rsidP="00B049FB">
      <w:pPr>
        <w:spacing w:line="480" w:lineRule="auto"/>
        <w:rPr>
          <w:rFonts w:ascii="Times New Roman" w:hAnsi="Times New Roman" w:cs="Times New Roman"/>
        </w:rPr>
      </w:pPr>
    </w:p>
    <w:p w14:paraId="5C51E73D" w14:textId="53453800" w:rsidR="007634B6" w:rsidRDefault="007634B6" w:rsidP="00883D1D">
      <w:pPr>
        <w:spacing w:line="480" w:lineRule="auto"/>
        <w:rPr>
          <w:rFonts w:ascii="Times New Roman" w:hAnsi="Times New Roman" w:cs="Times New Roman"/>
          <w:color w:val="1C1C1C"/>
          <w:sz w:val="24"/>
          <w:szCs w:val="24"/>
          <w:shd w:val="clear" w:color="auto" w:fill="FFFFFF"/>
        </w:rPr>
      </w:pPr>
      <w:r w:rsidRPr="00BC03C5">
        <w:rPr>
          <w:rFonts w:ascii="Times New Roman" w:hAnsi="Times New Roman" w:cs="Times New Roman"/>
          <w:b/>
          <w:bCs/>
          <w:color w:val="1C1C1C"/>
          <w:sz w:val="24"/>
          <w:szCs w:val="24"/>
          <w:shd w:val="clear" w:color="auto" w:fill="FFFFFF"/>
        </w:rPr>
        <w:t>Results:</w:t>
      </w:r>
      <w:r>
        <w:rPr>
          <w:rFonts w:ascii="Times New Roman" w:hAnsi="Times New Roman" w:cs="Times New Roman"/>
          <w:color w:val="1C1C1C"/>
          <w:sz w:val="24"/>
          <w:szCs w:val="24"/>
          <w:shd w:val="clear" w:color="auto" w:fill="FFFFFF"/>
        </w:rPr>
        <w:t xml:space="preserve"> </w:t>
      </w:r>
      <w:r w:rsidR="00764D2E" w:rsidRPr="00764D2E">
        <w:rPr>
          <w:rFonts w:ascii="Times New Roman" w:hAnsi="Times New Roman" w:cs="Times New Roman"/>
          <w:color w:val="1C1C1C"/>
          <w:sz w:val="24"/>
          <w:szCs w:val="24"/>
          <w:shd w:val="clear" w:color="auto" w:fill="FFFFFF"/>
        </w:rPr>
        <w:t>In the GLMM analysis, countries with higher PM2.5 levels exhibited a significantly greater risk of fatal outcomes (Incidence Rate Ratio [IRR]: 1.9</w:t>
      </w:r>
      <w:r w:rsidR="00764D2E">
        <w:rPr>
          <w:rFonts w:ascii="Times New Roman" w:hAnsi="Times New Roman" w:cs="Times New Roman"/>
          <w:color w:val="1C1C1C"/>
          <w:sz w:val="24"/>
          <w:szCs w:val="24"/>
          <w:shd w:val="clear" w:color="auto" w:fill="FFFFFF"/>
        </w:rPr>
        <w:t>4</w:t>
      </w:r>
      <w:r w:rsidR="00764D2E" w:rsidRPr="00764D2E">
        <w:rPr>
          <w:rFonts w:ascii="Times New Roman" w:hAnsi="Times New Roman" w:cs="Times New Roman"/>
          <w:color w:val="1C1C1C"/>
          <w:sz w:val="24"/>
          <w:szCs w:val="24"/>
          <w:shd w:val="clear" w:color="auto" w:fill="FFFFFF"/>
        </w:rPr>
        <w:t>, 95% CI: 1.60–2.</w:t>
      </w:r>
      <w:r w:rsidR="005733F8">
        <w:rPr>
          <w:rFonts w:ascii="Times New Roman" w:hAnsi="Times New Roman" w:cs="Times New Roman"/>
          <w:color w:val="1C1C1C"/>
          <w:sz w:val="24"/>
          <w:szCs w:val="24"/>
          <w:shd w:val="clear" w:color="auto" w:fill="FFFFFF"/>
        </w:rPr>
        <w:t>3</w:t>
      </w:r>
      <w:r w:rsidR="00764D2E" w:rsidRPr="00764D2E">
        <w:rPr>
          <w:rFonts w:ascii="Times New Roman" w:hAnsi="Times New Roman" w:cs="Times New Roman"/>
          <w:color w:val="1C1C1C"/>
          <w:sz w:val="24"/>
          <w:szCs w:val="24"/>
          <w:shd w:val="clear" w:color="auto" w:fill="FFFFFF"/>
        </w:rPr>
        <w:t xml:space="preserve">7), suggesting that each percentage increase in PM2.5 is associated with a 94% increase in dengue fatality risk compared to countries with lower PM2.5 levels. </w:t>
      </w:r>
      <w:r w:rsidR="00883D1D">
        <w:rPr>
          <w:rFonts w:ascii="Times New Roman" w:hAnsi="Times New Roman" w:cs="Times New Roman"/>
          <w:color w:val="1C1C1C"/>
          <w:sz w:val="24"/>
          <w:szCs w:val="24"/>
          <w:shd w:val="clear" w:color="auto" w:fill="FFFFFF"/>
        </w:rPr>
        <w:t>On the other hand</w:t>
      </w:r>
      <w:r w:rsidR="00764D2E" w:rsidRPr="00764D2E">
        <w:rPr>
          <w:rFonts w:ascii="Times New Roman" w:hAnsi="Times New Roman" w:cs="Times New Roman"/>
          <w:color w:val="1C1C1C"/>
          <w:sz w:val="24"/>
          <w:szCs w:val="24"/>
          <w:shd w:val="clear" w:color="auto" w:fill="FFFFFF"/>
        </w:rPr>
        <w:t>, countries with higher GDPs experienced a lower risk of fatal outcomes (IRR: 0.65, 95% CI: 0.55–0.78), indicating a 35% reduction in dengue fatality rates in wealthier countries</w:t>
      </w:r>
      <w:r w:rsidR="00A64910">
        <w:rPr>
          <w:rFonts w:ascii="Times New Roman" w:hAnsi="Times New Roman" w:cs="Times New Roman"/>
          <w:color w:val="1C1C1C"/>
          <w:sz w:val="24"/>
          <w:szCs w:val="24"/>
          <w:shd w:val="clear" w:color="auto" w:fill="FFFFFF"/>
        </w:rPr>
        <w:t xml:space="preserve"> for an increase of GDP by one unit (</w:t>
      </w:r>
      <w:r w:rsidR="003C28E1">
        <w:rPr>
          <w:rFonts w:ascii="Times New Roman" w:hAnsi="Times New Roman" w:cs="Times New Roman"/>
          <w:color w:val="1C1C1C"/>
          <w:sz w:val="24"/>
          <w:szCs w:val="24"/>
          <w:shd w:val="clear" w:color="auto" w:fill="FFFFFF"/>
        </w:rPr>
        <w:t>$</w:t>
      </w:r>
      <w:r w:rsidR="00183505">
        <w:rPr>
          <w:rFonts w:ascii="Times New Roman" w:hAnsi="Times New Roman" w:cs="Times New Roman"/>
          <w:color w:val="1C1C1C"/>
          <w:sz w:val="24"/>
          <w:szCs w:val="24"/>
          <w:shd w:val="clear" w:color="auto" w:fill="FFFFFF"/>
        </w:rPr>
        <w:t>1</w:t>
      </w:r>
      <w:r w:rsidR="00A64910">
        <w:rPr>
          <w:rFonts w:ascii="Times New Roman" w:hAnsi="Times New Roman" w:cs="Times New Roman"/>
          <w:color w:val="1C1C1C"/>
          <w:sz w:val="24"/>
          <w:szCs w:val="24"/>
          <w:shd w:val="clear" w:color="auto" w:fill="FFFFFF"/>
        </w:rPr>
        <w:t>)</w:t>
      </w:r>
      <w:r w:rsidR="00764D2E" w:rsidRPr="00764D2E">
        <w:rPr>
          <w:rFonts w:ascii="Times New Roman" w:hAnsi="Times New Roman" w:cs="Times New Roman"/>
          <w:color w:val="1C1C1C"/>
          <w:sz w:val="24"/>
          <w:szCs w:val="24"/>
          <w:shd w:val="clear" w:color="auto" w:fill="FFFFFF"/>
        </w:rPr>
        <w:t>.</w:t>
      </w:r>
    </w:p>
    <w:p w14:paraId="0599D404" w14:textId="77777777" w:rsidR="007634B6" w:rsidRDefault="007634B6" w:rsidP="001560B6">
      <w:pPr>
        <w:spacing w:line="480" w:lineRule="auto"/>
        <w:jc w:val="both"/>
        <w:rPr>
          <w:rFonts w:ascii="Times New Roman" w:hAnsi="Times New Roman" w:cs="Times New Roman"/>
          <w:color w:val="1C1C1C"/>
          <w:sz w:val="24"/>
          <w:szCs w:val="24"/>
          <w:shd w:val="clear" w:color="auto" w:fill="FFFFFF"/>
        </w:rPr>
      </w:pPr>
    </w:p>
    <w:p w14:paraId="66D319C0" w14:textId="4D20FD14" w:rsidR="001560B6" w:rsidRPr="009348FF" w:rsidRDefault="001560B6" w:rsidP="001560B6">
      <w:pPr>
        <w:spacing w:line="480" w:lineRule="auto"/>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Table</w:t>
      </w:r>
      <w:r w:rsidR="000975A7">
        <w:rPr>
          <w:rFonts w:ascii="Times New Roman" w:hAnsi="Times New Roman" w:cs="Times New Roman"/>
          <w:color w:val="1C1C1C"/>
          <w:sz w:val="24"/>
          <w:szCs w:val="24"/>
          <w:shd w:val="clear" w:color="auto" w:fill="FFFFFF"/>
        </w:rPr>
        <w:t xml:space="preserve"> 1</w:t>
      </w:r>
      <w:r w:rsidRPr="009348FF">
        <w:rPr>
          <w:rFonts w:ascii="Times New Roman" w:hAnsi="Times New Roman" w:cs="Times New Roman"/>
          <w:color w:val="1C1C1C"/>
          <w:sz w:val="24"/>
          <w:szCs w:val="24"/>
          <w:shd w:val="clear" w:color="auto" w:fill="FFFFFF"/>
        </w:rPr>
        <w:t xml:space="preserve">: Factors associated with </w:t>
      </w:r>
      <w:r w:rsidR="00E61C82">
        <w:rPr>
          <w:rFonts w:ascii="Times New Roman" w:hAnsi="Times New Roman" w:cs="Times New Roman"/>
          <w:color w:val="1C1C1C"/>
          <w:sz w:val="24"/>
          <w:szCs w:val="24"/>
          <w:shd w:val="clear" w:color="auto" w:fill="FFFFFF"/>
        </w:rPr>
        <w:t xml:space="preserve">the </w:t>
      </w:r>
      <w:r w:rsidRPr="009348FF">
        <w:rPr>
          <w:rFonts w:ascii="Times New Roman" w:hAnsi="Times New Roman" w:cs="Times New Roman"/>
          <w:color w:val="1C1C1C"/>
          <w:sz w:val="24"/>
          <w:szCs w:val="24"/>
          <w:shd w:val="clear" w:color="auto" w:fill="FFFFFF"/>
        </w:rPr>
        <w:t>C</w:t>
      </w:r>
      <w:r w:rsidR="00E61C82">
        <w:rPr>
          <w:rFonts w:ascii="Times New Roman" w:hAnsi="Times New Roman" w:cs="Times New Roman"/>
          <w:color w:val="1C1C1C"/>
          <w:sz w:val="24"/>
          <w:szCs w:val="24"/>
          <w:shd w:val="clear" w:color="auto" w:fill="FFFFFF"/>
        </w:rPr>
        <w:t>ase fatality rate (C</w:t>
      </w:r>
      <w:r w:rsidRPr="009348FF">
        <w:rPr>
          <w:rFonts w:ascii="Times New Roman" w:hAnsi="Times New Roman" w:cs="Times New Roman"/>
          <w:color w:val="1C1C1C"/>
          <w:sz w:val="24"/>
          <w:szCs w:val="24"/>
          <w:shd w:val="clear" w:color="auto" w:fill="FFFFFF"/>
        </w:rPr>
        <w:t>FR</w:t>
      </w:r>
      <w:r w:rsidR="00E61C82">
        <w:rPr>
          <w:rFonts w:ascii="Times New Roman" w:hAnsi="Times New Roman" w:cs="Times New Roman"/>
          <w:color w:val="1C1C1C"/>
          <w:sz w:val="24"/>
          <w:szCs w:val="24"/>
          <w:shd w:val="clear" w:color="auto" w:fill="FFFFFF"/>
        </w:rPr>
        <w:t>)</w:t>
      </w:r>
      <w:r w:rsidRPr="009348FF">
        <w:rPr>
          <w:rFonts w:ascii="Times New Roman" w:hAnsi="Times New Roman" w:cs="Times New Roman"/>
          <w:color w:val="1C1C1C"/>
          <w:sz w:val="24"/>
          <w:szCs w:val="24"/>
          <w:shd w:val="clear" w:color="auto" w:fill="FFFFFF"/>
        </w:rPr>
        <w:t xml:space="preserve"> of </w:t>
      </w:r>
      <w:r>
        <w:rPr>
          <w:rFonts w:ascii="Times New Roman" w:hAnsi="Times New Roman" w:cs="Times New Roman"/>
          <w:color w:val="1C1C1C"/>
          <w:sz w:val="24"/>
          <w:szCs w:val="24"/>
          <w:shd w:val="clear" w:color="auto" w:fill="FFFFFF"/>
        </w:rPr>
        <w:t>Dengue</w:t>
      </w:r>
      <w:r w:rsidRPr="009348FF">
        <w:rPr>
          <w:rFonts w:ascii="Times New Roman" w:hAnsi="Times New Roman" w:cs="Times New Roman"/>
          <w:color w:val="1C1C1C"/>
          <w:sz w:val="24"/>
          <w:szCs w:val="24"/>
          <w:shd w:val="clear" w:color="auto" w:fill="FFFFFF"/>
        </w:rPr>
        <w:t xml:space="preserve"> </w:t>
      </w:r>
      <w:r w:rsidR="00E61C82">
        <w:rPr>
          <w:rFonts w:ascii="Times New Roman" w:hAnsi="Times New Roman" w:cs="Times New Roman"/>
          <w:color w:val="1C1C1C"/>
          <w:sz w:val="24"/>
          <w:szCs w:val="24"/>
          <w:shd w:val="clear" w:color="auto" w:fill="FFFFFF"/>
        </w:rPr>
        <w:t xml:space="preserve">in </w:t>
      </w:r>
      <w:r w:rsidR="008B4EC7">
        <w:rPr>
          <w:rFonts w:ascii="Times New Roman" w:hAnsi="Times New Roman" w:cs="Times New Roman"/>
          <w:color w:val="1C1C1C"/>
          <w:sz w:val="24"/>
          <w:szCs w:val="24"/>
          <w:shd w:val="clear" w:color="auto" w:fill="FFFFFF"/>
        </w:rPr>
        <w:t xml:space="preserve">endemic countries </w:t>
      </w:r>
      <w:r w:rsidRPr="009348FF">
        <w:rPr>
          <w:rFonts w:ascii="Times New Roman" w:hAnsi="Times New Roman" w:cs="Times New Roman"/>
          <w:color w:val="1C1C1C"/>
          <w:sz w:val="24"/>
          <w:szCs w:val="24"/>
          <w:shd w:val="clear" w:color="auto" w:fill="FFFFFF"/>
        </w:rPr>
        <w:t xml:space="preserve">using </w:t>
      </w:r>
      <w:r w:rsidR="00E61C82">
        <w:rPr>
          <w:rFonts w:ascii="Times New Roman" w:hAnsi="Times New Roman" w:cs="Times New Roman"/>
          <w:color w:val="1C1C1C"/>
          <w:sz w:val="24"/>
          <w:szCs w:val="24"/>
          <w:shd w:val="clear" w:color="auto" w:fill="FFFFFF"/>
        </w:rPr>
        <w:t>G</w:t>
      </w:r>
      <w:r w:rsidRPr="009348FF">
        <w:rPr>
          <w:rFonts w:ascii="Times New Roman" w:hAnsi="Times New Roman" w:cs="Times New Roman"/>
          <w:color w:val="1C1C1C"/>
          <w:sz w:val="24"/>
          <w:szCs w:val="24"/>
          <w:shd w:val="clear" w:color="auto" w:fill="FFFFFF"/>
        </w:rPr>
        <w:t>eneralized linear mixed model</w:t>
      </w:r>
    </w:p>
    <w:tbl>
      <w:tblPr>
        <w:tblStyle w:val="TableGrid"/>
        <w:tblW w:w="0" w:type="auto"/>
        <w:tblLook w:val="04A0" w:firstRow="1" w:lastRow="0" w:firstColumn="1" w:lastColumn="0" w:noHBand="0" w:noVBand="1"/>
      </w:tblPr>
      <w:tblGrid>
        <w:gridCol w:w="3235"/>
        <w:gridCol w:w="1645"/>
        <w:gridCol w:w="2235"/>
        <w:gridCol w:w="2235"/>
      </w:tblGrid>
      <w:tr w:rsidR="001560B6" w:rsidRPr="009348FF" w14:paraId="6B8CA916" w14:textId="77777777" w:rsidTr="001C2050">
        <w:tc>
          <w:tcPr>
            <w:tcW w:w="3235" w:type="dxa"/>
          </w:tcPr>
          <w:p w14:paraId="4B8FD0D6" w14:textId="77777777" w:rsidR="001560B6" w:rsidRPr="009348FF" w:rsidRDefault="001560B6" w:rsidP="001C2050">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Variables</w:t>
            </w:r>
          </w:p>
        </w:tc>
        <w:tc>
          <w:tcPr>
            <w:tcW w:w="1645" w:type="dxa"/>
          </w:tcPr>
          <w:p w14:paraId="674B85C5" w14:textId="1E30F7D6" w:rsidR="001560B6" w:rsidRPr="009348FF" w:rsidRDefault="003602B6" w:rsidP="001C2050">
            <w:pPr>
              <w:jc w:val="both"/>
              <w:rPr>
                <w:rFonts w:ascii="Times New Roman" w:hAnsi="Times New Roman" w:cs="Times New Roman"/>
                <w:b/>
                <w:color w:val="1C1C1C"/>
                <w:sz w:val="24"/>
                <w:szCs w:val="24"/>
                <w:shd w:val="clear" w:color="auto" w:fill="FFFFFF"/>
              </w:rPr>
            </w:pPr>
            <w:r>
              <w:rPr>
                <w:rFonts w:ascii="Times New Roman" w:hAnsi="Times New Roman" w:cs="Times New Roman"/>
                <w:b/>
                <w:color w:val="1C1C1C"/>
                <w:sz w:val="24"/>
                <w:szCs w:val="24"/>
                <w:shd w:val="clear" w:color="auto" w:fill="FFFFFF"/>
              </w:rPr>
              <w:t>I</w:t>
            </w:r>
            <w:r w:rsidR="001560B6" w:rsidRPr="009348FF">
              <w:rPr>
                <w:rFonts w:ascii="Times New Roman" w:hAnsi="Times New Roman" w:cs="Times New Roman"/>
                <w:b/>
                <w:color w:val="1C1C1C"/>
                <w:sz w:val="24"/>
                <w:szCs w:val="24"/>
                <w:shd w:val="clear" w:color="auto" w:fill="FFFFFF"/>
              </w:rPr>
              <w:t>RR</w:t>
            </w:r>
          </w:p>
        </w:tc>
        <w:tc>
          <w:tcPr>
            <w:tcW w:w="2235" w:type="dxa"/>
          </w:tcPr>
          <w:p w14:paraId="5757C336" w14:textId="77777777" w:rsidR="001560B6" w:rsidRPr="009348FF" w:rsidRDefault="001560B6" w:rsidP="001C2050">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95% CI</w:t>
            </w:r>
          </w:p>
        </w:tc>
        <w:tc>
          <w:tcPr>
            <w:tcW w:w="2235" w:type="dxa"/>
          </w:tcPr>
          <w:p w14:paraId="5CE8D6FE" w14:textId="77777777" w:rsidR="001560B6" w:rsidRPr="009348FF" w:rsidRDefault="001560B6" w:rsidP="001C2050">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P-value</w:t>
            </w:r>
          </w:p>
        </w:tc>
      </w:tr>
      <w:tr w:rsidR="001560B6" w:rsidRPr="009348FF" w14:paraId="0B3C99D8" w14:textId="77777777" w:rsidTr="001C2050">
        <w:tc>
          <w:tcPr>
            <w:tcW w:w="3235" w:type="dxa"/>
          </w:tcPr>
          <w:p w14:paraId="0E3F9087" w14:textId="7F698E35" w:rsidR="001560B6" w:rsidRPr="009348FF" w:rsidRDefault="0025002E" w:rsidP="001C2050">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PM</w:t>
            </w:r>
            <w:r w:rsidRPr="00D53D2C">
              <w:rPr>
                <w:rFonts w:ascii="Times New Roman" w:hAnsi="Times New Roman" w:cs="Times New Roman"/>
                <w:color w:val="1C1C1C"/>
                <w:sz w:val="24"/>
                <w:szCs w:val="24"/>
                <w:shd w:val="clear" w:color="auto" w:fill="FFFFFF"/>
                <w:vertAlign w:val="subscript"/>
              </w:rPr>
              <w:t>2.5</w:t>
            </w:r>
          </w:p>
        </w:tc>
        <w:tc>
          <w:tcPr>
            <w:tcW w:w="1645" w:type="dxa"/>
          </w:tcPr>
          <w:p w14:paraId="3798554C" w14:textId="4817EA8B" w:rsidR="001560B6" w:rsidRPr="009348FF" w:rsidRDefault="009C59EA" w:rsidP="001C2050">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w:t>
            </w:r>
            <w:r w:rsidR="007130A2">
              <w:rPr>
                <w:rFonts w:ascii="Times New Roman" w:hAnsi="Times New Roman" w:cs="Times New Roman"/>
                <w:color w:val="1C1C1C"/>
                <w:sz w:val="24"/>
                <w:szCs w:val="24"/>
                <w:shd w:val="clear" w:color="auto" w:fill="FFFFFF"/>
              </w:rPr>
              <w:t>94</w:t>
            </w:r>
          </w:p>
        </w:tc>
        <w:tc>
          <w:tcPr>
            <w:tcW w:w="2235" w:type="dxa"/>
          </w:tcPr>
          <w:p w14:paraId="6A0D1EAC" w14:textId="5B9415F6" w:rsidR="001560B6" w:rsidRPr="009348FF" w:rsidRDefault="001F6B00" w:rsidP="001C2050">
            <w:pPr>
              <w:jc w:val="both"/>
              <w:rPr>
                <w:rFonts w:ascii="Times New Roman" w:hAnsi="Times New Roman" w:cs="Times New Roman"/>
                <w:color w:val="1C1C1C"/>
                <w:sz w:val="24"/>
                <w:szCs w:val="24"/>
                <w:shd w:val="clear" w:color="auto" w:fill="FFFFFF"/>
              </w:rPr>
            </w:pPr>
            <w:r w:rsidRPr="001F6B00">
              <w:rPr>
                <w:rFonts w:ascii="Times New Roman" w:hAnsi="Times New Roman" w:cs="Times New Roman"/>
                <w:color w:val="1C1C1C"/>
                <w:sz w:val="24"/>
                <w:szCs w:val="24"/>
                <w:shd w:val="clear" w:color="auto" w:fill="FFFFFF"/>
              </w:rPr>
              <w:t>1.</w:t>
            </w:r>
            <w:r w:rsidR="0092277B">
              <w:rPr>
                <w:rFonts w:ascii="Times New Roman" w:hAnsi="Times New Roman" w:cs="Times New Roman"/>
                <w:color w:val="1C1C1C"/>
                <w:sz w:val="24"/>
                <w:szCs w:val="24"/>
                <w:shd w:val="clear" w:color="auto" w:fill="FFFFFF"/>
              </w:rPr>
              <w:t>60</w:t>
            </w:r>
            <w:r w:rsidR="004D1838">
              <w:rPr>
                <w:rFonts w:ascii="Times New Roman" w:hAnsi="Times New Roman" w:cs="Times New Roman"/>
                <w:color w:val="1C1C1C"/>
                <w:sz w:val="24"/>
                <w:szCs w:val="24"/>
                <w:shd w:val="clear" w:color="auto" w:fill="FFFFFF"/>
              </w:rPr>
              <w:t xml:space="preserve"> - </w:t>
            </w:r>
            <w:r w:rsidRPr="001F6B00">
              <w:rPr>
                <w:rFonts w:ascii="Times New Roman" w:hAnsi="Times New Roman" w:cs="Times New Roman"/>
                <w:color w:val="1C1C1C"/>
                <w:sz w:val="24"/>
                <w:szCs w:val="24"/>
                <w:shd w:val="clear" w:color="auto" w:fill="FFFFFF"/>
              </w:rPr>
              <w:t>2.</w:t>
            </w:r>
            <w:r w:rsidR="0092277B">
              <w:rPr>
                <w:rFonts w:ascii="Times New Roman" w:hAnsi="Times New Roman" w:cs="Times New Roman"/>
                <w:color w:val="1C1C1C"/>
                <w:sz w:val="24"/>
                <w:szCs w:val="24"/>
                <w:shd w:val="clear" w:color="auto" w:fill="FFFFFF"/>
              </w:rPr>
              <w:t>3</w:t>
            </w:r>
            <w:r w:rsidRPr="001F6B00">
              <w:rPr>
                <w:rFonts w:ascii="Times New Roman" w:hAnsi="Times New Roman" w:cs="Times New Roman"/>
                <w:color w:val="1C1C1C"/>
                <w:sz w:val="24"/>
                <w:szCs w:val="24"/>
                <w:shd w:val="clear" w:color="auto" w:fill="FFFFFF"/>
              </w:rPr>
              <w:t>7</w:t>
            </w:r>
          </w:p>
        </w:tc>
        <w:tc>
          <w:tcPr>
            <w:tcW w:w="2235" w:type="dxa"/>
          </w:tcPr>
          <w:p w14:paraId="145E9310" w14:textId="1E2122DF" w:rsidR="001560B6" w:rsidRPr="009348FF" w:rsidRDefault="007B701B" w:rsidP="001C2050">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&lt;</w:t>
            </w:r>
            <w:r w:rsidR="001560B6" w:rsidRPr="009348FF">
              <w:rPr>
                <w:rFonts w:ascii="Times New Roman" w:hAnsi="Times New Roman" w:cs="Times New Roman"/>
                <w:color w:val="1C1C1C"/>
                <w:sz w:val="24"/>
                <w:szCs w:val="24"/>
                <w:shd w:val="clear" w:color="auto" w:fill="FFFFFF"/>
              </w:rPr>
              <w:t>0.00</w:t>
            </w:r>
            <w:r w:rsidR="0025002E">
              <w:rPr>
                <w:rFonts w:ascii="Times New Roman" w:hAnsi="Times New Roman" w:cs="Times New Roman"/>
                <w:color w:val="1C1C1C"/>
                <w:sz w:val="24"/>
                <w:szCs w:val="24"/>
                <w:shd w:val="clear" w:color="auto" w:fill="FFFFFF"/>
              </w:rPr>
              <w:t>1</w:t>
            </w:r>
            <w:r w:rsidR="001560B6" w:rsidRPr="009348FF">
              <w:rPr>
                <w:rFonts w:ascii="Times New Roman" w:hAnsi="Times New Roman" w:cs="Times New Roman"/>
                <w:sz w:val="24"/>
                <w:szCs w:val="24"/>
              </w:rPr>
              <w:t xml:space="preserve"> </w:t>
            </w:r>
            <w:r w:rsidR="001560B6" w:rsidRPr="009348FF">
              <w:rPr>
                <w:rFonts w:ascii="Times New Roman" w:hAnsi="Times New Roman" w:cs="Times New Roman"/>
                <w:color w:val="1C1C1C"/>
                <w:sz w:val="24"/>
                <w:szCs w:val="24"/>
                <w:shd w:val="clear" w:color="auto" w:fill="FFFFFF"/>
              </w:rPr>
              <w:t>**</w:t>
            </w:r>
            <w:r w:rsidR="0025002E">
              <w:rPr>
                <w:rFonts w:ascii="Times New Roman" w:hAnsi="Times New Roman" w:cs="Times New Roman"/>
                <w:color w:val="1C1C1C"/>
                <w:sz w:val="24"/>
                <w:szCs w:val="24"/>
                <w:shd w:val="clear" w:color="auto" w:fill="FFFFFF"/>
              </w:rPr>
              <w:t>*</w:t>
            </w:r>
          </w:p>
        </w:tc>
      </w:tr>
      <w:tr w:rsidR="00933BB9" w:rsidRPr="009348FF" w14:paraId="1DD9000C" w14:textId="77777777" w:rsidTr="001C2050">
        <w:tc>
          <w:tcPr>
            <w:tcW w:w="3235" w:type="dxa"/>
          </w:tcPr>
          <w:p w14:paraId="7E0DA423" w14:textId="1674C382" w:rsidR="00933BB9" w:rsidRPr="009348FF" w:rsidRDefault="006F1730" w:rsidP="00933BB9">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lastRenderedPageBreak/>
              <w:t xml:space="preserve">Total </w:t>
            </w:r>
            <w:r w:rsidRPr="006F1730">
              <w:rPr>
                <w:rFonts w:ascii="Times New Roman" w:hAnsi="Times New Roman" w:cs="Times New Roman"/>
                <w:color w:val="1C1C1C"/>
                <w:sz w:val="24"/>
                <w:szCs w:val="24"/>
                <w:shd w:val="clear" w:color="auto" w:fill="FFFFFF"/>
              </w:rPr>
              <w:t>Rainfall</w:t>
            </w:r>
          </w:p>
        </w:tc>
        <w:tc>
          <w:tcPr>
            <w:tcW w:w="1645" w:type="dxa"/>
          </w:tcPr>
          <w:p w14:paraId="6C5EE041" w14:textId="6C59DC7B"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0.86</w:t>
            </w:r>
          </w:p>
        </w:tc>
        <w:tc>
          <w:tcPr>
            <w:tcW w:w="2235" w:type="dxa"/>
          </w:tcPr>
          <w:p w14:paraId="0ECDFC1A" w14:textId="42B4DF32" w:rsidR="00933BB9" w:rsidRPr="009348FF" w:rsidRDefault="001F6B00" w:rsidP="00933BB9">
            <w:pPr>
              <w:jc w:val="both"/>
              <w:rPr>
                <w:rFonts w:ascii="Times New Roman" w:hAnsi="Times New Roman" w:cs="Times New Roman"/>
                <w:color w:val="1C1C1C"/>
                <w:sz w:val="24"/>
                <w:szCs w:val="24"/>
                <w:shd w:val="clear" w:color="auto" w:fill="FFFFFF"/>
              </w:rPr>
            </w:pPr>
            <w:r w:rsidRPr="001F6B00">
              <w:rPr>
                <w:rFonts w:ascii="Times New Roman" w:hAnsi="Times New Roman" w:cs="Times New Roman"/>
                <w:color w:val="1C1C1C"/>
                <w:sz w:val="24"/>
                <w:szCs w:val="24"/>
                <w:shd w:val="clear" w:color="auto" w:fill="FFFFFF"/>
              </w:rPr>
              <w:t>0.70</w:t>
            </w:r>
            <w:r w:rsidR="004D1838">
              <w:rPr>
                <w:rFonts w:ascii="Times New Roman" w:hAnsi="Times New Roman" w:cs="Times New Roman"/>
                <w:color w:val="1C1C1C"/>
                <w:sz w:val="24"/>
                <w:szCs w:val="24"/>
                <w:shd w:val="clear" w:color="auto" w:fill="FFFFFF"/>
              </w:rPr>
              <w:t xml:space="preserve"> - </w:t>
            </w:r>
            <w:r w:rsidRPr="001F6B00">
              <w:rPr>
                <w:rFonts w:ascii="Times New Roman" w:hAnsi="Times New Roman" w:cs="Times New Roman"/>
                <w:color w:val="1C1C1C"/>
                <w:sz w:val="24"/>
                <w:szCs w:val="24"/>
                <w:shd w:val="clear" w:color="auto" w:fill="FFFFFF"/>
              </w:rPr>
              <w:t>1.0</w:t>
            </w:r>
            <w:r w:rsidR="0092277B">
              <w:rPr>
                <w:rFonts w:ascii="Times New Roman" w:hAnsi="Times New Roman" w:cs="Times New Roman"/>
                <w:color w:val="1C1C1C"/>
                <w:sz w:val="24"/>
                <w:szCs w:val="24"/>
                <w:shd w:val="clear" w:color="auto" w:fill="FFFFFF"/>
              </w:rPr>
              <w:t>6</w:t>
            </w:r>
          </w:p>
        </w:tc>
        <w:tc>
          <w:tcPr>
            <w:tcW w:w="2235" w:type="dxa"/>
          </w:tcPr>
          <w:p w14:paraId="0F4D26DF" w14:textId="6A567174"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572FBE">
              <w:rPr>
                <w:rFonts w:ascii="Times New Roman" w:hAnsi="Times New Roman" w:cs="Times New Roman"/>
                <w:color w:val="1C1C1C"/>
                <w:sz w:val="24"/>
                <w:szCs w:val="24"/>
                <w:shd w:val="clear" w:color="auto" w:fill="FFFFFF"/>
              </w:rPr>
              <w:t>1</w:t>
            </w:r>
            <w:r w:rsidR="00704426">
              <w:rPr>
                <w:rFonts w:ascii="Times New Roman" w:hAnsi="Times New Roman" w:cs="Times New Roman"/>
                <w:color w:val="1C1C1C"/>
                <w:sz w:val="24"/>
                <w:szCs w:val="24"/>
                <w:shd w:val="clear" w:color="auto" w:fill="FFFFFF"/>
              </w:rPr>
              <w:t>71</w:t>
            </w:r>
          </w:p>
        </w:tc>
      </w:tr>
      <w:tr w:rsidR="00933BB9" w:rsidRPr="009348FF" w14:paraId="1712E750" w14:textId="77777777" w:rsidTr="001C2050">
        <w:tc>
          <w:tcPr>
            <w:tcW w:w="3235" w:type="dxa"/>
          </w:tcPr>
          <w:p w14:paraId="28E38754" w14:textId="6C10FA79" w:rsidR="00933BB9" w:rsidRPr="009348FF" w:rsidRDefault="006F1730" w:rsidP="00933BB9">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 xml:space="preserve">Average </w:t>
            </w:r>
            <w:r w:rsidRPr="006F1730">
              <w:rPr>
                <w:rFonts w:ascii="Times New Roman" w:hAnsi="Times New Roman" w:cs="Times New Roman"/>
                <w:color w:val="1C1C1C"/>
                <w:sz w:val="24"/>
                <w:szCs w:val="24"/>
                <w:shd w:val="clear" w:color="auto" w:fill="FFFFFF"/>
              </w:rPr>
              <w:t>Temp</w:t>
            </w:r>
            <w:r>
              <w:rPr>
                <w:rFonts w:ascii="Times New Roman" w:hAnsi="Times New Roman" w:cs="Times New Roman"/>
                <w:color w:val="1C1C1C"/>
                <w:sz w:val="24"/>
                <w:szCs w:val="24"/>
                <w:shd w:val="clear" w:color="auto" w:fill="FFFFFF"/>
              </w:rPr>
              <w:t>erature</w:t>
            </w:r>
          </w:p>
        </w:tc>
        <w:tc>
          <w:tcPr>
            <w:tcW w:w="1645" w:type="dxa"/>
          </w:tcPr>
          <w:p w14:paraId="3BCB797B" w14:textId="2417BCEA"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w:t>
            </w:r>
            <w:r w:rsidR="007130A2">
              <w:rPr>
                <w:rFonts w:ascii="Times New Roman" w:hAnsi="Times New Roman" w:cs="Times New Roman"/>
                <w:color w:val="1C1C1C"/>
                <w:sz w:val="24"/>
                <w:szCs w:val="24"/>
                <w:shd w:val="clear" w:color="auto" w:fill="FFFFFF"/>
              </w:rPr>
              <w:t>13</w:t>
            </w:r>
          </w:p>
        </w:tc>
        <w:tc>
          <w:tcPr>
            <w:tcW w:w="2235" w:type="dxa"/>
          </w:tcPr>
          <w:p w14:paraId="080046F8" w14:textId="2DE17A4B" w:rsidR="00933BB9" w:rsidRPr="009348FF" w:rsidRDefault="001F6B00" w:rsidP="00933BB9">
            <w:pPr>
              <w:jc w:val="both"/>
              <w:rPr>
                <w:rFonts w:ascii="Times New Roman" w:hAnsi="Times New Roman" w:cs="Times New Roman"/>
                <w:color w:val="1C1C1C"/>
                <w:sz w:val="24"/>
                <w:szCs w:val="24"/>
                <w:shd w:val="clear" w:color="auto" w:fill="FFFFFF"/>
              </w:rPr>
            </w:pPr>
            <w:r w:rsidRPr="001F6B00">
              <w:rPr>
                <w:rFonts w:ascii="Times New Roman" w:hAnsi="Times New Roman" w:cs="Times New Roman"/>
                <w:color w:val="1C1C1C"/>
                <w:sz w:val="24"/>
                <w:szCs w:val="24"/>
                <w:shd w:val="clear" w:color="auto" w:fill="FFFFFF"/>
              </w:rPr>
              <w:t>0.9</w:t>
            </w:r>
            <w:r w:rsidR="0092277B">
              <w:rPr>
                <w:rFonts w:ascii="Times New Roman" w:hAnsi="Times New Roman" w:cs="Times New Roman"/>
                <w:color w:val="1C1C1C"/>
                <w:sz w:val="24"/>
                <w:szCs w:val="24"/>
                <w:shd w:val="clear" w:color="auto" w:fill="FFFFFF"/>
              </w:rPr>
              <w:t>2</w:t>
            </w:r>
            <w:r w:rsidR="004D1838">
              <w:rPr>
                <w:rFonts w:ascii="Times New Roman" w:hAnsi="Times New Roman" w:cs="Times New Roman"/>
                <w:color w:val="1C1C1C"/>
                <w:sz w:val="24"/>
                <w:szCs w:val="24"/>
                <w:shd w:val="clear" w:color="auto" w:fill="FFFFFF"/>
              </w:rPr>
              <w:t xml:space="preserve"> - </w:t>
            </w:r>
            <w:r w:rsidRPr="001F6B00">
              <w:rPr>
                <w:rFonts w:ascii="Times New Roman" w:hAnsi="Times New Roman" w:cs="Times New Roman"/>
                <w:color w:val="1C1C1C"/>
                <w:sz w:val="24"/>
                <w:szCs w:val="24"/>
                <w:shd w:val="clear" w:color="auto" w:fill="FFFFFF"/>
              </w:rPr>
              <w:t>1.</w:t>
            </w:r>
            <w:r w:rsidR="0092277B">
              <w:rPr>
                <w:rFonts w:ascii="Times New Roman" w:hAnsi="Times New Roman" w:cs="Times New Roman"/>
                <w:color w:val="1C1C1C"/>
                <w:sz w:val="24"/>
                <w:szCs w:val="24"/>
                <w:shd w:val="clear" w:color="auto" w:fill="FFFFFF"/>
              </w:rPr>
              <w:t>38</w:t>
            </w:r>
          </w:p>
        </w:tc>
        <w:tc>
          <w:tcPr>
            <w:tcW w:w="2235" w:type="dxa"/>
          </w:tcPr>
          <w:p w14:paraId="0DAF3F0F" w14:textId="08050D94"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704426">
              <w:rPr>
                <w:rFonts w:ascii="Times New Roman" w:hAnsi="Times New Roman" w:cs="Times New Roman"/>
                <w:color w:val="1C1C1C"/>
                <w:sz w:val="24"/>
                <w:szCs w:val="24"/>
                <w:shd w:val="clear" w:color="auto" w:fill="FFFFFF"/>
              </w:rPr>
              <w:t>236</w:t>
            </w:r>
          </w:p>
        </w:tc>
      </w:tr>
      <w:tr w:rsidR="00933BB9" w:rsidRPr="009348FF" w14:paraId="3FA8AFC9" w14:textId="77777777" w:rsidTr="001C2050">
        <w:tc>
          <w:tcPr>
            <w:tcW w:w="3235" w:type="dxa"/>
          </w:tcPr>
          <w:p w14:paraId="4B4098C4" w14:textId="1A90A846"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Urban</w:t>
            </w:r>
            <w:r>
              <w:rPr>
                <w:rFonts w:ascii="Times New Roman" w:hAnsi="Times New Roman" w:cs="Times New Roman"/>
                <w:color w:val="1C1C1C"/>
                <w:sz w:val="24"/>
                <w:szCs w:val="24"/>
                <w:shd w:val="clear" w:color="auto" w:fill="FFFFFF"/>
              </w:rPr>
              <w:t xml:space="preserve"> Population (%)</w:t>
            </w:r>
          </w:p>
        </w:tc>
        <w:tc>
          <w:tcPr>
            <w:tcW w:w="1645" w:type="dxa"/>
          </w:tcPr>
          <w:p w14:paraId="08317398" w14:textId="34CC2207"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1.1</w:t>
            </w:r>
            <w:r w:rsidR="007130A2">
              <w:rPr>
                <w:rFonts w:ascii="Times New Roman" w:hAnsi="Times New Roman" w:cs="Times New Roman"/>
                <w:color w:val="1C1C1C"/>
                <w:sz w:val="24"/>
                <w:szCs w:val="24"/>
                <w:shd w:val="clear" w:color="auto" w:fill="FFFFFF"/>
              </w:rPr>
              <w:t>5</w:t>
            </w:r>
          </w:p>
        </w:tc>
        <w:tc>
          <w:tcPr>
            <w:tcW w:w="2235" w:type="dxa"/>
          </w:tcPr>
          <w:p w14:paraId="6C2C4045" w14:textId="57A595A6"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w:t>
            </w:r>
            <w:r w:rsidR="0092277B">
              <w:rPr>
                <w:rFonts w:ascii="Times New Roman" w:hAnsi="Times New Roman" w:cs="Times New Roman"/>
                <w:color w:val="1C1C1C"/>
                <w:sz w:val="24"/>
                <w:szCs w:val="24"/>
                <w:shd w:val="clear" w:color="auto" w:fill="FFFFFF"/>
              </w:rPr>
              <w:t>90</w:t>
            </w:r>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1.4</w:t>
            </w:r>
            <w:r w:rsidR="0092277B">
              <w:rPr>
                <w:rFonts w:ascii="Times New Roman" w:hAnsi="Times New Roman" w:cs="Times New Roman"/>
                <w:color w:val="1C1C1C"/>
                <w:sz w:val="24"/>
                <w:szCs w:val="24"/>
                <w:shd w:val="clear" w:color="auto" w:fill="FFFFFF"/>
              </w:rPr>
              <w:t>6</w:t>
            </w:r>
          </w:p>
        </w:tc>
        <w:tc>
          <w:tcPr>
            <w:tcW w:w="2235" w:type="dxa"/>
          </w:tcPr>
          <w:p w14:paraId="78AA7DCA" w14:textId="1F66824D"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704426">
              <w:rPr>
                <w:rFonts w:ascii="Times New Roman" w:hAnsi="Times New Roman" w:cs="Times New Roman"/>
                <w:color w:val="1C1C1C"/>
                <w:sz w:val="24"/>
                <w:szCs w:val="24"/>
                <w:shd w:val="clear" w:color="auto" w:fill="FFFFFF"/>
              </w:rPr>
              <w:t>258</w:t>
            </w:r>
          </w:p>
        </w:tc>
      </w:tr>
      <w:tr w:rsidR="00933BB9" w:rsidRPr="009348FF" w14:paraId="79B7A3B0" w14:textId="77777777" w:rsidTr="001C2050">
        <w:tc>
          <w:tcPr>
            <w:tcW w:w="3235" w:type="dxa"/>
          </w:tcPr>
          <w:p w14:paraId="456C802B" w14:textId="14E02347"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Pop</w:t>
            </w:r>
            <w:r>
              <w:rPr>
                <w:rFonts w:ascii="Times New Roman" w:hAnsi="Times New Roman" w:cs="Times New Roman"/>
                <w:color w:val="1C1C1C"/>
                <w:sz w:val="24"/>
                <w:szCs w:val="24"/>
                <w:shd w:val="clear" w:color="auto" w:fill="FFFFFF"/>
              </w:rPr>
              <w:t>ulation D</w:t>
            </w:r>
            <w:r w:rsidRPr="006F1730">
              <w:rPr>
                <w:rFonts w:ascii="Times New Roman" w:hAnsi="Times New Roman" w:cs="Times New Roman"/>
                <w:color w:val="1C1C1C"/>
                <w:sz w:val="24"/>
                <w:szCs w:val="24"/>
                <w:shd w:val="clear" w:color="auto" w:fill="FFFFFF"/>
              </w:rPr>
              <w:t>ensity</w:t>
            </w:r>
          </w:p>
        </w:tc>
        <w:tc>
          <w:tcPr>
            <w:tcW w:w="1645" w:type="dxa"/>
          </w:tcPr>
          <w:p w14:paraId="6E7DDCC4" w14:textId="19FECD5E" w:rsidR="00933BB9" w:rsidRPr="009348FF" w:rsidRDefault="007130A2" w:rsidP="00933BB9">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0.97</w:t>
            </w:r>
          </w:p>
        </w:tc>
        <w:tc>
          <w:tcPr>
            <w:tcW w:w="2235" w:type="dxa"/>
          </w:tcPr>
          <w:p w14:paraId="6D8B41AA" w14:textId="0050C618"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0.8</w:t>
            </w:r>
            <w:r w:rsidR="0092277B">
              <w:rPr>
                <w:rFonts w:ascii="Times New Roman" w:hAnsi="Times New Roman" w:cs="Times New Roman"/>
                <w:color w:val="1C1C1C"/>
                <w:sz w:val="24"/>
                <w:szCs w:val="24"/>
                <w:shd w:val="clear" w:color="auto" w:fill="FFFFFF"/>
              </w:rPr>
              <w:t>1</w:t>
            </w:r>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1.</w:t>
            </w:r>
            <w:r w:rsidR="0092277B">
              <w:rPr>
                <w:rFonts w:ascii="Times New Roman" w:hAnsi="Times New Roman" w:cs="Times New Roman"/>
                <w:color w:val="1C1C1C"/>
                <w:sz w:val="24"/>
                <w:szCs w:val="24"/>
                <w:shd w:val="clear" w:color="auto" w:fill="FFFFFF"/>
              </w:rPr>
              <w:t>1</w:t>
            </w:r>
            <w:r w:rsidRPr="006C00B5">
              <w:rPr>
                <w:rFonts w:ascii="Times New Roman" w:hAnsi="Times New Roman" w:cs="Times New Roman"/>
                <w:color w:val="1C1C1C"/>
                <w:sz w:val="24"/>
                <w:szCs w:val="24"/>
                <w:shd w:val="clear" w:color="auto" w:fill="FFFFFF"/>
              </w:rPr>
              <w:t>8</w:t>
            </w:r>
          </w:p>
        </w:tc>
        <w:tc>
          <w:tcPr>
            <w:tcW w:w="2235" w:type="dxa"/>
          </w:tcPr>
          <w:p w14:paraId="1262F758" w14:textId="493326A7"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704426">
              <w:rPr>
                <w:rFonts w:ascii="Times New Roman" w:hAnsi="Times New Roman" w:cs="Times New Roman"/>
                <w:color w:val="1C1C1C"/>
                <w:sz w:val="24"/>
                <w:szCs w:val="24"/>
                <w:shd w:val="clear" w:color="auto" w:fill="FFFFFF"/>
              </w:rPr>
              <w:t>792</w:t>
            </w:r>
          </w:p>
        </w:tc>
      </w:tr>
      <w:tr w:rsidR="00933BB9" w:rsidRPr="009348FF" w14:paraId="5427A7FF" w14:textId="77777777" w:rsidTr="001C2050">
        <w:tc>
          <w:tcPr>
            <w:tcW w:w="3235" w:type="dxa"/>
          </w:tcPr>
          <w:p w14:paraId="150F8409" w14:textId="35CFC04B"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Diabetes</w:t>
            </w:r>
            <w:r>
              <w:rPr>
                <w:rFonts w:ascii="Times New Roman" w:hAnsi="Times New Roman" w:cs="Times New Roman"/>
                <w:color w:val="1C1C1C"/>
                <w:sz w:val="24"/>
                <w:szCs w:val="24"/>
                <w:shd w:val="clear" w:color="auto" w:fill="FFFFFF"/>
              </w:rPr>
              <w:t xml:space="preserve"> (%)</w:t>
            </w:r>
          </w:p>
        </w:tc>
        <w:tc>
          <w:tcPr>
            <w:tcW w:w="1645" w:type="dxa"/>
          </w:tcPr>
          <w:p w14:paraId="0F4912BB" w14:textId="1782579C" w:rsidR="00933BB9" w:rsidRPr="009348FF" w:rsidRDefault="007130A2" w:rsidP="00933BB9">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1.06</w:t>
            </w:r>
          </w:p>
        </w:tc>
        <w:tc>
          <w:tcPr>
            <w:tcW w:w="2235" w:type="dxa"/>
          </w:tcPr>
          <w:p w14:paraId="01605206" w14:textId="2A9B2D31"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0.8</w:t>
            </w:r>
            <w:r w:rsidR="0092277B">
              <w:rPr>
                <w:rFonts w:ascii="Times New Roman" w:hAnsi="Times New Roman" w:cs="Times New Roman"/>
                <w:color w:val="1C1C1C"/>
                <w:sz w:val="24"/>
                <w:szCs w:val="24"/>
                <w:shd w:val="clear" w:color="auto" w:fill="FFFFFF"/>
              </w:rPr>
              <w:t>9</w:t>
            </w:r>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1.</w:t>
            </w:r>
            <w:r w:rsidR="0092277B">
              <w:rPr>
                <w:rFonts w:ascii="Times New Roman" w:hAnsi="Times New Roman" w:cs="Times New Roman"/>
                <w:color w:val="1C1C1C"/>
                <w:sz w:val="24"/>
                <w:szCs w:val="24"/>
                <w:shd w:val="clear" w:color="auto" w:fill="FFFFFF"/>
              </w:rPr>
              <w:t>27</w:t>
            </w:r>
          </w:p>
        </w:tc>
        <w:tc>
          <w:tcPr>
            <w:tcW w:w="2235" w:type="dxa"/>
          </w:tcPr>
          <w:p w14:paraId="67376B99" w14:textId="632F4746"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704426">
              <w:rPr>
                <w:rFonts w:ascii="Times New Roman" w:hAnsi="Times New Roman" w:cs="Times New Roman"/>
                <w:color w:val="1C1C1C"/>
                <w:sz w:val="24"/>
                <w:szCs w:val="24"/>
                <w:shd w:val="clear" w:color="auto" w:fill="FFFFFF"/>
              </w:rPr>
              <w:t>505</w:t>
            </w:r>
          </w:p>
        </w:tc>
      </w:tr>
      <w:tr w:rsidR="00933BB9" w:rsidRPr="009348FF" w14:paraId="5434A27C" w14:textId="77777777" w:rsidTr="001C2050">
        <w:tc>
          <w:tcPr>
            <w:tcW w:w="3235" w:type="dxa"/>
          </w:tcPr>
          <w:p w14:paraId="1064B7A8" w14:textId="12D9E3A4"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Hypertension</w:t>
            </w:r>
            <w:r>
              <w:rPr>
                <w:rFonts w:ascii="Times New Roman" w:hAnsi="Times New Roman" w:cs="Times New Roman"/>
                <w:color w:val="1C1C1C"/>
                <w:sz w:val="24"/>
                <w:szCs w:val="24"/>
                <w:shd w:val="clear" w:color="auto" w:fill="FFFFFF"/>
              </w:rPr>
              <w:t xml:space="preserve"> (%)</w:t>
            </w:r>
          </w:p>
        </w:tc>
        <w:tc>
          <w:tcPr>
            <w:tcW w:w="1645" w:type="dxa"/>
          </w:tcPr>
          <w:p w14:paraId="02E66F98" w14:textId="404EA31B"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w:t>
            </w:r>
            <w:r w:rsidR="007130A2">
              <w:rPr>
                <w:rFonts w:ascii="Times New Roman" w:hAnsi="Times New Roman" w:cs="Times New Roman"/>
                <w:color w:val="1C1C1C"/>
                <w:sz w:val="24"/>
                <w:szCs w:val="24"/>
                <w:shd w:val="clear" w:color="auto" w:fill="FFFFFF"/>
              </w:rPr>
              <w:t>03</w:t>
            </w:r>
          </w:p>
        </w:tc>
        <w:tc>
          <w:tcPr>
            <w:tcW w:w="2235" w:type="dxa"/>
          </w:tcPr>
          <w:p w14:paraId="5D53B93D" w14:textId="5F12F9E5"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w:t>
            </w:r>
            <w:r w:rsidR="0092277B">
              <w:rPr>
                <w:rFonts w:ascii="Times New Roman" w:hAnsi="Times New Roman" w:cs="Times New Roman"/>
                <w:color w:val="1C1C1C"/>
                <w:sz w:val="24"/>
                <w:szCs w:val="24"/>
                <w:shd w:val="clear" w:color="auto" w:fill="FFFFFF"/>
              </w:rPr>
              <w:t>84</w:t>
            </w:r>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1.</w:t>
            </w:r>
            <w:r w:rsidR="0092277B">
              <w:rPr>
                <w:rFonts w:ascii="Times New Roman" w:hAnsi="Times New Roman" w:cs="Times New Roman"/>
                <w:color w:val="1C1C1C"/>
                <w:sz w:val="24"/>
                <w:szCs w:val="24"/>
                <w:shd w:val="clear" w:color="auto" w:fill="FFFFFF"/>
              </w:rPr>
              <w:t>2</w:t>
            </w:r>
            <w:r w:rsidRPr="006C00B5">
              <w:rPr>
                <w:rFonts w:ascii="Times New Roman" w:hAnsi="Times New Roman" w:cs="Times New Roman"/>
                <w:color w:val="1C1C1C"/>
                <w:sz w:val="24"/>
                <w:szCs w:val="24"/>
                <w:shd w:val="clear" w:color="auto" w:fill="FFFFFF"/>
              </w:rPr>
              <w:t>7</w:t>
            </w:r>
          </w:p>
        </w:tc>
        <w:tc>
          <w:tcPr>
            <w:tcW w:w="2235" w:type="dxa"/>
          </w:tcPr>
          <w:p w14:paraId="6FF63AA4" w14:textId="09DB6683"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704426">
              <w:rPr>
                <w:rFonts w:ascii="Times New Roman" w:hAnsi="Times New Roman" w:cs="Times New Roman"/>
                <w:color w:val="1C1C1C"/>
                <w:sz w:val="24"/>
                <w:szCs w:val="24"/>
                <w:shd w:val="clear" w:color="auto" w:fill="FFFFFF"/>
              </w:rPr>
              <w:t>744</w:t>
            </w:r>
          </w:p>
        </w:tc>
      </w:tr>
      <w:tr w:rsidR="00933BB9" w:rsidRPr="009348FF" w14:paraId="0FA95467" w14:textId="77777777" w:rsidTr="001C2050">
        <w:tc>
          <w:tcPr>
            <w:tcW w:w="3235" w:type="dxa"/>
          </w:tcPr>
          <w:p w14:paraId="0BDAD132" w14:textId="5582F063" w:rsidR="00933BB9" w:rsidRPr="006F1730" w:rsidRDefault="006F1730" w:rsidP="00933BB9">
            <w:pPr>
              <w:jc w:val="both"/>
              <w:rPr>
                <w:rFonts w:ascii="Times New Roman" w:hAnsi="Times New Roman" w:cs="Times New Roman"/>
                <w:color w:val="000000"/>
                <w:sz w:val="24"/>
                <w:szCs w:val="24"/>
              </w:rPr>
            </w:pPr>
            <w:r w:rsidRPr="006F1730">
              <w:rPr>
                <w:rFonts w:ascii="Times New Roman" w:hAnsi="Times New Roman" w:cs="Times New Roman"/>
                <w:color w:val="000000"/>
                <w:sz w:val="24"/>
                <w:szCs w:val="24"/>
              </w:rPr>
              <w:t>GDP</w:t>
            </w:r>
            <w:r>
              <w:rPr>
                <w:rFonts w:ascii="Times New Roman" w:hAnsi="Times New Roman" w:cs="Times New Roman"/>
                <w:color w:val="000000"/>
                <w:sz w:val="24"/>
                <w:szCs w:val="24"/>
              </w:rPr>
              <w:t xml:space="preserve"> (</w:t>
            </w:r>
            <w:r w:rsidR="00193C2E">
              <w:rPr>
                <w:rFonts w:ascii="Times New Roman" w:hAnsi="Times New Roman" w:cs="Times New Roman"/>
                <w:color w:val="000000"/>
                <w:sz w:val="24"/>
                <w:szCs w:val="24"/>
              </w:rPr>
              <w:t>$)</w:t>
            </w:r>
          </w:p>
        </w:tc>
        <w:tc>
          <w:tcPr>
            <w:tcW w:w="1645" w:type="dxa"/>
          </w:tcPr>
          <w:p w14:paraId="64981E7D" w14:textId="1936D6AE"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0.6</w:t>
            </w:r>
            <w:r w:rsidR="007130A2">
              <w:rPr>
                <w:rFonts w:ascii="Times New Roman" w:hAnsi="Times New Roman" w:cs="Times New Roman"/>
                <w:color w:val="1C1C1C"/>
                <w:sz w:val="24"/>
                <w:szCs w:val="24"/>
                <w:shd w:val="clear" w:color="auto" w:fill="FFFFFF"/>
              </w:rPr>
              <w:t>5</w:t>
            </w:r>
          </w:p>
        </w:tc>
        <w:tc>
          <w:tcPr>
            <w:tcW w:w="2235" w:type="dxa"/>
          </w:tcPr>
          <w:p w14:paraId="3AD68B82" w14:textId="32415124"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w:t>
            </w:r>
            <w:r w:rsidR="0092277B">
              <w:rPr>
                <w:rFonts w:ascii="Times New Roman" w:hAnsi="Times New Roman" w:cs="Times New Roman"/>
                <w:color w:val="1C1C1C"/>
                <w:sz w:val="24"/>
                <w:szCs w:val="24"/>
                <w:shd w:val="clear" w:color="auto" w:fill="FFFFFF"/>
              </w:rPr>
              <w:t>55</w:t>
            </w:r>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0.</w:t>
            </w:r>
            <w:r w:rsidR="0092277B">
              <w:rPr>
                <w:rFonts w:ascii="Times New Roman" w:hAnsi="Times New Roman" w:cs="Times New Roman"/>
                <w:color w:val="1C1C1C"/>
                <w:sz w:val="24"/>
                <w:szCs w:val="24"/>
                <w:shd w:val="clear" w:color="auto" w:fill="FFFFFF"/>
              </w:rPr>
              <w:t>78</w:t>
            </w:r>
          </w:p>
        </w:tc>
        <w:tc>
          <w:tcPr>
            <w:tcW w:w="2235" w:type="dxa"/>
          </w:tcPr>
          <w:p w14:paraId="53B2DBDB" w14:textId="50565DEC"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&lt;0.001</w:t>
            </w:r>
            <w:r w:rsidRPr="009348FF">
              <w:rPr>
                <w:rFonts w:ascii="Times New Roman" w:hAnsi="Times New Roman" w:cs="Times New Roman"/>
                <w:sz w:val="24"/>
                <w:szCs w:val="24"/>
              </w:rPr>
              <w:t xml:space="preserve"> </w:t>
            </w:r>
            <w:r w:rsidRPr="009348FF">
              <w:rPr>
                <w:rFonts w:ascii="Times New Roman" w:hAnsi="Times New Roman" w:cs="Times New Roman"/>
                <w:color w:val="1C1C1C"/>
                <w:sz w:val="24"/>
                <w:szCs w:val="24"/>
                <w:shd w:val="clear" w:color="auto" w:fill="FFFFFF"/>
              </w:rPr>
              <w:t>***</w:t>
            </w:r>
          </w:p>
        </w:tc>
      </w:tr>
      <w:tr w:rsidR="009B174E" w:rsidRPr="009348FF" w14:paraId="01884C0B" w14:textId="77777777" w:rsidTr="001C2050">
        <w:tc>
          <w:tcPr>
            <w:tcW w:w="3235" w:type="dxa"/>
          </w:tcPr>
          <w:p w14:paraId="1059E209"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c>
          <w:tcPr>
            <w:tcW w:w="1645" w:type="dxa"/>
          </w:tcPr>
          <w:p w14:paraId="63412F23"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c>
          <w:tcPr>
            <w:tcW w:w="2235" w:type="dxa"/>
          </w:tcPr>
          <w:p w14:paraId="56BA3093"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c>
          <w:tcPr>
            <w:tcW w:w="2235" w:type="dxa"/>
          </w:tcPr>
          <w:p w14:paraId="3FE64F98"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r>
      <w:tr w:rsidR="00D25C4D" w:rsidRPr="009348FF" w14:paraId="615766E6" w14:textId="77777777" w:rsidTr="001C2050">
        <w:tc>
          <w:tcPr>
            <w:tcW w:w="3235" w:type="dxa"/>
          </w:tcPr>
          <w:p w14:paraId="7781EEB9" w14:textId="77777777"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AIC</w:t>
            </w:r>
          </w:p>
        </w:tc>
        <w:tc>
          <w:tcPr>
            <w:tcW w:w="1645" w:type="dxa"/>
          </w:tcPr>
          <w:p w14:paraId="4EB025E5" w14:textId="7B1CC179" w:rsidR="00D25C4D" w:rsidRPr="009348FF" w:rsidRDefault="00D25C4D" w:rsidP="00D25C4D">
            <w:pPr>
              <w:jc w:val="both"/>
              <w:rPr>
                <w:rFonts w:ascii="Times New Roman" w:hAnsi="Times New Roman" w:cs="Times New Roman"/>
                <w:color w:val="1C1C1C"/>
                <w:sz w:val="24"/>
                <w:szCs w:val="24"/>
                <w:shd w:val="clear" w:color="auto" w:fill="FFFFFF"/>
              </w:rPr>
            </w:pPr>
            <w:r w:rsidRPr="00D25C4D">
              <w:rPr>
                <w:rFonts w:ascii="Times New Roman" w:hAnsi="Times New Roman" w:cs="Times New Roman"/>
                <w:color w:val="1C1C1C"/>
                <w:sz w:val="24"/>
                <w:szCs w:val="24"/>
                <w:shd w:val="clear" w:color="auto" w:fill="FFFFFF"/>
              </w:rPr>
              <w:t>24</w:t>
            </w:r>
            <w:r w:rsidR="00C138B6">
              <w:rPr>
                <w:rFonts w:ascii="Times New Roman" w:hAnsi="Times New Roman" w:cs="Times New Roman"/>
                <w:color w:val="1C1C1C"/>
                <w:sz w:val="24"/>
                <w:szCs w:val="24"/>
                <w:shd w:val="clear" w:color="auto" w:fill="FFFFFF"/>
              </w:rPr>
              <w:t>4</w:t>
            </w:r>
            <w:r w:rsidRPr="00D25C4D">
              <w:rPr>
                <w:rFonts w:ascii="Times New Roman" w:hAnsi="Times New Roman" w:cs="Times New Roman"/>
                <w:color w:val="1C1C1C"/>
                <w:sz w:val="24"/>
                <w:szCs w:val="24"/>
                <w:shd w:val="clear" w:color="auto" w:fill="FFFFFF"/>
              </w:rPr>
              <w:t>.</w:t>
            </w:r>
            <w:r w:rsidR="00C138B6">
              <w:rPr>
                <w:rFonts w:ascii="Times New Roman" w:hAnsi="Times New Roman" w:cs="Times New Roman"/>
                <w:color w:val="1C1C1C"/>
                <w:sz w:val="24"/>
                <w:szCs w:val="24"/>
                <w:shd w:val="clear" w:color="auto" w:fill="FFFFFF"/>
              </w:rPr>
              <w:t>66</w:t>
            </w:r>
          </w:p>
        </w:tc>
        <w:tc>
          <w:tcPr>
            <w:tcW w:w="2235" w:type="dxa"/>
          </w:tcPr>
          <w:p w14:paraId="56AA913D" w14:textId="7BA293B6"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RMSE</w:t>
            </w:r>
          </w:p>
        </w:tc>
        <w:tc>
          <w:tcPr>
            <w:tcW w:w="2235" w:type="dxa"/>
          </w:tcPr>
          <w:p w14:paraId="6892C333" w14:textId="0F5C2FD4" w:rsidR="00D25C4D" w:rsidRPr="009348FF" w:rsidRDefault="00D25C4D" w:rsidP="00D25C4D">
            <w:pPr>
              <w:jc w:val="both"/>
              <w:rPr>
                <w:rFonts w:ascii="Times New Roman" w:hAnsi="Times New Roman" w:cs="Times New Roman"/>
                <w:color w:val="1C1C1C"/>
                <w:sz w:val="24"/>
                <w:szCs w:val="24"/>
                <w:shd w:val="clear" w:color="auto" w:fill="FFFFFF"/>
              </w:rPr>
            </w:pPr>
            <w:r w:rsidRPr="00D25C4D">
              <w:rPr>
                <w:rFonts w:ascii="Times New Roman" w:hAnsi="Times New Roman" w:cs="Times New Roman"/>
                <w:color w:val="1C1C1C"/>
                <w:sz w:val="24"/>
                <w:szCs w:val="24"/>
                <w:shd w:val="clear" w:color="auto" w:fill="FFFFFF"/>
              </w:rPr>
              <w:t>0.</w:t>
            </w:r>
            <w:r w:rsidR="0010055E">
              <w:rPr>
                <w:rFonts w:ascii="Times New Roman" w:hAnsi="Times New Roman" w:cs="Times New Roman"/>
                <w:color w:val="1C1C1C"/>
                <w:sz w:val="24"/>
                <w:szCs w:val="24"/>
                <w:shd w:val="clear" w:color="auto" w:fill="FFFFFF"/>
              </w:rPr>
              <w:t>7</w:t>
            </w:r>
            <w:r w:rsidR="00C138B6">
              <w:rPr>
                <w:rFonts w:ascii="Times New Roman" w:hAnsi="Times New Roman" w:cs="Times New Roman"/>
                <w:color w:val="1C1C1C"/>
                <w:sz w:val="24"/>
                <w:szCs w:val="24"/>
                <w:shd w:val="clear" w:color="auto" w:fill="FFFFFF"/>
              </w:rPr>
              <w:t>3</w:t>
            </w:r>
          </w:p>
        </w:tc>
      </w:tr>
      <w:tr w:rsidR="00D25C4D" w:rsidRPr="009348FF" w14:paraId="1D8A9707" w14:textId="77777777" w:rsidTr="001C2050">
        <w:tc>
          <w:tcPr>
            <w:tcW w:w="3235" w:type="dxa"/>
          </w:tcPr>
          <w:p w14:paraId="71136A8E" w14:textId="77777777"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BIC</w:t>
            </w:r>
          </w:p>
        </w:tc>
        <w:tc>
          <w:tcPr>
            <w:tcW w:w="1645" w:type="dxa"/>
          </w:tcPr>
          <w:p w14:paraId="10EBC419" w14:textId="157380E4" w:rsidR="00D25C4D" w:rsidRPr="009348FF" w:rsidRDefault="00D25C4D" w:rsidP="00D25C4D">
            <w:pPr>
              <w:jc w:val="both"/>
              <w:rPr>
                <w:rFonts w:ascii="Times New Roman" w:hAnsi="Times New Roman" w:cs="Times New Roman"/>
                <w:color w:val="1C1C1C"/>
                <w:sz w:val="24"/>
                <w:szCs w:val="24"/>
                <w:shd w:val="clear" w:color="auto" w:fill="FFFFFF"/>
              </w:rPr>
            </w:pPr>
            <w:r w:rsidRPr="00D25C4D">
              <w:rPr>
                <w:rFonts w:ascii="Times New Roman" w:hAnsi="Times New Roman" w:cs="Times New Roman"/>
                <w:color w:val="1C1C1C"/>
                <w:sz w:val="24"/>
                <w:szCs w:val="24"/>
                <w:shd w:val="clear" w:color="auto" w:fill="FFFFFF"/>
              </w:rPr>
              <w:t>2</w:t>
            </w:r>
            <w:r w:rsidR="00C138B6">
              <w:rPr>
                <w:rFonts w:ascii="Times New Roman" w:hAnsi="Times New Roman" w:cs="Times New Roman"/>
                <w:color w:val="1C1C1C"/>
                <w:sz w:val="24"/>
                <w:szCs w:val="24"/>
                <w:shd w:val="clear" w:color="auto" w:fill="FFFFFF"/>
              </w:rPr>
              <w:t>75</w:t>
            </w:r>
            <w:r w:rsidRPr="00D25C4D">
              <w:rPr>
                <w:rFonts w:ascii="Times New Roman" w:hAnsi="Times New Roman" w:cs="Times New Roman"/>
                <w:color w:val="1C1C1C"/>
                <w:sz w:val="24"/>
                <w:szCs w:val="24"/>
                <w:shd w:val="clear" w:color="auto" w:fill="FFFFFF"/>
              </w:rPr>
              <w:t>.</w:t>
            </w:r>
            <w:r w:rsidR="00C138B6">
              <w:rPr>
                <w:rFonts w:ascii="Times New Roman" w:hAnsi="Times New Roman" w:cs="Times New Roman"/>
                <w:color w:val="1C1C1C"/>
                <w:sz w:val="24"/>
                <w:szCs w:val="24"/>
                <w:shd w:val="clear" w:color="auto" w:fill="FFFFFF"/>
              </w:rPr>
              <w:t>92</w:t>
            </w:r>
          </w:p>
        </w:tc>
        <w:tc>
          <w:tcPr>
            <w:tcW w:w="2235" w:type="dxa"/>
          </w:tcPr>
          <w:p w14:paraId="3FCEA5F5" w14:textId="06075F08"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R2</w:t>
            </w:r>
            <w:r w:rsidR="00D719B7">
              <w:rPr>
                <w:rFonts w:ascii="Times New Roman" w:hAnsi="Times New Roman" w:cs="Times New Roman"/>
                <w:b/>
                <w:color w:val="1C1C1C"/>
                <w:sz w:val="24"/>
                <w:szCs w:val="24"/>
                <w:shd w:val="clear" w:color="auto" w:fill="FFFFFF"/>
              </w:rPr>
              <w:t xml:space="preserve"> (%)</w:t>
            </w:r>
          </w:p>
        </w:tc>
        <w:tc>
          <w:tcPr>
            <w:tcW w:w="2235" w:type="dxa"/>
          </w:tcPr>
          <w:p w14:paraId="75C18EA7" w14:textId="63D57991" w:rsidR="00D25C4D" w:rsidRPr="009348FF" w:rsidRDefault="00C138B6" w:rsidP="00D25C4D">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46</w:t>
            </w:r>
            <w:r w:rsidR="008A0163">
              <w:rPr>
                <w:rFonts w:ascii="Times New Roman" w:hAnsi="Times New Roman" w:cs="Times New Roman"/>
                <w:color w:val="1C1C1C"/>
                <w:sz w:val="24"/>
                <w:szCs w:val="24"/>
                <w:shd w:val="clear" w:color="auto" w:fill="FFFFFF"/>
              </w:rPr>
              <w:t>.</w:t>
            </w:r>
            <w:r>
              <w:rPr>
                <w:rFonts w:ascii="Times New Roman" w:hAnsi="Times New Roman" w:cs="Times New Roman"/>
                <w:color w:val="1C1C1C"/>
                <w:sz w:val="24"/>
                <w:szCs w:val="24"/>
                <w:shd w:val="clear" w:color="auto" w:fill="FFFFFF"/>
              </w:rPr>
              <w:t>50</w:t>
            </w:r>
          </w:p>
        </w:tc>
      </w:tr>
    </w:tbl>
    <w:p w14:paraId="29C040F5" w14:textId="77777777" w:rsidR="001560B6" w:rsidRPr="009348FF" w:rsidRDefault="001560B6" w:rsidP="001560B6">
      <w:pPr>
        <w:spacing w:line="240" w:lineRule="auto"/>
        <w:jc w:val="both"/>
        <w:rPr>
          <w:rFonts w:ascii="Times New Roman" w:hAnsi="Times New Roman" w:cs="Times New Roman"/>
          <w:i/>
          <w:color w:val="1C1C1C"/>
          <w:sz w:val="24"/>
          <w:szCs w:val="24"/>
          <w:shd w:val="clear" w:color="auto" w:fill="FFFFFF"/>
        </w:rPr>
      </w:pPr>
      <w:r w:rsidRPr="009348FF">
        <w:rPr>
          <w:rFonts w:ascii="Times New Roman" w:hAnsi="Times New Roman" w:cs="Times New Roman"/>
          <w:i/>
          <w:color w:val="1C1C1C"/>
          <w:sz w:val="24"/>
          <w:szCs w:val="24"/>
          <w:shd w:val="clear" w:color="auto" w:fill="FFFFFF"/>
        </w:rPr>
        <w:t>Note. RR = relative risk; CI = confidence interval.</w:t>
      </w:r>
    </w:p>
    <w:p w14:paraId="4F88CCB9" w14:textId="77777777" w:rsidR="001560B6" w:rsidRPr="009348FF" w:rsidRDefault="001560B6" w:rsidP="001560B6">
      <w:pPr>
        <w:spacing w:line="240" w:lineRule="auto"/>
        <w:jc w:val="both"/>
        <w:rPr>
          <w:rFonts w:ascii="Times New Roman" w:hAnsi="Times New Roman" w:cs="Times New Roman"/>
          <w:i/>
          <w:color w:val="1C1C1C"/>
          <w:sz w:val="24"/>
          <w:szCs w:val="24"/>
          <w:shd w:val="clear" w:color="auto" w:fill="FFFFFF"/>
        </w:rPr>
      </w:pPr>
      <w:r w:rsidRPr="009348FF">
        <w:rPr>
          <w:rFonts w:ascii="Times New Roman" w:hAnsi="Times New Roman" w:cs="Times New Roman"/>
          <w:i/>
          <w:color w:val="1C1C1C"/>
          <w:sz w:val="24"/>
          <w:szCs w:val="24"/>
          <w:shd w:val="clear" w:color="auto" w:fill="FFFFFF"/>
        </w:rPr>
        <w:t>*p &lt; 0.1. **p &lt; .05. ***p &lt; .01.</w:t>
      </w:r>
    </w:p>
    <w:p w14:paraId="4FE1C569" w14:textId="77777777" w:rsidR="002455D5" w:rsidRDefault="002455D5"/>
    <w:p w14:paraId="12819FB3" w14:textId="77777777" w:rsidR="00F52F6B" w:rsidRDefault="00F52F6B"/>
    <w:p w14:paraId="171199A0" w14:textId="3599079A" w:rsidR="00F52F6B" w:rsidRDefault="00F52F6B">
      <w:pPr>
        <w:rPr>
          <w:rFonts w:ascii="Times New Roman" w:hAnsi="Times New Roman" w:cs="Times New Roman"/>
          <w:b/>
          <w:bCs/>
        </w:rPr>
      </w:pPr>
      <w:r w:rsidRPr="00F52F6B">
        <w:rPr>
          <w:rFonts w:ascii="Times New Roman" w:hAnsi="Times New Roman" w:cs="Times New Roman"/>
          <w:b/>
          <w:bCs/>
        </w:rPr>
        <w:t xml:space="preserve">References: </w:t>
      </w:r>
    </w:p>
    <w:sdt>
      <w:sdtPr>
        <w:rPr>
          <w:rFonts w:ascii="Times New Roman" w:hAnsi="Times New Roman" w:cs="Times New Roman"/>
          <w:bCs/>
          <w:color w:val="000000"/>
        </w:rPr>
        <w:tag w:val="MENDELEY_BIBLIOGRAPHY"/>
        <w:id w:val="-916780283"/>
        <w:placeholder>
          <w:docPart w:val="DefaultPlaceholder_-1854013440"/>
        </w:placeholder>
      </w:sdtPr>
      <w:sdtEndPr/>
      <w:sdtContent>
        <w:p w14:paraId="1B7D10E3" w14:textId="77777777" w:rsidR="00640FD6" w:rsidRDefault="00640FD6">
          <w:pPr>
            <w:autoSpaceDE w:val="0"/>
            <w:autoSpaceDN w:val="0"/>
            <w:ind w:hanging="640"/>
            <w:divId w:val="752823868"/>
            <w:rPr>
              <w:rFonts w:eastAsia="Times New Roman"/>
              <w:sz w:val="24"/>
              <w:szCs w:val="24"/>
            </w:rPr>
          </w:pPr>
          <w:r>
            <w:rPr>
              <w:rFonts w:eastAsia="Times New Roman"/>
            </w:rPr>
            <w:t>1</w:t>
          </w:r>
          <w:r>
            <w:rPr>
              <w:rFonts w:eastAsia="Times New Roman"/>
            </w:rPr>
            <w:tab/>
            <w:t>The World Bank. Population density (people per sq. km of land area). The World Bank. 2018. https://data.worldbank.org/indicator/EN.POP.DNST (accessed June 2, 2020).</w:t>
          </w:r>
        </w:p>
        <w:p w14:paraId="27FD8A6A" w14:textId="77777777" w:rsidR="00640FD6" w:rsidRDefault="00640FD6">
          <w:pPr>
            <w:autoSpaceDE w:val="0"/>
            <w:autoSpaceDN w:val="0"/>
            <w:ind w:hanging="640"/>
            <w:divId w:val="1161047065"/>
            <w:rPr>
              <w:rFonts w:eastAsia="Times New Roman"/>
            </w:rPr>
          </w:pPr>
          <w:r>
            <w:rPr>
              <w:rFonts w:eastAsia="Times New Roman"/>
            </w:rPr>
            <w:t>2</w:t>
          </w:r>
          <w:r>
            <w:rPr>
              <w:rFonts w:eastAsia="Times New Roman"/>
            </w:rPr>
            <w:tab/>
            <w:t>The World Bank. Population ages 65 and above, total. World Bank Data. 2018. https://data.worldbank.org/indicator/SP.POP.65UP.TO.ZS (accessed June 2, 2020).</w:t>
          </w:r>
        </w:p>
        <w:p w14:paraId="44B3D5F4" w14:textId="77777777" w:rsidR="00640FD6" w:rsidRDefault="00640FD6">
          <w:pPr>
            <w:autoSpaceDE w:val="0"/>
            <w:autoSpaceDN w:val="0"/>
            <w:ind w:hanging="640"/>
            <w:divId w:val="2029015197"/>
            <w:rPr>
              <w:rFonts w:eastAsia="Times New Roman"/>
            </w:rPr>
          </w:pPr>
          <w:r>
            <w:rPr>
              <w:rFonts w:eastAsia="Times New Roman"/>
            </w:rPr>
            <w:t>3</w:t>
          </w:r>
          <w:r>
            <w:rPr>
              <w:rFonts w:eastAsia="Times New Roman"/>
            </w:rPr>
            <w:tab/>
            <w:t>OWID. Urbanization - Our World in Data. 2024. https://ourworldindata.org/urbanization (accessed Jan 4, 2025).</w:t>
          </w:r>
        </w:p>
        <w:p w14:paraId="4223DC7D" w14:textId="77777777" w:rsidR="00640FD6" w:rsidRDefault="00640FD6">
          <w:pPr>
            <w:autoSpaceDE w:val="0"/>
            <w:autoSpaceDN w:val="0"/>
            <w:ind w:hanging="640"/>
            <w:divId w:val="1753626763"/>
            <w:rPr>
              <w:rFonts w:eastAsia="Times New Roman"/>
            </w:rPr>
          </w:pPr>
          <w:r>
            <w:rPr>
              <w:rFonts w:eastAsia="Times New Roman"/>
            </w:rPr>
            <w:t>4</w:t>
          </w:r>
          <w:r>
            <w:rPr>
              <w:rFonts w:eastAsia="Times New Roman"/>
            </w:rPr>
            <w:tab/>
            <w:t>WHO. Global health services data, obesity and overweight. 2020.</w:t>
          </w:r>
        </w:p>
        <w:p w14:paraId="74CE81FF" w14:textId="77777777" w:rsidR="00640FD6" w:rsidRDefault="00640FD6">
          <w:pPr>
            <w:autoSpaceDE w:val="0"/>
            <w:autoSpaceDN w:val="0"/>
            <w:ind w:hanging="640"/>
            <w:divId w:val="221405300"/>
            <w:rPr>
              <w:rFonts w:eastAsia="Times New Roman"/>
            </w:rPr>
          </w:pPr>
          <w:r>
            <w:rPr>
              <w:rFonts w:eastAsia="Times New Roman"/>
            </w:rPr>
            <w:t>5</w:t>
          </w:r>
          <w:r>
            <w:rPr>
              <w:rFonts w:eastAsia="Times New Roman"/>
            </w:rPr>
            <w:tab/>
            <w:t>OWID. Diabetes prevalence, 2021. 2024. https://ourworldindata.org/grapher/diabetes-prevalence (accessed Jan 4, 2025).</w:t>
          </w:r>
        </w:p>
        <w:p w14:paraId="315E04A1" w14:textId="77777777" w:rsidR="00640FD6" w:rsidRDefault="00640FD6">
          <w:pPr>
            <w:autoSpaceDE w:val="0"/>
            <w:autoSpaceDN w:val="0"/>
            <w:ind w:hanging="640"/>
            <w:divId w:val="1766224043"/>
            <w:rPr>
              <w:rFonts w:eastAsia="Times New Roman"/>
            </w:rPr>
          </w:pPr>
          <w:r>
            <w:rPr>
              <w:rFonts w:eastAsia="Times New Roman"/>
            </w:rPr>
            <w:t>6</w:t>
          </w:r>
          <w:r>
            <w:rPr>
              <w:rFonts w:eastAsia="Times New Roman"/>
            </w:rPr>
            <w:tab/>
            <w:t xml:space="preserve">WHO. Global report on hypertension: the race against a silent killer. Geneva: World Health Organization; 2023. Licence: CC BY-NC-SA 3.0 IGO. </w:t>
          </w:r>
          <w:r>
            <w:rPr>
              <w:rFonts w:eastAsia="Times New Roman"/>
              <w:i/>
              <w:iCs/>
            </w:rPr>
            <w:t>https://www.who.int/publications/i/item/9789240081062</w:t>
          </w:r>
          <w:r>
            <w:rPr>
              <w:rFonts w:eastAsia="Times New Roman"/>
            </w:rPr>
            <w:t xml:space="preserve"> 2023; : 1–291.</w:t>
          </w:r>
        </w:p>
        <w:p w14:paraId="7EE46B07" w14:textId="77777777" w:rsidR="00640FD6" w:rsidRDefault="00640FD6">
          <w:pPr>
            <w:autoSpaceDE w:val="0"/>
            <w:autoSpaceDN w:val="0"/>
            <w:ind w:hanging="640"/>
            <w:divId w:val="1910654353"/>
            <w:rPr>
              <w:rFonts w:eastAsia="Times New Roman"/>
            </w:rPr>
          </w:pPr>
          <w:r>
            <w:rPr>
              <w:rFonts w:eastAsia="Times New Roman"/>
            </w:rPr>
            <w:t>7</w:t>
          </w:r>
          <w:r>
            <w:rPr>
              <w:rFonts w:eastAsia="Times New Roman"/>
            </w:rPr>
            <w:tab/>
            <w:t>NASA. POWER | Data Access Viewer. 2022. https://power.larc.nasa.gov/data-access-viewer/ (accessed Jan 30, 2022).</w:t>
          </w:r>
        </w:p>
        <w:p w14:paraId="1BEAE3E1" w14:textId="77777777" w:rsidR="00640FD6" w:rsidRDefault="00640FD6">
          <w:pPr>
            <w:autoSpaceDE w:val="0"/>
            <w:autoSpaceDN w:val="0"/>
            <w:ind w:hanging="640"/>
            <w:divId w:val="65418991"/>
            <w:rPr>
              <w:rFonts w:eastAsia="Times New Roman"/>
            </w:rPr>
          </w:pPr>
          <w:r w:rsidRPr="00640FD6">
            <w:rPr>
              <w:rFonts w:eastAsia="Times New Roman"/>
              <w:lang w:val="da-DK"/>
            </w:rPr>
            <w:t>8</w:t>
          </w:r>
          <w:r w:rsidRPr="00640FD6">
            <w:rPr>
              <w:rFonts w:eastAsia="Times New Roman"/>
              <w:lang w:val="da-DK"/>
            </w:rPr>
            <w:tab/>
            <w:t xml:space="preserve">Hasan MN, Khalil I, Chowdhury MAB, </w:t>
          </w:r>
          <w:r w:rsidRPr="00640FD6">
            <w:rPr>
              <w:rFonts w:eastAsia="Times New Roman"/>
              <w:i/>
              <w:iCs/>
              <w:lang w:val="da-DK"/>
            </w:rPr>
            <w:t>et al.</w:t>
          </w:r>
          <w:r w:rsidRPr="00640FD6">
            <w:rPr>
              <w:rFonts w:eastAsia="Times New Roman"/>
              <w:lang w:val="da-DK"/>
            </w:rPr>
            <w:t xml:space="preserve"> </w:t>
          </w:r>
          <w:r>
            <w:rPr>
              <w:rFonts w:eastAsia="Times New Roman"/>
            </w:rPr>
            <w:t xml:space="preserve">Two decades of endemic dengue in Bangladesh (2000–2022): trends, seasonality, and impact of temperature and rainfall patterns on transmission dynamics. </w:t>
          </w:r>
          <w:r>
            <w:rPr>
              <w:rFonts w:eastAsia="Times New Roman"/>
              <w:i/>
              <w:iCs/>
            </w:rPr>
            <w:t>J Med Entomol</w:t>
          </w:r>
          <w:r>
            <w:rPr>
              <w:rFonts w:eastAsia="Times New Roman"/>
            </w:rPr>
            <w:t xml:space="preserve"> 2024; published online Jan 22. DOI:10.1093/jme/tjae001.</w:t>
          </w:r>
        </w:p>
        <w:p w14:paraId="5FFDC895" w14:textId="1D34FDCA" w:rsidR="00F52F6B" w:rsidRPr="00F52F6B" w:rsidRDefault="00640FD6">
          <w:pPr>
            <w:rPr>
              <w:rFonts w:ascii="Times New Roman" w:hAnsi="Times New Roman" w:cs="Times New Roman"/>
              <w:b/>
              <w:bCs/>
            </w:rPr>
          </w:pPr>
          <w:r>
            <w:rPr>
              <w:rFonts w:eastAsia="Times New Roman"/>
            </w:rPr>
            <w:t> </w:t>
          </w:r>
        </w:p>
      </w:sdtContent>
    </w:sdt>
    <w:p w14:paraId="37B64500" w14:textId="77777777" w:rsidR="00F52F6B" w:rsidRDefault="00F52F6B"/>
    <w:p w14:paraId="2245FE54" w14:textId="77777777" w:rsidR="00F52F6B" w:rsidRDefault="00F52F6B"/>
    <w:sectPr w:rsidR="00F52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50"/>
    <w:rsid w:val="00031A17"/>
    <w:rsid w:val="000975A7"/>
    <w:rsid w:val="0010055E"/>
    <w:rsid w:val="001200CD"/>
    <w:rsid w:val="001560B6"/>
    <w:rsid w:val="00183505"/>
    <w:rsid w:val="00193C2E"/>
    <w:rsid w:val="001F6B00"/>
    <w:rsid w:val="00206196"/>
    <w:rsid w:val="00220B88"/>
    <w:rsid w:val="002455D5"/>
    <w:rsid w:val="0025002E"/>
    <w:rsid w:val="002A0F66"/>
    <w:rsid w:val="00303B9D"/>
    <w:rsid w:val="0034650B"/>
    <w:rsid w:val="003602B6"/>
    <w:rsid w:val="003C28E1"/>
    <w:rsid w:val="00472B88"/>
    <w:rsid w:val="004D1838"/>
    <w:rsid w:val="004F5DB8"/>
    <w:rsid w:val="005164E2"/>
    <w:rsid w:val="00572FBE"/>
    <w:rsid w:val="005733F8"/>
    <w:rsid w:val="00580091"/>
    <w:rsid w:val="005E1550"/>
    <w:rsid w:val="00640FD6"/>
    <w:rsid w:val="0067463C"/>
    <w:rsid w:val="006C00B5"/>
    <w:rsid w:val="006D0958"/>
    <w:rsid w:val="006F1730"/>
    <w:rsid w:val="006F629D"/>
    <w:rsid w:val="00704426"/>
    <w:rsid w:val="007130A2"/>
    <w:rsid w:val="007634B6"/>
    <w:rsid w:val="00764D2E"/>
    <w:rsid w:val="007B701B"/>
    <w:rsid w:val="008248FC"/>
    <w:rsid w:val="00830FBA"/>
    <w:rsid w:val="00883D1D"/>
    <w:rsid w:val="008A0163"/>
    <w:rsid w:val="008B4EC7"/>
    <w:rsid w:val="008E70E9"/>
    <w:rsid w:val="0092277B"/>
    <w:rsid w:val="00933BB9"/>
    <w:rsid w:val="009B174E"/>
    <w:rsid w:val="009C59EA"/>
    <w:rsid w:val="009C5F30"/>
    <w:rsid w:val="00A07A62"/>
    <w:rsid w:val="00A15471"/>
    <w:rsid w:val="00A64910"/>
    <w:rsid w:val="00AD1754"/>
    <w:rsid w:val="00B049FB"/>
    <w:rsid w:val="00B04C12"/>
    <w:rsid w:val="00B53092"/>
    <w:rsid w:val="00BC03C5"/>
    <w:rsid w:val="00BC3C89"/>
    <w:rsid w:val="00BD69C9"/>
    <w:rsid w:val="00C12B93"/>
    <w:rsid w:val="00C138B6"/>
    <w:rsid w:val="00C8566B"/>
    <w:rsid w:val="00CB230B"/>
    <w:rsid w:val="00CB2D08"/>
    <w:rsid w:val="00CD39D6"/>
    <w:rsid w:val="00D25291"/>
    <w:rsid w:val="00D25C4D"/>
    <w:rsid w:val="00D30FA8"/>
    <w:rsid w:val="00D53D2C"/>
    <w:rsid w:val="00D719B7"/>
    <w:rsid w:val="00E50B82"/>
    <w:rsid w:val="00E61C82"/>
    <w:rsid w:val="00EB678F"/>
    <w:rsid w:val="00F03726"/>
    <w:rsid w:val="00F45CFB"/>
    <w:rsid w:val="00F5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4D4AA"/>
  <w15:chartTrackingRefBased/>
  <w15:docId w15:val="{9C21B5F2-9EEC-4112-9017-A9F11C58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0B6"/>
    <w:pPr>
      <w:spacing w:line="259" w:lineRule="auto"/>
    </w:pPr>
    <w:rPr>
      <w:kern w:val="0"/>
      <w:sz w:val="22"/>
      <w:szCs w:val="22"/>
      <w14:ligatures w14:val="none"/>
    </w:rPr>
  </w:style>
  <w:style w:type="paragraph" w:styleId="Heading1">
    <w:name w:val="heading 1"/>
    <w:basedOn w:val="Normal"/>
    <w:next w:val="Normal"/>
    <w:link w:val="Heading1Char"/>
    <w:uiPriority w:val="9"/>
    <w:qFormat/>
    <w:rsid w:val="005E15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15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15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5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5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5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15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5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5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5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550"/>
    <w:rPr>
      <w:rFonts w:eastAsiaTheme="majorEastAsia" w:cstheme="majorBidi"/>
      <w:color w:val="272727" w:themeColor="text1" w:themeTint="D8"/>
    </w:rPr>
  </w:style>
  <w:style w:type="paragraph" w:styleId="Title">
    <w:name w:val="Title"/>
    <w:basedOn w:val="Normal"/>
    <w:next w:val="Normal"/>
    <w:link w:val="TitleChar"/>
    <w:uiPriority w:val="10"/>
    <w:qFormat/>
    <w:rsid w:val="005E1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550"/>
    <w:pPr>
      <w:spacing w:before="160"/>
      <w:jc w:val="center"/>
    </w:pPr>
    <w:rPr>
      <w:i/>
      <w:iCs/>
      <w:color w:val="404040" w:themeColor="text1" w:themeTint="BF"/>
    </w:rPr>
  </w:style>
  <w:style w:type="character" w:customStyle="1" w:styleId="QuoteChar">
    <w:name w:val="Quote Char"/>
    <w:basedOn w:val="DefaultParagraphFont"/>
    <w:link w:val="Quote"/>
    <w:uiPriority w:val="29"/>
    <w:rsid w:val="005E1550"/>
    <w:rPr>
      <w:i/>
      <w:iCs/>
      <w:color w:val="404040" w:themeColor="text1" w:themeTint="BF"/>
    </w:rPr>
  </w:style>
  <w:style w:type="paragraph" w:styleId="ListParagraph">
    <w:name w:val="List Paragraph"/>
    <w:basedOn w:val="Normal"/>
    <w:uiPriority w:val="34"/>
    <w:qFormat/>
    <w:rsid w:val="005E1550"/>
    <w:pPr>
      <w:ind w:left="720"/>
      <w:contextualSpacing/>
    </w:pPr>
  </w:style>
  <w:style w:type="character" w:styleId="IntenseEmphasis">
    <w:name w:val="Intense Emphasis"/>
    <w:basedOn w:val="DefaultParagraphFont"/>
    <w:uiPriority w:val="21"/>
    <w:qFormat/>
    <w:rsid w:val="005E1550"/>
    <w:rPr>
      <w:i/>
      <w:iCs/>
      <w:color w:val="2F5496" w:themeColor="accent1" w:themeShade="BF"/>
    </w:rPr>
  </w:style>
  <w:style w:type="paragraph" w:styleId="IntenseQuote">
    <w:name w:val="Intense Quote"/>
    <w:basedOn w:val="Normal"/>
    <w:next w:val="Normal"/>
    <w:link w:val="IntenseQuoteChar"/>
    <w:uiPriority w:val="30"/>
    <w:qFormat/>
    <w:rsid w:val="005E15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550"/>
    <w:rPr>
      <w:i/>
      <w:iCs/>
      <w:color w:val="2F5496" w:themeColor="accent1" w:themeShade="BF"/>
    </w:rPr>
  </w:style>
  <w:style w:type="character" w:styleId="IntenseReference">
    <w:name w:val="Intense Reference"/>
    <w:basedOn w:val="DefaultParagraphFont"/>
    <w:uiPriority w:val="32"/>
    <w:qFormat/>
    <w:rsid w:val="005E1550"/>
    <w:rPr>
      <w:b/>
      <w:bCs/>
      <w:smallCaps/>
      <w:color w:val="2F5496" w:themeColor="accent1" w:themeShade="BF"/>
      <w:spacing w:val="5"/>
    </w:rPr>
  </w:style>
  <w:style w:type="table" w:styleId="TableGrid">
    <w:name w:val="Table Grid"/>
    <w:basedOn w:val="TableNormal"/>
    <w:uiPriority w:val="39"/>
    <w:rsid w:val="001560B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52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9544">
      <w:bodyDiv w:val="1"/>
      <w:marLeft w:val="0"/>
      <w:marRight w:val="0"/>
      <w:marTop w:val="0"/>
      <w:marBottom w:val="0"/>
      <w:divBdr>
        <w:top w:val="none" w:sz="0" w:space="0" w:color="auto"/>
        <w:left w:val="none" w:sz="0" w:space="0" w:color="auto"/>
        <w:bottom w:val="none" w:sz="0" w:space="0" w:color="auto"/>
        <w:right w:val="none" w:sz="0" w:space="0" w:color="auto"/>
      </w:divBdr>
    </w:div>
    <w:div w:id="90442927">
      <w:bodyDiv w:val="1"/>
      <w:marLeft w:val="0"/>
      <w:marRight w:val="0"/>
      <w:marTop w:val="0"/>
      <w:marBottom w:val="0"/>
      <w:divBdr>
        <w:top w:val="none" w:sz="0" w:space="0" w:color="auto"/>
        <w:left w:val="none" w:sz="0" w:space="0" w:color="auto"/>
        <w:bottom w:val="none" w:sz="0" w:space="0" w:color="auto"/>
        <w:right w:val="none" w:sz="0" w:space="0" w:color="auto"/>
      </w:divBdr>
    </w:div>
    <w:div w:id="117189300">
      <w:bodyDiv w:val="1"/>
      <w:marLeft w:val="0"/>
      <w:marRight w:val="0"/>
      <w:marTop w:val="0"/>
      <w:marBottom w:val="0"/>
      <w:divBdr>
        <w:top w:val="none" w:sz="0" w:space="0" w:color="auto"/>
        <w:left w:val="none" w:sz="0" w:space="0" w:color="auto"/>
        <w:bottom w:val="none" w:sz="0" w:space="0" w:color="auto"/>
        <w:right w:val="none" w:sz="0" w:space="0" w:color="auto"/>
      </w:divBdr>
    </w:div>
    <w:div w:id="172766935">
      <w:bodyDiv w:val="1"/>
      <w:marLeft w:val="0"/>
      <w:marRight w:val="0"/>
      <w:marTop w:val="0"/>
      <w:marBottom w:val="0"/>
      <w:divBdr>
        <w:top w:val="none" w:sz="0" w:space="0" w:color="auto"/>
        <w:left w:val="none" w:sz="0" w:space="0" w:color="auto"/>
        <w:bottom w:val="none" w:sz="0" w:space="0" w:color="auto"/>
        <w:right w:val="none" w:sz="0" w:space="0" w:color="auto"/>
      </w:divBdr>
    </w:div>
    <w:div w:id="201137490">
      <w:bodyDiv w:val="1"/>
      <w:marLeft w:val="0"/>
      <w:marRight w:val="0"/>
      <w:marTop w:val="0"/>
      <w:marBottom w:val="0"/>
      <w:divBdr>
        <w:top w:val="none" w:sz="0" w:space="0" w:color="auto"/>
        <w:left w:val="none" w:sz="0" w:space="0" w:color="auto"/>
        <w:bottom w:val="none" w:sz="0" w:space="0" w:color="auto"/>
        <w:right w:val="none" w:sz="0" w:space="0" w:color="auto"/>
      </w:divBdr>
    </w:div>
    <w:div w:id="228734007">
      <w:bodyDiv w:val="1"/>
      <w:marLeft w:val="0"/>
      <w:marRight w:val="0"/>
      <w:marTop w:val="0"/>
      <w:marBottom w:val="0"/>
      <w:divBdr>
        <w:top w:val="none" w:sz="0" w:space="0" w:color="auto"/>
        <w:left w:val="none" w:sz="0" w:space="0" w:color="auto"/>
        <w:bottom w:val="none" w:sz="0" w:space="0" w:color="auto"/>
        <w:right w:val="none" w:sz="0" w:space="0" w:color="auto"/>
      </w:divBdr>
    </w:div>
    <w:div w:id="231233663">
      <w:bodyDiv w:val="1"/>
      <w:marLeft w:val="0"/>
      <w:marRight w:val="0"/>
      <w:marTop w:val="0"/>
      <w:marBottom w:val="0"/>
      <w:divBdr>
        <w:top w:val="none" w:sz="0" w:space="0" w:color="auto"/>
        <w:left w:val="none" w:sz="0" w:space="0" w:color="auto"/>
        <w:bottom w:val="none" w:sz="0" w:space="0" w:color="auto"/>
        <w:right w:val="none" w:sz="0" w:space="0" w:color="auto"/>
      </w:divBdr>
    </w:div>
    <w:div w:id="264461811">
      <w:bodyDiv w:val="1"/>
      <w:marLeft w:val="0"/>
      <w:marRight w:val="0"/>
      <w:marTop w:val="0"/>
      <w:marBottom w:val="0"/>
      <w:divBdr>
        <w:top w:val="none" w:sz="0" w:space="0" w:color="auto"/>
        <w:left w:val="none" w:sz="0" w:space="0" w:color="auto"/>
        <w:bottom w:val="none" w:sz="0" w:space="0" w:color="auto"/>
        <w:right w:val="none" w:sz="0" w:space="0" w:color="auto"/>
      </w:divBdr>
    </w:div>
    <w:div w:id="275211152">
      <w:bodyDiv w:val="1"/>
      <w:marLeft w:val="0"/>
      <w:marRight w:val="0"/>
      <w:marTop w:val="0"/>
      <w:marBottom w:val="0"/>
      <w:divBdr>
        <w:top w:val="none" w:sz="0" w:space="0" w:color="auto"/>
        <w:left w:val="none" w:sz="0" w:space="0" w:color="auto"/>
        <w:bottom w:val="none" w:sz="0" w:space="0" w:color="auto"/>
        <w:right w:val="none" w:sz="0" w:space="0" w:color="auto"/>
      </w:divBdr>
    </w:div>
    <w:div w:id="283583582">
      <w:bodyDiv w:val="1"/>
      <w:marLeft w:val="0"/>
      <w:marRight w:val="0"/>
      <w:marTop w:val="0"/>
      <w:marBottom w:val="0"/>
      <w:divBdr>
        <w:top w:val="none" w:sz="0" w:space="0" w:color="auto"/>
        <w:left w:val="none" w:sz="0" w:space="0" w:color="auto"/>
        <w:bottom w:val="none" w:sz="0" w:space="0" w:color="auto"/>
        <w:right w:val="none" w:sz="0" w:space="0" w:color="auto"/>
      </w:divBdr>
      <w:divsChild>
        <w:div w:id="752823868">
          <w:marLeft w:val="640"/>
          <w:marRight w:val="0"/>
          <w:marTop w:val="0"/>
          <w:marBottom w:val="0"/>
          <w:divBdr>
            <w:top w:val="none" w:sz="0" w:space="0" w:color="auto"/>
            <w:left w:val="none" w:sz="0" w:space="0" w:color="auto"/>
            <w:bottom w:val="none" w:sz="0" w:space="0" w:color="auto"/>
            <w:right w:val="none" w:sz="0" w:space="0" w:color="auto"/>
          </w:divBdr>
        </w:div>
        <w:div w:id="1161047065">
          <w:marLeft w:val="640"/>
          <w:marRight w:val="0"/>
          <w:marTop w:val="0"/>
          <w:marBottom w:val="0"/>
          <w:divBdr>
            <w:top w:val="none" w:sz="0" w:space="0" w:color="auto"/>
            <w:left w:val="none" w:sz="0" w:space="0" w:color="auto"/>
            <w:bottom w:val="none" w:sz="0" w:space="0" w:color="auto"/>
            <w:right w:val="none" w:sz="0" w:space="0" w:color="auto"/>
          </w:divBdr>
        </w:div>
        <w:div w:id="2029015197">
          <w:marLeft w:val="640"/>
          <w:marRight w:val="0"/>
          <w:marTop w:val="0"/>
          <w:marBottom w:val="0"/>
          <w:divBdr>
            <w:top w:val="none" w:sz="0" w:space="0" w:color="auto"/>
            <w:left w:val="none" w:sz="0" w:space="0" w:color="auto"/>
            <w:bottom w:val="none" w:sz="0" w:space="0" w:color="auto"/>
            <w:right w:val="none" w:sz="0" w:space="0" w:color="auto"/>
          </w:divBdr>
        </w:div>
        <w:div w:id="1753626763">
          <w:marLeft w:val="640"/>
          <w:marRight w:val="0"/>
          <w:marTop w:val="0"/>
          <w:marBottom w:val="0"/>
          <w:divBdr>
            <w:top w:val="none" w:sz="0" w:space="0" w:color="auto"/>
            <w:left w:val="none" w:sz="0" w:space="0" w:color="auto"/>
            <w:bottom w:val="none" w:sz="0" w:space="0" w:color="auto"/>
            <w:right w:val="none" w:sz="0" w:space="0" w:color="auto"/>
          </w:divBdr>
        </w:div>
        <w:div w:id="221405300">
          <w:marLeft w:val="640"/>
          <w:marRight w:val="0"/>
          <w:marTop w:val="0"/>
          <w:marBottom w:val="0"/>
          <w:divBdr>
            <w:top w:val="none" w:sz="0" w:space="0" w:color="auto"/>
            <w:left w:val="none" w:sz="0" w:space="0" w:color="auto"/>
            <w:bottom w:val="none" w:sz="0" w:space="0" w:color="auto"/>
            <w:right w:val="none" w:sz="0" w:space="0" w:color="auto"/>
          </w:divBdr>
        </w:div>
        <w:div w:id="1766224043">
          <w:marLeft w:val="640"/>
          <w:marRight w:val="0"/>
          <w:marTop w:val="0"/>
          <w:marBottom w:val="0"/>
          <w:divBdr>
            <w:top w:val="none" w:sz="0" w:space="0" w:color="auto"/>
            <w:left w:val="none" w:sz="0" w:space="0" w:color="auto"/>
            <w:bottom w:val="none" w:sz="0" w:space="0" w:color="auto"/>
            <w:right w:val="none" w:sz="0" w:space="0" w:color="auto"/>
          </w:divBdr>
        </w:div>
        <w:div w:id="1910654353">
          <w:marLeft w:val="640"/>
          <w:marRight w:val="0"/>
          <w:marTop w:val="0"/>
          <w:marBottom w:val="0"/>
          <w:divBdr>
            <w:top w:val="none" w:sz="0" w:space="0" w:color="auto"/>
            <w:left w:val="none" w:sz="0" w:space="0" w:color="auto"/>
            <w:bottom w:val="none" w:sz="0" w:space="0" w:color="auto"/>
            <w:right w:val="none" w:sz="0" w:space="0" w:color="auto"/>
          </w:divBdr>
        </w:div>
        <w:div w:id="65418991">
          <w:marLeft w:val="640"/>
          <w:marRight w:val="0"/>
          <w:marTop w:val="0"/>
          <w:marBottom w:val="0"/>
          <w:divBdr>
            <w:top w:val="none" w:sz="0" w:space="0" w:color="auto"/>
            <w:left w:val="none" w:sz="0" w:space="0" w:color="auto"/>
            <w:bottom w:val="none" w:sz="0" w:space="0" w:color="auto"/>
            <w:right w:val="none" w:sz="0" w:space="0" w:color="auto"/>
          </w:divBdr>
        </w:div>
      </w:divsChild>
    </w:div>
    <w:div w:id="292298091">
      <w:bodyDiv w:val="1"/>
      <w:marLeft w:val="0"/>
      <w:marRight w:val="0"/>
      <w:marTop w:val="0"/>
      <w:marBottom w:val="0"/>
      <w:divBdr>
        <w:top w:val="none" w:sz="0" w:space="0" w:color="auto"/>
        <w:left w:val="none" w:sz="0" w:space="0" w:color="auto"/>
        <w:bottom w:val="none" w:sz="0" w:space="0" w:color="auto"/>
        <w:right w:val="none" w:sz="0" w:space="0" w:color="auto"/>
      </w:divBdr>
    </w:div>
    <w:div w:id="293369753">
      <w:bodyDiv w:val="1"/>
      <w:marLeft w:val="0"/>
      <w:marRight w:val="0"/>
      <w:marTop w:val="0"/>
      <w:marBottom w:val="0"/>
      <w:divBdr>
        <w:top w:val="none" w:sz="0" w:space="0" w:color="auto"/>
        <w:left w:val="none" w:sz="0" w:space="0" w:color="auto"/>
        <w:bottom w:val="none" w:sz="0" w:space="0" w:color="auto"/>
        <w:right w:val="none" w:sz="0" w:space="0" w:color="auto"/>
      </w:divBdr>
    </w:div>
    <w:div w:id="394472506">
      <w:bodyDiv w:val="1"/>
      <w:marLeft w:val="0"/>
      <w:marRight w:val="0"/>
      <w:marTop w:val="0"/>
      <w:marBottom w:val="0"/>
      <w:divBdr>
        <w:top w:val="none" w:sz="0" w:space="0" w:color="auto"/>
        <w:left w:val="none" w:sz="0" w:space="0" w:color="auto"/>
        <w:bottom w:val="none" w:sz="0" w:space="0" w:color="auto"/>
        <w:right w:val="none" w:sz="0" w:space="0" w:color="auto"/>
      </w:divBdr>
    </w:div>
    <w:div w:id="407966724">
      <w:bodyDiv w:val="1"/>
      <w:marLeft w:val="0"/>
      <w:marRight w:val="0"/>
      <w:marTop w:val="0"/>
      <w:marBottom w:val="0"/>
      <w:divBdr>
        <w:top w:val="none" w:sz="0" w:space="0" w:color="auto"/>
        <w:left w:val="none" w:sz="0" w:space="0" w:color="auto"/>
        <w:bottom w:val="none" w:sz="0" w:space="0" w:color="auto"/>
        <w:right w:val="none" w:sz="0" w:space="0" w:color="auto"/>
      </w:divBdr>
    </w:div>
    <w:div w:id="414857884">
      <w:bodyDiv w:val="1"/>
      <w:marLeft w:val="0"/>
      <w:marRight w:val="0"/>
      <w:marTop w:val="0"/>
      <w:marBottom w:val="0"/>
      <w:divBdr>
        <w:top w:val="none" w:sz="0" w:space="0" w:color="auto"/>
        <w:left w:val="none" w:sz="0" w:space="0" w:color="auto"/>
        <w:bottom w:val="none" w:sz="0" w:space="0" w:color="auto"/>
        <w:right w:val="none" w:sz="0" w:space="0" w:color="auto"/>
      </w:divBdr>
    </w:div>
    <w:div w:id="443694230">
      <w:bodyDiv w:val="1"/>
      <w:marLeft w:val="0"/>
      <w:marRight w:val="0"/>
      <w:marTop w:val="0"/>
      <w:marBottom w:val="0"/>
      <w:divBdr>
        <w:top w:val="none" w:sz="0" w:space="0" w:color="auto"/>
        <w:left w:val="none" w:sz="0" w:space="0" w:color="auto"/>
        <w:bottom w:val="none" w:sz="0" w:space="0" w:color="auto"/>
        <w:right w:val="none" w:sz="0" w:space="0" w:color="auto"/>
      </w:divBdr>
    </w:div>
    <w:div w:id="487208003">
      <w:bodyDiv w:val="1"/>
      <w:marLeft w:val="0"/>
      <w:marRight w:val="0"/>
      <w:marTop w:val="0"/>
      <w:marBottom w:val="0"/>
      <w:divBdr>
        <w:top w:val="none" w:sz="0" w:space="0" w:color="auto"/>
        <w:left w:val="none" w:sz="0" w:space="0" w:color="auto"/>
        <w:bottom w:val="none" w:sz="0" w:space="0" w:color="auto"/>
        <w:right w:val="none" w:sz="0" w:space="0" w:color="auto"/>
      </w:divBdr>
    </w:div>
    <w:div w:id="489176108">
      <w:bodyDiv w:val="1"/>
      <w:marLeft w:val="0"/>
      <w:marRight w:val="0"/>
      <w:marTop w:val="0"/>
      <w:marBottom w:val="0"/>
      <w:divBdr>
        <w:top w:val="none" w:sz="0" w:space="0" w:color="auto"/>
        <w:left w:val="none" w:sz="0" w:space="0" w:color="auto"/>
        <w:bottom w:val="none" w:sz="0" w:space="0" w:color="auto"/>
        <w:right w:val="none" w:sz="0" w:space="0" w:color="auto"/>
      </w:divBdr>
    </w:div>
    <w:div w:id="500386909">
      <w:bodyDiv w:val="1"/>
      <w:marLeft w:val="0"/>
      <w:marRight w:val="0"/>
      <w:marTop w:val="0"/>
      <w:marBottom w:val="0"/>
      <w:divBdr>
        <w:top w:val="none" w:sz="0" w:space="0" w:color="auto"/>
        <w:left w:val="none" w:sz="0" w:space="0" w:color="auto"/>
        <w:bottom w:val="none" w:sz="0" w:space="0" w:color="auto"/>
        <w:right w:val="none" w:sz="0" w:space="0" w:color="auto"/>
      </w:divBdr>
    </w:div>
    <w:div w:id="551499509">
      <w:bodyDiv w:val="1"/>
      <w:marLeft w:val="0"/>
      <w:marRight w:val="0"/>
      <w:marTop w:val="0"/>
      <w:marBottom w:val="0"/>
      <w:divBdr>
        <w:top w:val="none" w:sz="0" w:space="0" w:color="auto"/>
        <w:left w:val="none" w:sz="0" w:space="0" w:color="auto"/>
        <w:bottom w:val="none" w:sz="0" w:space="0" w:color="auto"/>
        <w:right w:val="none" w:sz="0" w:space="0" w:color="auto"/>
      </w:divBdr>
    </w:div>
    <w:div w:id="617223078">
      <w:bodyDiv w:val="1"/>
      <w:marLeft w:val="0"/>
      <w:marRight w:val="0"/>
      <w:marTop w:val="0"/>
      <w:marBottom w:val="0"/>
      <w:divBdr>
        <w:top w:val="none" w:sz="0" w:space="0" w:color="auto"/>
        <w:left w:val="none" w:sz="0" w:space="0" w:color="auto"/>
        <w:bottom w:val="none" w:sz="0" w:space="0" w:color="auto"/>
        <w:right w:val="none" w:sz="0" w:space="0" w:color="auto"/>
      </w:divBdr>
    </w:div>
    <w:div w:id="629670381">
      <w:bodyDiv w:val="1"/>
      <w:marLeft w:val="0"/>
      <w:marRight w:val="0"/>
      <w:marTop w:val="0"/>
      <w:marBottom w:val="0"/>
      <w:divBdr>
        <w:top w:val="none" w:sz="0" w:space="0" w:color="auto"/>
        <w:left w:val="none" w:sz="0" w:space="0" w:color="auto"/>
        <w:bottom w:val="none" w:sz="0" w:space="0" w:color="auto"/>
        <w:right w:val="none" w:sz="0" w:space="0" w:color="auto"/>
      </w:divBdr>
    </w:div>
    <w:div w:id="636032604">
      <w:bodyDiv w:val="1"/>
      <w:marLeft w:val="0"/>
      <w:marRight w:val="0"/>
      <w:marTop w:val="0"/>
      <w:marBottom w:val="0"/>
      <w:divBdr>
        <w:top w:val="none" w:sz="0" w:space="0" w:color="auto"/>
        <w:left w:val="none" w:sz="0" w:space="0" w:color="auto"/>
        <w:bottom w:val="none" w:sz="0" w:space="0" w:color="auto"/>
        <w:right w:val="none" w:sz="0" w:space="0" w:color="auto"/>
      </w:divBdr>
    </w:div>
    <w:div w:id="672877126">
      <w:bodyDiv w:val="1"/>
      <w:marLeft w:val="0"/>
      <w:marRight w:val="0"/>
      <w:marTop w:val="0"/>
      <w:marBottom w:val="0"/>
      <w:divBdr>
        <w:top w:val="none" w:sz="0" w:space="0" w:color="auto"/>
        <w:left w:val="none" w:sz="0" w:space="0" w:color="auto"/>
        <w:bottom w:val="none" w:sz="0" w:space="0" w:color="auto"/>
        <w:right w:val="none" w:sz="0" w:space="0" w:color="auto"/>
      </w:divBdr>
    </w:div>
    <w:div w:id="705764031">
      <w:bodyDiv w:val="1"/>
      <w:marLeft w:val="0"/>
      <w:marRight w:val="0"/>
      <w:marTop w:val="0"/>
      <w:marBottom w:val="0"/>
      <w:divBdr>
        <w:top w:val="none" w:sz="0" w:space="0" w:color="auto"/>
        <w:left w:val="none" w:sz="0" w:space="0" w:color="auto"/>
        <w:bottom w:val="none" w:sz="0" w:space="0" w:color="auto"/>
        <w:right w:val="none" w:sz="0" w:space="0" w:color="auto"/>
      </w:divBdr>
    </w:div>
    <w:div w:id="787507577">
      <w:bodyDiv w:val="1"/>
      <w:marLeft w:val="0"/>
      <w:marRight w:val="0"/>
      <w:marTop w:val="0"/>
      <w:marBottom w:val="0"/>
      <w:divBdr>
        <w:top w:val="none" w:sz="0" w:space="0" w:color="auto"/>
        <w:left w:val="none" w:sz="0" w:space="0" w:color="auto"/>
        <w:bottom w:val="none" w:sz="0" w:space="0" w:color="auto"/>
        <w:right w:val="none" w:sz="0" w:space="0" w:color="auto"/>
      </w:divBdr>
    </w:div>
    <w:div w:id="790637958">
      <w:bodyDiv w:val="1"/>
      <w:marLeft w:val="0"/>
      <w:marRight w:val="0"/>
      <w:marTop w:val="0"/>
      <w:marBottom w:val="0"/>
      <w:divBdr>
        <w:top w:val="none" w:sz="0" w:space="0" w:color="auto"/>
        <w:left w:val="none" w:sz="0" w:space="0" w:color="auto"/>
        <w:bottom w:val="none" w:sz="0" w:space="0" w:color="auto"/>
        <w:right w:val="none" w:sz="0" w:space="0" w:color="auto"/>
      </w:divBdr>
    </w:div>
    <w:div w:id="800462164">
      <w:bodyDiv w:val="1"/>
      <w:marLeft w:val="0"/>
      <w:marRight w:val="0"/>
      <w:marTop w:val="0"/>
      <w:marBottom w:val="0"/>
      <w:divBdr>
        <w:top w:val="none" w:sz="0" w:space="0" w:color="auto"/>
        <w:left w:val="none" w:sz="0" w:space="0" w:color="auto"/>
        <w:bottom w:val="none" w:sz="0" w:space="0" w:color="auto"/>
        <w:right w:val="none" w:sz="0" w:space="0" w:color="auto"/>
      </w:divBdr>
    </w:div>
    <w:div w:id="854684340">
      <w:bodyDiv w:val="1"/>
      <w:marLeft w:val="0"/>
      <w:marRight w:val="0"/>
      <w:marTop w:val="0"/>
      <w:marBottom w:val="0"/>
      <w:divBdr>
        <w:top w:val="none" w:sz="0" w:space="0" w:color="auto"/>
        <w:left w:val="none" w:sz="0" w:space="0" w:color="auto"/>
        <w:bottom w:val="none" w:sz="0" w:space="0" w:color="auto"/>
        <w:right w:val="none" w:sz="0" w:space="0" w:color="auto"/>
      </w:divBdr>
    </w:div>
    <w:div w:id="927422722">
      <w:bodyDiv w:val="1"/>
      <w:marLeft w:val="0"/>
      <w:marRight w:val="0"/>
      <w:marTop w:val="0"/>
      <w:marBottom w:val="0"/>
      <w:divBdr>
        <w:top w:val="none" w:sz="0" w:space="0" w:color="auto"/>
        <w:left w:val="none" w:sz="0" w:space="0" w:color="auto"/>
        <w:bottom w:val="none" w:sz="0" w:space="0" w:color="auto"/>
        <w:right w:val="none" w:sz="0" w:space="0" w:color="auto"/>
      </w:divBdr>
    </w:div>
    <w:div w:id="934633999">
      <w:bodyDiv w:val="1"/>
      <w:marLeft w:val="0"/>
      <w:marRight w:val="0"/>
      <w:marTop w:val="0"/>
      <w:marBottom w:val="0"/>
      <w:divBdr>
        <w:top w:val="none" w:sz="0" w:space="0" w:color="auto"/>
        <w:left w:val="none" w:sz="0" w:space="0" w:color="auto"/>
        <w:bottom w:val="none" w:sz="0" w:space="0" w:color="auto"/>
        <w:right w:val="none" w:sz="0" w:space="0" w:color="auto"/>
      </w:divBdr>
    </w:div>
    <w:div w:id="946699986">
      <w:bodyDiv w:val="1"/>
      <w:marLeft w:val="0"/>
      <w:marRight w:val="0"/>
      <w:marTop w:val="0"/>
      <w:marBottom w:val="0"/>
      <w:divBdr>
        <w:top w:val="none" w:sz="0" w:space="0" w:color="auto"/>
        <w:left w:val="none" w:sz="0" w:space="0" w:color="auto"/>
        <w:bottom w:val="none" w:sz="0" w:space="0" w:color="auto"/>
        <w:right w:val="none" w:sz="0" w:space="0" w:color="auto"/>
      </w:divBdr>
    </w:div>
    <w:div w:id="953907214">
      <w:bodyDiv w:val="1"/>
      <w:marLeft w:val="0"/>
      <w:marRight w:val="0"/>
      <w:marTop w:val="0"/>
      <w:marBottom w:val="0"/>
      <w:divBdr>
        <w:top w:val="none" w:sz="0" w:space="0" w:color="auto"/>
        <w:left w:val="none" w:sz="0" w:space="0" w:color="auto"/>
        <w:bottom w:val="none" w:sz="0" w:space="0" w:color="auto"/>
        <w:right w:val="none" w:sz="0" w:space="0" w:color="auto"/>
      </w:divBdr>
    </w:div>
    <w:div w:id="961302250">
      <w:bodyDiv w:val="1"/>
      <w:marLeft w:val="0"/>
      <w:marRight w:val="0"/>
      <w:marTop w:val="0"/>
      <w:marBottom w:val="0"/>
      <w:divBdr>
        <w:top w:val="none" w:sz="0" w:space="0" w:color="auto"/>
        <w:left w:val="none" w:sz="0" w:space="0" w:color="auto"/>
        <w:bottom w:val="none" w:sz="0" w:space="0" w:color="auto"/>
        <w:right w:val="none" w:sz="0" w:space="0" w:color="auto"/>
      </w:divBdr>
    </w:div>
    <w:div w:id="987514780">
      <w:bodyDiv w:val="1"/>
      <w:marLeft w:val="0"/>
      <w:marRight w:val="0"/>
      <w:marTop w:val="0"/>
      <w:marBottom w:val="0"/>
      <w:divBdr>
        <w:top w:val="none" w:sz="0" w:space="0" w:color="auto"/>
        <w:left w:val="none" w:sz="0" w:space="0" w:color="auto"/>
        <w:bottom w:val="none" w:sz="0" w:space="0" w:color="auto"/>
        <w:right w:val="none" w:sz="0" w:space="0" w:color="auto"/>
      </w:divBdr>
    </w:div>
    <w:div w:id="998732128">
      <w:bodyDiv w:val="1"/>
      <w:marLeft w:val="0"/>
      <w:marRight w:val="0"/>
      <w:marTop w:val="0"/>
      <w:marBottom w:val="0"/>
      <w:divBdr>
        <w:top w:val="none" w:sz="0" w:space="0" w:color="auto"/>
        <w:left w:val="none" w:sz="0" w:space="0" w:color="auto"/>
        <w:bottom w:val="none" w:sz="0" w:space="0" w:color="auto"/>
        <w:right w:val="none" w:sz="0" w:space="0" w:color="auto"/>
      </w:divBdr>
    </w:div>
    <w:div w:id="1021126863">
      <w:bodyDiv w:val="1"/>
      <w:marLeft w:val="0"/>
      <w:marRight w:val="0"/>
      <w:marTop w:val="0"/>
      <w:marBottom w:val="0"/>
      <w:divBdr>
        <w:top w:val="none" w:sz="0" w:space="0" w:color="auto"/>
        <w:left w:val="none" w:sz="0" w:space="0" w:color="auto"/>
        <w:bottom w:val="none" w:sz="0" w:space="0" w:color="auto"/>
        <w:right w:val="none" w:sz="0" w:space="0" w:color="auto"/>
      </w:divBdr>
    </w:div>
    <w:div w:id="1023751879">
      <w:bodyDiv w:val="1"/>
      <w:marLeft w:val="0"/>
      <w:marRight w:val="0"/>
      <w:marTop w:val="0"/>
      <w:marBottom w:val="0"/>
      <w:divBdr>
        <w:top w:val="none" w:sz="0" w:space="0" w:color="auto"/>
        <w:left w:val="none" w:sz="0" w:space="0" w:color="auto"/>
        <w:bottom w:val="none" w:sz="0" w:space="0" w:color="auto"/>
        <w:right w:val="none" w:sz="0" w:space="0" w:color="auto"/>
      </w:divBdr>
    </w:div>
    <w:div w:id="1067193133">
      <w:bodyDiv w:val="1"/>
      <w:marLeft w:val="0"/>
      <w:marRight w:val="0"/>
      <w:marTop w:val="0"/>
      <w:marBottom w:val="0"/>
      <w:divBdr>
        <w:top w:val="none" w:sz="0" w:space="0" w:color="auto"/>
        <w:left w:val="none" w:sz="0" w:space="0" w:color="auto"/>
        <w:bottom w:val="none" w:sz="0" w:space="0" w:color="auto"/>
        <w:right w:val="none" w:sz="0" w:space="0" w:color="auto"/>
      </w:divBdr>
    </w:div>
    <w:div w:id="1098136340">
      <w:bodyDiv w:val="1"/>
      <w:marLeft w:val="0"/>
      <w:marRight w:val="0"/>
      <w:marTop w:val="0"/>
      <w:marBottom w:val="0"/>
      <w:divBdr>
        <w:top w:val="none" w:sz="0" w:space="0" w:color="auto"/>
        <w:left w:val="none" w:sz="0" w:space="0" w:color="auto"/>
        <w:bottom w:val="none" w:sz="0" w:space="0" w:color="auto"/>
        <w:right w:val="none" w:sz="0" w:space="0" w:color="auto"/>
      </w:divBdr>
    </w:div>
    <w:div w:id="1107190852">
      <w:bodyDiv w:val="1"/>
      <w:marLeft w:val="0"/>
      <w:marRight w:val="0"/>
      <w:marTop w:val="0"/>
      <w:marBottom w:val="0"/>
      <w:divBdr>
        <w:top w:val="none" w:sz="0" w:space="0" w:color="auto"/>
        <w:left w:val="none" w:sz="0" w:space="0" w:color="auto"/>
        <w:bottom w:val="none" w:sz="0" w:space="0" w:color="auto"/>
        <w:right w:val="none" w:sz="0" w:space="0" w:color="auto"/>
      </w:divBdr>
    </w:div>
    <w:div w:id="1109205854">
      <w:bodyDiv w:val="1"/>
      <w:marLeft w:val="0"/>
      <w:marRight w:val="0"/>
      <w:marTop w:val="0"/>
      <w:marBottom w:val="0"/>
      <w:divBdr>
        <w:top w:val="none" w:sz="0" w:space="0" w:color="auto"/>
        <w:left w:val="none" w:sz="0" w:space="0" w:color="auto"/>
        <w:bottom w:val="none" w:sz="0" w:space="0" w:color="auto"/>
        <w:right w:val="none" w:sz="0" w:space="0" w:color="auto"/>
      </w:divBdr>
    </w:div>
    <w:div w:id="1126894325">
      <w:bodyDiv w:val="1"/>
      <w:marLeft w:val="0"/>
      <w:marRight w:val="0"/>
      <w:marTop w:val="0"/>
      <w:marBottom w:val="0"/>
      <w:divBdr>
        <w:top w:val="none" w:sz="0" w:space="0" w:color="auto"/>
        <w:left w:val="none" w:sz="0" w:space="0" w:color="auto"/>
        <w:bottom w:val="none" w:sz="0" w:space="0" w:color="auto"/>
        <w:right w:val="none" w:sz="0" w:space="0" w:color="auto"/>
      </w:divBdr>
    </w:div>
    <w:div w:id="1157379327">
      <w:bodyDiv w:val="1"/>
      <w:marLeft w:val="0"/>
      <w:marRight w:val="0"/>
      <w:marTop w:val="0"/>
      <w:marBottom w:val="0"/>
      <w:divBdr>
        <w:top w:val="none" w:sz="0" w:space="0" w:color="auto"/>
        <w:left w:val="none" w:sz="0" w:space="0" w:color="auto"/>
        <w:bottom w:val="none" w:sz="0" w:space="0" w:color="auto"/>
        <w:right w:val="none" w:sz="0" w:space="0" w:color="auto"/>
      </w:divBdr>
    </w:div>
    <w:div w:id="1181120449">
      <w:bodyDiv w:val="1"/>
      <w:marLeft w:val="0"/>
      <w:marRight w:val="0"/>
      <w:marTop w:val="0"/>
      <w:marBottom w:val="0"/>
      <w:divBdr>
        <w:top w:val="none" w:sz="0" w:space="0" w:color="auto"/>
        <w:left w:val="none" w:sz="0" w:space="0" w:color="auto"/>
        <w:bottom w:val="none" w:sz="0" w:space="0" w:color="auto"/>
        <w:right w:val="none" w:sz="0" w:space="0" w:color="auto"/>
      </w:divBdr>
    </w:div>
    <w:div w:id="1200892726">
      <w:bodyDiv w:val="1"/>
      <w:marLeft w:val="0"/>
      <w:marRight w:val="0"/>
      <w:marTop w:val="0"/>
      <w:marBottom w:val="0"/>
      <w:divBdr>
        <w:top w:val="none" w:sz="0" w:space="0" w:color="auto"/>
        <w:left w:val="none" w:sz="0" w:space="0" w:color="auto"/>
        <w:bottom w:val="none" w:sz="0" w:space="0" w:color="auto"/>
        <w:right w:val="none" w:sz="0" w:space="0" w:color="auto"/>
      </w:divBdr>
    </w:div>
    <w:div w:id="1207641703">
      <w:bodyDiv w:val="1"/>
      <w:marLeft w:val="0"/>
      <w:marRight w:val="0"/>
      <w:marTop w:val="0"/>
      <w:marBottom w:val="0"/>
      <w:divBdr>
        <w:top w:val="none" w:sz="0" w:space="0" w:color="auto"/>
        <w:left w:val="none" w:sz="0" w:space="0" w:color="auto"/>
        <w:bottom w:val="none" w:sz="0" w:space="0" w:color="auto"/>
        <w:right w:val="none" w:sz="0" w:space="0" w:color="auto"/>
      </w:divBdr>
      <w:divsChild>
        <w:div w:id="477915596">
          <w:marLeft w:val="480"/>
          <w:marRight w:val="0"/>
          <w:marTop w:val="0"/>
          <w:marBottom w:val="0"/>
          <w:divBdr>
            <w:top w:val="none" w:sz="0" w:space="0" w:color="auto"/>
            <w:left w:val="none" w:sz="0" w:space="0" w:color="auto"/>
            <w:bottom w:val="none" w:sz="0" w:space="0" w:color="auto"/>
            <w:right w:val="none" w:sz="0" w:space="0" w:color="auto"/>
          </w:divBdr>
        </w:div>
        <w:div w:id="1547643659">
          <w:marLeft w:val="480"/>
          <w:marRight w:val="0"/>
          <w:marTop w:val="0"/>
          <w:marBottom w:val="0"/>
          <w:divBdr>
            <w:top w:val="none" w:sz="0" w:space="0" w:color="auto"/>
            <w:left w:val="none" w:sz="0" w:space="0" w:color="auto"/>
            <w:bottom w:val="none" w:sz="0" w:space="0" w:color="auto"/>
            <w:right w:val="none" w:sz="0" w:space="0" w:color="auto"/>
          </w:divBdr>
        </w:div>
        <w:div w:id="300623607">
          <w:marLeft w:val="480"/>
          <w:marRight w:val="0"/>
          <w:marTop w:val="0"/>
          <w:marBottom w:val="0"/>
          <w:divBdr>
            <w:top w:val="none" w:sz="0" w:space="0" w:color="auto"/>
            <w:left w:val="none" w:sz="0" w:space="0" w:color="auto"/>
            <w:bottom w:val="none" w:sz="0" w:space="0" w:color="auto"/>
            <w:right w:val="none" w:sz="0" w:space="0" w:color="auto"/>
          </w:divBdr>
        </w:div>
        <w:div w:id="742796028">
          <w:marLeft w:val="480"/>
          <w:marRight w:val="0"/>
          <w:marTop w:val="0"/>
          <w:marBottom w:val="0"/>
          <w:divBdr>
            <w:top w:val="none" w:sz="0" w:space="0" w:color="auto"/>
            <w:left w:val="none" w:sz="0" w:space="0" w:color="auto"/>
            <w:bottom w:val="none" w:sz="0" w:space="0" w:color="auto"/>
            <w:right w:val="none" w:sz="0" w:space="0" w:color="auto"/>
          </w:divBdr>
        </w:div>
        <w:div w:id="1391730929">
          <w:marLeft w:val="480"/>
          <w:marRight w:val="0"/>
          <w:marTop w:val="0"/>
          <w:marBottom w:val="0"/>
          <w:divBdr>
            <w:top w:val="none" w:sz="0" w:space="0" w:color="auto"/>
            <w:left w:val="none" w:sz="0" w:space="0" w:color="auto"/>
            <w:bottom w:val="none" w:sz="0" w:space="0" w:color="auto"/>
            <w:right w:val="none" w:sz="0" w:space="0" w:color="auto"/>
          </w:divBdr>
        </w:div>
        <w:div w:id="784038034">
          <w:marLeft w:val="480"/>
          <w:marRight w:val="0"/>
          <w:marTop w:val="0"/>
          <w:marBottom w:val="0"/>
          <w:divBdr>
            <w:top w:val="none" w:sz="0" w:space="0" w:color="auto"/>
            <w:left w:val="none" w:sz="0" w:space="0" w:color="auto"/>
            <w:bottom w:val="none" w:sz="0" w:space="0" w:color="auto"/>
            <w:right w:val="none" w:sz="0" w:space="0" w:color="auto"/>
          </w:divBdr>
        </w:div>
        <w:div w:id="1100761057">
          <w:marLeft w:val="480"/>
          <w:marRight w:val="0"/>
          <w:marTop w:val="0"/>
          <w:marBottom w:val="0"/>
          <w:divBdr>
            <w:top w:val="none" w:sz="0" w:space="0" w:color="auto"/>
            <w:left w:val="none" w:sz="0" w:space="0" w:color="auto"/>
            <w:bottom w:val="none" w:sz="0" w:space="0" w:color="auto"/>
            <w:right w:val="none" w:sz="0" w:space="0" w:color="auto"/>
          </w:divBdr>
        </w:div>
      </w:divsChild>
    </w:div>
    <w:div w:id="1292175187">
      <w:bodyDiv w:val="1"/>
      <w:marLeft w:val="0"/>
      <w:marRight w:val="0"/>
      <w:marTop w:val="0"/>
      <w:marBottom w:val="0"/>
      <w:divBdr>
        <w:top w:val="none" w:sz="0" w:space="0" w:color="auto"/>
        <w:left w:val="none" w:sz="0" w:space="0" w:color="auto"/>
        <w:bottom w:val="none" w:sz="0" w:space="0" w:color="auto"/>
        <w:right w:val="none" w:sz="0" w:space="0" w:color="auto"/>
      </w:divBdr>
    </w:div>
    <w:div w:id="1312171068">
      <w:bodyDiv w:val="1"/>
      <w:marLeft w:val="0"/>
      <w:marRight w:val="0"/>
      <w:marTop w:val="0"/>
      <w:marBottom w:val="0"/>
      <w:divBdr>
        <w:top w:val="none" w:sz="0" w:space="0" w:color="auto"/>
        <w:left w:val="none" w:sz="0" w:space="0" w:color="auto"/>
        <w:bottom w:val="none" w:sz="0" w:space="0" w:color="auto"/>
        <w:right w:val="none" w:sz="0" w:space="0" w:color="auto"/>
      </w:divBdr>
    </w:div>
    <w:div w:id="1315916119">
      <w:bodyDiv w:val="1"/>
      <w:marLeft w:val="0"/>
      <w:marRight w:val="0"/>
      <w:marTop w:val="0"/>
      <w:marBottom w:val="0"/>
      <w:divBdr>
        <w:top w:val="none" w:sz="0" w:space="0" w:color="auto"/>
        <w:left w:val="none" w:sz="0" w:space="0" w:color="auto"/>
        <w:bottom w:val="none" w:sz="0" w:space="0" w:color="auto"/>
        <w:right w:val="none" w:sz="0" w:space="0" w:color="auto"/>
      </w:divBdr>
    </w:div>
    <w:div w:id="1337415494">
      <w:bodyDiv w:val="1"/>
      <w:marLeft w:val="0"/>
      <w:marRight w:val="0"/>
      <w:marTop w:val="0"/>
      <w:marBottom w:val="0"/>
      <w:divBdr>
        <w:top w:val="none" w:sz="0" w:space="0" w:color="auto"/>
        <w:left w:val="none" w:sz="0" w:space="0" w:color="auto"/>
        <w:bottom w:val="none" w:sz="0" w:space="0" w:color="auto"/>
        <w:right w:val="none" w:sz="0" w:space="0" w:color="auto"/>
      </w:divBdr>
      <w:divsChild>
        <w:div w:id="640119534">
          <w:marLeft w:val="480"/>
          <w:marRight w:val="0"/>
          <w:marTop w:val="0"/>
          <w:marBottom w:val="0"/>
          <w:divBdr>
            <w:top w:val="none" w:sz="0" w:space="0" w:color="auto"/>
            <w:left w:val="none" w:sz="0" w:space="0" w:color="auto"/>
            <w:bottom w:val="none" w:sz="0" w:space="0" w:color="auto"/>
            <w:right w:val="none" w:sz="0" w:space="0" w:color="auto"/>
          </w:divBdr>
        </w:div>
        <w:div w:id="547303307">
          <w:marLeft w:val="480"/>
          <w:marRight w:val="0"/>
          <w:marTop w:val="0"/>
          <w:marBottom w:val="0"/>
          <w:divBdr>
            <w:top w:val="none" w:sz="0" w:space="0" w:color="auto"/>
            <w:left w:val="none" w:sz="0" w:space="0" w:color="auto"/>
            <w:bottom w:val="none" w:sz="0" w:space="0" w:color="auto"/>
            <w:right w:val="none" w:sz="0" w:space="0" w:color="auto"/>
          </w:divBdr>
        </w:div>
        <w:div w:id="1241718373">
          <w:marLeft w:val="480"/>
          <w:marRight w:val="0"/>
          <w:marTop w:val="0"/>
          <w:marBottom w:val="0"/>
          <w:divBdr>
            <w:top w:val="none" w:sz="0" w:space="0" w:color="auto"/>
            <w:left w:val="none" w:sz="0" w:space="0" w:color="auto"/>
            <w:bottom w:val="none" w:sz="0" w:space="0" w:color="auto"/>
            <w:right w:val="none" w:sz="0" w:space="0" w:color="auto"/>
          </w:divBdr>
        </w:div>
        <w:div w:id="557516887">
          <w:marLeft w:val="480"/>
          <w:marRight w:val="0"/>
          <w:marTop w:val="0"/>
          <w:marBottom w:val="0"/>
          <w:divBdr>
            <w:top w:val="none" w:sz="0" w:space="0" w:color="auto"/>
            <w:left w:val="none" w:sz="0" w:space="0" w:color="auto"/>
            <w:bottom w:val="none" w:sz="0" w:space="0" w:color="auto"/>
            <w:right w:val="none" w:sz="0" w:space="0" w:color="auto"/>
          </w:divBdr>
        </w:div>
        <w:div w:id="985859497">
          <w:marLeft w:val="480"/>
          <w:marRight w:val="0"/>
          <w:marTop w:val="0"/>
          <w:marBottom w:val="0"/>
          <w:divBdr>
            <w:top w:val="none" w:sz="0" w:space="0" w:color="auto"/>
            <w:left w:val="none" w:sz="0" w:space="0" w:color="auto"/>
            <w:bottom w:val="none" w:sz="0" w:space="0" w:color="auto"/>
            <w:right w:val="none" w:sz="0" w:space="0" w:color="auto"/>
          </w:divBdr>
        </w:div>
        <w:div w:id="1467428171">
          <w:marLeft w:val="480"/>
          <w:marRight w:val="0"/>
          <w:marTop w:val="0"/>
          <w:marBottom w:val="0"/>
          <w:divBdr>
            <w:top w:val="none" w:sz="0" w:space="0" w:color="auto"/>
            <w:left w:val="none" w:sz="0" w:space="0" w:color="auto"/>
            <w:bottom w:val="none" w:sz="0" w:space="0" w:color="auto"/>
            <w:right w:val="none" w:sz="0" w:space="0" w:color="auto"/>
          </w:divBdr>
        </w:div>
        <w:div w:id="2082364928">
          <w:marLeft w:val="480"/>
          <w:marRight w:val="0"/>
          <w:marTop w:val="0"/>
          <w:marBottom w:val="0"/>
          <w:divBdr>
            <w:top w:val="none" w:sz="0" w:space="0" w:color="auto"/>
            <w:left w:val="none" w:sz="0" w:space="0" w:color="auto"/>
            <w:bottom w:val="none" w:sz="0" w:space="0" w:color="auto"/>
            <w:right w:val="none" w:sz="0" w:space="0" w:color="auto"/>
          </w:divBdr>
        </w:div>
        <w:div w:id="1312366099">
          <w:marLeft w:val="480"/>
          <w:marRight w:val="0"/>
          <w:marTop w:val="0"/>
          <w:marBottom w:val="0"/>
          <w:divBdr>
            <w:top w:val="none" w:sz="0" w:space="0" w:color="auto"/>
            <w:left w:val="none" w:sz="0" w:space="0" w:color="auto"/>
            <w:bottom w:val="none" w:sz="0" w:space="0" w:color="auto"/>
            <w:right w:val="none" w:sz="0" w:space="0" w:color="auto"/>
          </w:divBdr>
        </w:div>
      </w:divsChild>
    </w:div>
    <w:div w:id="1338920997">
      <w:bodyDiv w:val="1"/>
      <w:marLeft w:val="0"/>
      <w:marRight w:val="0"/>
      <w:marTop w:val="0"/>
      <w:marBottom w:val="0"/>
      <w:divBdr>
        <w:top w:val="none" w:sz="0" w:space="0" w:color="auto"/>
        <w:left w:val="none" w:sz="0" w:space="0" w:color="auto"/>
        <w:bottom w:val="none" w:sz="0" w:space="0" w:color="auto"/>
        <w:right w:val="none" w:sz="0" w:space="0" w:color="auto"/>
      </w:divBdr>
    </w:div>
    <w:div w:id="1358777543">
      <w:bodyDiv w:val="1"/>
      <w:marLeft w:val="0"/>
      <w:marRight w:val="0"/>
      <w:marTop w:val="0"/>
      <w:marBottom w:val="0"/>
      <w:divBdr>
        <w:top w:val="none" w:sz="0" w:space="0" w:color="auto"/>
        <w:left w:val="none" w:sz="0" w:space="0" w:color="auto"/>
        <w:bottom w:val="none" w:sz="0" w:space="0" w:color="auto"/>
        <w:right w:val="none" w:sz="0" w:space="0" w:color="auto"/>
      </w:divBdr>
    </w:div>
    <w:div w:id="1383672164">
      <w:bodyDiv w:val="1"/>
      <w:marLeft w:val="0"/>
      <w:marRight w:val="0"/>
      <w:marTop w:val="0"/>
      <w:marBottom w:val="0"/>
      <w:divBdr>
        <w:top w:val="none" w:sz="0" w:space="0" w:color="auto"/>
        <w:left w:val="none" w:sz="0" w:space="0" w:color="auto"/>
        <w:bottom w:val="none" w:sz="0" w:space="0" w:color="auto"/>
        <w:right w:val="none" w:sz="0" w:space="0" w:color="auto"/>
      </w:divBdr>
    </w:div>
    <w:div w:id="1456635598">
      <w:bodyDiv w:val="1"/>
      <w:marLeft w:val="0"/>
      <w:marRight w:val="0"/>
      <w:marTop w:val="0"/>
      <w:marBottom w:val="0"/>
      <w:divBdr>
        <w:top w:val="none" w:sz="0" w:space="0" w:color="auto"/>
        <w:left w:val="none" w:sz="0" w:space="0" w:color="auto"/>
        <w:bottom w:val="none" w:sz="0" w:space="0" w:color="auto"/>
        <w:right w:val="none" w:sz="0" w:space="0" w:color="auto"/>
      </w:divBdr>
    </w:div>
    <w:div w:id="1501114796">
      <w:bodyDiv w:val="1"/>
      <w:marLeft w:val="0"/>
      <w:marRight w:val="0"/>
      <w:marTop w:val="0"/>
      <w:marBottom w:val="0"/>
      <w:divBdr>
        <w:top w:val="none" w:sz="0" w:space="0" w:color="auto"/>
        <w:left w:val="none" w:sz="0" w:space="0" w:color="auto"/>
        <w:bottom w:val="none" w:sz="0" w:space="0" w:color="auto"/>
        <w:right w:val="none" w:sz="0" w:space="0" w:color="auto"/>
      </w:divBdr>
    </w:div>
    <w:div w:id="1525751981">
      <w:bodyDiv w:val="1"/>
      <w:marLeft w:val="0"/>
      <w:marRight w:val="0"/>
      <w:marTop w:val="0"/>
      <w:marBottom w:val="0"/>
      <w:divBdr>
        <w:top w:val="none" w:sz="0" w:space="0" w:color="auto"/>
        <w:left w:val="none" w:sz="0" w:space="0" w:color="auto"/>
        <w:bottom w:val="none" w:sz="0" w:space="0" w:color="auto"/>
        <w:right w:val="none" w:sz="0" w:space="0" w:color="auto"/>
      </w:divBdr>
    </w:div>
    <w:div w:id="1606644866">
      <w:bodyDiv w:val="1"/>
      <w:marLeft w:val="0"/>
      <w:marRight w:val="0"/>
      <w:marTop w:val="0"/>
      <w:marBottom w:val="0"/>
      <w:divBdr>
        <w:top w:val="none" w:sz="0" w:space="0" w:color="auto"/>
        <w:left w:val="none" w:sz="0" w:space="0" w:color="auto"/>
        <w:bottom w:val="none" w:sz="0" w:space="0" w:color="auto"/>
        <w:right w:val="none" w:sz="0" w:space="0" w:color="auto"/>
      </w:divBdr>
    </w:div>
    <w:div w:id="1609043038">
      <w:bodyDiv w:val="1"/>
      <w:marLeft w:val="0"/>
      <w:marRight w:val="0"/>
      <w:marTop w:val="0"/>
      <w:marBottom w:val="0"/>
      <w:divBdr>
        <w:top w:val="none" w:sz="0" w:space="0" w:color="auto"/>
        <w:left w:val="none" w:sz="0" w:space="0" w:color="auto"/>
        <w:bottom w:val="none" w:sz="0" w:space="0" w:color="auto"/>
        <w:right w:val="none" w:sz="0" w:space="0" w:color="auto"/>
      </w:divBdr>
    </w:div>
    <w:div w:id="1613128441">
      <w:bodyDiv w:val="1"/>
      <w:marLeft w:val="0"/>
      <w:marRight w:val="0"/>
      <w:marTop w:val="0"/>
      <w:marBottom w:val="0"/>
      <w:divBdr>
        <w:top w:val="none" w:sz="0" w:space="0" w:color="auto"/>
        <w:left w:val="none" w:sz="0" w:space="0" w:color="auto"/>
        <w:bottom w:val="none" w:sz="0" w:space="0" w:color="auto"/>
        <w:right w:val="none" w:sz="0" w:space="0" w:color="auto"/>
      </w:divBdr>
    </w:div>
    <w:div w:id="1678534106">
      <w:bodyDiv w:val="1"/>
      <w:marLeft w:val="0"/>
      <w:marRight w:val="0"/>
      <w:marTop w:val="0"/>
      <w:marBottom w:val="0"/>
      <w:divBdr>
        <w:top w:val="none" w:sz="0" w:space="0" w:color="auto"/>
        <w:left w:val="none" w:sz="0" w:space="0" w:color="auto"/>
        <w:bottom w:val="none" w:sz="0" w:space="0" w:color="auto"/>
        <w:right w:val="none" w:sz="0" w:space="0" w:color="auto"/>
      </w:divBdr>
    </w:div>
    <w:div w:id="1696539440">
      <w:bodyDiv w:val="1"/>
      <w:marLeft w:val="0"/>
      <w:marRight w:val="0"/>
      <w:marTop w:val="0"/>
      <w:marBottom w:val="0"/>
      <w:divBdr>
        <w:top w:val="none" w:sz="0" w:space="0" w:color="auto"/>
        <w:left w:val="none" w:sz="0" w:space="0" w:color="auto"/>
        <w:bottom w:val="none" w:sz="0" w:space="0" w:color="auto"/>
        <w:right w:val="none" w:sz="0" w:space="0" w:color="auto"/>
      </w:divBdr>
    </w:div>
    <w:div w:id="1732919781">
      <w:bodyDiv w:val="1"/>
      <w:marLeft w:val="0"/>
      <w:marRight w:val="0"/>
      <w:marTop w:val="0"/>
      <w:marBottom w:val="0"/>
      <w:divBdr>
        <w:top w:val="none" w:sz="0" w:space="0" w:color="auto"/>
        <w:left w:val="none" w:sz="0" w:space="0" w:color="auto"/>
        <w:bottom w:val="none" w:sz="0" w:space="0" w:color="auto"/>
        <w:right w:val="none" w:sz="0" w:space="0" w:color="auto"/>
      </w:divBdr>
    </w:div>
    <w:div w:id="1765563877">
      <w:bodyDiv w:val="1"/>
      <w:marLeft w:val="0"/>
      <w:marRight w:val="0"/>
      <w:marTop w:val="0"/>
      <w:marBottom w:val="0"/>
      <w:divBdr>
        <w:top w:val="none" w:sz="0" w:space="0" w:color="auto"/>
        <w:left w:val="none" w:sz="0" w:space="0" w:color="auto"/>
        <w:bottom w:val="none" w:sz="0" w:space="0" w:color="auto"/>
        <w:right w:val="none" w:sz="0" w:space="0" w:color="auto"/>
      </w:divBdr>
    </w:div>
    <w:div w:id="1811482520">
      <w:bodyDiv w:val="1"/>
      <w:marLeft w:val="0"/>
      <w:marRight w:val="0"/>
      <w:marTop w:val="0"/>
      <w:marBottom w:val="0"/>
      <w:divBdr>
        <w:top w:val="none" w:sz="0" w:space="0" w:color="auto"/>
        <w:left w:val="none" w:sz="0" w:space="0" w:color="auto"/>
        <w:bottom w:val="none" w:sz="0" w:space="0" w:color="auto"/>
        <w:right w:val="none" w:sz="0" w:space="0" w:color="auto"/>
      </w:divBdr>
    </w:div>
    <w:div w:id="1841046970">
      <w:bodyDiv w:val="1"/>
      <w:marLeft w:val="0"/>
      <w:marRight w:val="0"/>
      <w:marTop w:val="0"/>
      <w:marBottom w:val="0"/>
      <w:divBdr>
        <w:top w:val="none" w:sz="0" w:space="0" w:color="auto"/>
        <w:left w:val="none" w:sz="0" w:space="0" w:color="auto"/>
        <w:bottom w:val="none" w:sz="0" w:space="0" w:color="auto"/>
        <w:right w:val="none" w:sz="0" w:space="0" w:color="auto"/>
      </w:divBdr>
    </w:div>
    <w:div w:id="1848203306">
      <w:bodyDiv w:val="1"/>
      <w:marLeft w:val="0"/>
      <w:marRight w:val="0"/>
      <w:marTop w:val="0"/>
      <w:marBottom w:val="0"/>
      <w:divBdr>
        <w:top w:val="none" w:sz="0" w:space="0" w:color="auto"/>
        <w:left w:val="none" w:sz="0" w:space="0" w:color="auto"/>
        <w:bottom w:val="none" w:sz="0" w:space="0" w:color="auto"/>
        <w:right w:val="none" w:sz="0" w:space="0" w:color="auto"/>
      </w:divBdr>
    </w:div>
    <w:div w:id="1874684767">
      <w:bodyDiv w:val="1"/>
      <w:marLeft w:val="0"/>
      <w:marRight w:val="0"/>
      <w:marTop w:val="0"/>
      <w:marBottom w:val="0"/>
      <w:divBdr>
        <w:top w:val="none" w:sz="0" w:space="0" w:color="auto"/>
        <w:left w:val="none" w:sz="0" w:space="0" w:color="auto"/>
        <w:bottom w:val="none" w:sz="0" w:space="0" w:color="auto"/>
        <w:right w:val="none" w:sz="0" w:space="0" w:color="auto"/>
      </w:divBdr>
    </w:div>
    <w:div w:id="1922448992">
      <w:bodyDiv w:val="1"/>
      <w:marLeft w:val="0"/>
      <w:marRight w:val="0"/>
      <w:marTop w:val="0"/>
      <w:marBottom w:val="0"/>
      <w:divBdr>
        <w:top w:val="none" w:sz="0" w:space="0" w:color="auto"/>
        <w:left w:val="none" w:sz="0" w:space="0" w:color="auto"/>
        <w:bottom w:val="none" w:sz="0" w:space="0" w:color="auto"/>
        <w:right w:val="none" w:sz="0" w:space="0" w:color="auto"/>
      </w:divBdr>
    </w:div>
    <w:div w:id="2003699616">
      <w:bodyDiv w:val="1"/>
      <w:marLeft w:val="0"/>
      <w:marRight w:val="0"/>
      <w:marTop w:val="0"/>
      <w:marBottom w:val="0"/>
      <w:divBdr>
        <w:top w:val="none" w:sz="0" w:space="0" w:color="auto"/>
        <w:left w:val="none" w:sz="0" w:space="0" w:color="auto"/>
        <w:bottom w:val="none" w:sz="0" w:space="0" w:color="auto"/>
        <w:right w:val="none" w:sz="0" w:space="0" w:color="auto"/>
      </w:divBdr>
    </w:div>
    <w:div w:id="2006279937">
      <w:bodyDiv w:val="1"/>
      <w:marLeft w:val="0"/>
      <w:marRight w:val="0"/>
      <w:marTop w:val="0"/>
      <w:marBottom w:val="0"/>
      <w:divBdr>
        <w:top w:val="none" w:sz="0" w:space="0" w:color="auto"/>
        <w:left w:val="none" w:sz="0" w:space="0" w:color="auto"/>
        <w:bottom w:val="none" w:sz="0" w:space="0" w:color="auto"/>
        <w:right w:val="none" w:sz="0" w:space="0" w:color="auto"/>
      </w:divBdr>
    </w:div>
    <w:div w:id="2009939191">
      <w:bodyDiv w:val="1"/>
      <w:marLeft w:val="0"/>
      <w:marRight w:val="0"/>
      <w:marTop w:val="0"/>
      <w:marBottom w:val="0"/>
      <w:divBdr>
        <w:top w:val="none" w:sz="0" w:space="0" w:color="auto"/>
        <w:left w:val="none" w:sz="0" w:space="0" w:color="auto"/>
        <w:bottom w:val="none" w:sz="0" w:space="0" w:color="auto"/>
        <w:right w:val="none" w:sz="0" w:space="0" w:color="auto"/>
      </w:divBdr>
    </w:div>
    <w:div w:id="2095975993">
      <w:bodyDiv w:val="1"/>
      <w:marLeft w:val="0"/>
      <w:marRight w:val="0"/>
      <w:marTop w:val="0"/>
      <w:marBottom w:val="0"/>
      <w:divBdr>
        <w:top w:val="none" w:sz="0" w:space="0" w:color="auto"/>
        <w:left w:val="none" w:sz="0" w:space="0" w:color="auto"/>
        <w:bottom w:val="none" w:sz="0" w:space="0" w:color="auto"/>
        <w:right w:val="none" w:sz="0" w:space="0" w:color="auto"/>
      </w:divBdr>
    </w:div>
    <w:div w:id="2112433948">
      <w:bodyDiv w:val="1"/>
      <w:marLeft w:val="0"/>
      <w:marRight w:val="0"/>
      <w:marTop w:val="0"/>
      <w:marBottom w:val="0"/>
      <w:divBdr>
        <w:top w:val="none" w:sz="0" w:space="0" w:color="auto"/>
        <w:left w:val="none" w:sz="0" w:space="0" w:color="auto"/>
        <w:bottom w:val="none" w:sz="0" w:space="0" w:color="auto"/>
        <w:right w:val="none" w:sz="0" w:space="0" w:color="auto"/>
      </w:divBdr>
    </w:div>
    <w:div w:id="2124419464">
      <w:bodyDiv w:val="1"/>
      <w:marLeft w:val="0"/>
      <w:marRight w:val="0"/>
      <w:marTop w:val="0"/>
      <w:marBottom w:val="0"/>
      <w:divBdr>
        <w:top w:val="none" w:sz="0" w:space="0" w:color="auto"/>
        <w:left w:val="none" w:sz="0" w:space="0" w:color="auto"/>
        <w:bottom w:val="none" w:sz="0" w:space="0" w:color="auto"/>
        <w:right w:val="none" w:sz="0" w:space="0" w:color="auto"/>
      </w:divBdr>
    </w:div>
    <w:div w:id="2130390807">
      <w:bodyDiv w:val="1"/>
      <w:marLeft w:val="0"/>
      <w:marRight w:val="0"/>
      <w:marTop w:val="0"/>
      <w:marBottom w:val="0"/>
      <w:divBdr>
        <w:top w:val="none" w:sz="0" w:space="0" w:color="auto"/>
        <w:left w:val="none" w:sz="0" w:space="0" w:color="auto"/>
        <w:bottom w:val="none" w:sz="0" w:space="0" w:color="auto"/>
        <w:right w:val="none" w:sz="0" w:space="0" w:color="auto"/>
      </w:divBdr>
    </w:div>
    <w:div w:id="214422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E9CD4DDA9041F4A5137A76E4D8F1D2"/>
        <w:category>
          <w:name w:val="General"/>
          <w:gallery w:val="placeholder"/>
        </w:category>
        <w:types>
          <w:type w:val="bbPlcHdr"/>
        </w:types>
        <w:behaviors>
          <w:behavior w:val="content"/>
        </w:behaviors>
        <w:guid w:val="{5C485EE6-5B16-4E40-8616-AEFA756FF626}"/>
      </w:docPartPr>
      <w:docPartBody>
        <w:p w:rsidR="00660311" w:rsidRDefault="00660311" w:rsidP="00660311">
          <w:pPr>
            <w:pStyle w:val="CAE9CD4DDA9041F4A5137A76E4D8F1D2"/>
          </w:pPr>
          <w:r w:rsidRPr="00092FE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0B0224E-19C7-4C2F-BFE4-38D0FE65585C}"/>
      </w:docPartPr>
      <w:docPartBody>
        <w:p w:rsidR="00660311" w:rsidRDefault="00660311">
          <w:r w:rsidRPr="00EC3E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1"/>
    <w:rsid w:val="00660311"/>
    <w:rsid w:val="00CB2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311"/>
    <w:rPr>
      <w:color w:val="666666"/>
    </w:rPr>
  </w:style>
  <w:style w:type="paragraph" w:customStyle="1" w:styleId="CAE9CD4DDA9041F4A5137A76E4D8F1D2">
    <w:name w:val="CAE9CD4DDA9041F4A5137A76E4D8F1D2"/>
    <w:rsid w:val="00660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657936-AEAB-4B1F-82AB-AE37E33B99B4}">
  <we:reference id="WA104382081" version="1.55.1.0" store="Omex" storeType="OMEX"/>
  <we:alternateReferences>
    <we:reference id="WA104382081" version="1.55.1.0" store="WA104382081" storeType="OMEX"/>
  </we:alternateReferences>
  <we:properties>
    <we:property name="MENDELEY_CITATIONS" value="[{&quot;citationID&quot;:&quot;MENDELEY_CITATION_d940082b-6e05-45b7-ae50-c55fe69b864d&quot;,&quot;properties&quot;:{&quot;noteIndex&quot;:0},&quot;isEdited&quot;:false,&quot;manualOverride&quot;:{&quot;isManuallyOverridden&quot;:true,&quot;citeprocText&quot;:&quot;&lt;sup&gt;1–7&lt;/sup&gt;&quot;,&quot;manualOverrideText&quot;:&quot;(NASA, 2022; OWID, 2024b, 2024a; The World Bank, 2018b, 2018a; WHO, 2020, 2023)&quot;},&quot;citationTag&quot;:&quot;MENDELEY_CITATION_v3_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&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1dadf2f7-a55b-432b-8d4e-d06f253fb71d&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WRhZGYyZjctYTU1Yi00MzJiLThkNGUtZDA2ZjI1M2ZiNzFkIiwicHJvcGVydGllcyI6eyJub3RlSW5kZXgiOjB9LCJpc0VkaXRlZCI6ZmFsc2UsIm1hbnVhbE92ZXJyaWRlIjp7ImlzTWFudWFsbHlPdmVycmlkZGVuIjpmYWxzZSwiY2l0ZXByb2NUZXh0IjoiPHN1cD44PC9zdXA+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
    <we:property name="MENDELEY_CITATIONS_LOCALE_CODE" value="&quot;en-GB&quot;"/>
    <we:property name="MENDELEY_CITATIONS_STYLE" value="{&quot;id&quot;:&quot;https://www.zotero.org/styles/the-lancet&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F74B7-69DB-4ACC-9909-6A28E8FE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494</Words>
  <Characters>2815</Characters>
  <Application>Microsoft Office Word</Application>
  <DocSecurity>0</DocSecurity>
  <Lines>97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Najmul Haider</cp:lastModifiedBy>
  <cp:revision>6</cp:revision>
  <dcterms:created xsi:type="dcterms:W3CDTF">2025-06-30T13:53:00Z</dcterms:created>
  <dcterms:modified xsi:type="dcterms:W3CDTF">2025-06-30T13:58:00Z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6e9d11b6-ebc9-439d-a20a-effc8b7ae331</vt:lpwstr>
  </property>
</Properties>
</file>