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4D45" w14:textId="0308D4E4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Study Objective 1: Assessing the Impact of Environmental Exposures on Child Nutrition and Growth Patterns in Rural Populations</w:t>
      </w:r>
    </w:p>
    <w:p w14:paraId="5F820DA8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Outcome Variable (Dependent Variable):</w:t>
      </w:r>
    </w:p>
    <w:p w14:paraId="1B52CBB6" w14:textId="77777777" w:rsidR="006B68CF" w:rsidRPr="006B68CF" w:rsidRDefault="006B68CF" w:rsidP="006B68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Child Nutrition/Growth (e.g., stunting, underweight, growth velocity)</w:t>
      </w:r>
    </w:p>
    <w:p w14:paraId="525DCB40" w14:textId="77777777" w:rsidR="006B68CF" w:rsidRPr="006B68CF" w:rsidRDefault="006B68CF" w:rsidP="006B68C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Growth measures: Height-for-age z-scores (HAZ), weight-for-age z-scores (WAZ), mid-upper arm circumference (MUAC), or growth velocity (change in weight/height over time).</w:t>
      </w:r>
    </w:p>
    <w:p w14:paraId="734B30B0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3299E8D9">
          <v:rect id="_x0000_i1097" style="width:0;height:1.5pt" o:hralign="center" o:hrstd="t" o:hr="t" fillcolor="#a0a0a0" stroked="f"/>
        </w:pict>
      </w:r>
    </w:p>
    <w:p w14:paraId="2697B2FF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Independent Variables (Factors that could influence growth)</w:t>
      </w:r>
    </w:p>
    <w:p w14:paraId="24BA9936" w14:textId="77777777" w:rsidR="006B68CF" w:rsidRPr="006B68CF" w:rsidRDefault="006B68CF" w:rsidP="006B68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Socioeconomic Status:</w:t>
      </w:r>
    </w:p>
    <w:p w14:paraId="2594656A" w14:textId="77777777" w:rsidR="006B68CF" w:rsidRPr="006B68CF" w:rsidRDefault="006B68CF" w:rsidP="006B68C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Household income, education levels of parents, access to social services, parental occupation.</w:t>
      </w:r>
    </w:p>
    <w:p w14:paraId="49036135" w14:textId="77777777" w:rsidR="006B68CF" w:rsidRPr="006B68CF" w:rsidRDefault="006B68CF" w:rsidP="006B68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Nutritional Intake:</w:t>
      </w:r>
    </w:p>
    <w:p w14:paraId="21B515F5" w14:textId="77777777" w:rsidR="006B68CF" w:rsidRPr="006B68CF" w:rsidRDefault="006B68CF" w:rsidP="006B68C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Frequency and diversity of food intake, protein, fat, and micronutrient consumption (especially iron, zinc, vitamin A).</w:t>
      </w:r>
    </w:p>
    <w:p w14:paraId="3B181A77" w14:textId="77777777" w:rsidR="006B68CF" w:rsidRPr="006B68CF" w:rsidRDefault="006B68CF" w:rsidP="006B68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Health Interventions:</w:t>
      </w:r>
    </w:p>
    <w:p w14:paraId="26BC257E" w14:textId="77777777" w:rsidR="006B68CF" w:rsidRPr="006B68CF" w:rsidRDefault="006B68CF" w:rsidP="006B68C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Immunization status, deworming treatments, iron supplementation.</w:t>
      </w:r>
    </w:p>
    <w:p w14:paraId="1AF71995" w14:textId="77777777" w:rsidR="006B68CF" w:rsidRPr="006B68CF" w:rsidRDefault="006B68CF" w:rsidP="006B68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Access to Healthcare:</w:t>
      </w:r>
    </w:p>
    <w:p w14:paraId="149D358F" w14:textId="77777777" w:rsidR="006B68CF" w:rsidRPr="006B68CF" w:rsidRDefault="006B68CF" w:rsidP="006B68C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Proximity to health facilities, frequency of health visits.</w:t>
      </w:r>
    </w:p>
    <w:p w14:paraId="6E1C6CEA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55869117">
          <v:rect id="_x0000_i1098" style="width:0;height:1.5pt" o:hralign="center" o:hrstd="t" o:hr="t" fillcolor="#a0a0a0" stroked="f"/>
        </w:pict>
      </w:r>
    </w:p>
    <w:p w14:paraId="538B2F2A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Exposure Variables (Environmental factors influencing growth)</w:t>
      </w:r>
    </w:p>
    <w:p w14:paraId="1D9D364D" w14:textId="77777777" w:rsidR="006B68CF" w:rsidRPr="006B68CF" w:rsidRDefault="006B68CF" w:rsidP="006B68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Water Quality:</w:t>
      </w:r>
    </w:p>
    <w:p w14:paraId="3338EBDC" w14:textId="77777777" w:rsidR="006B68CF" w:rsidRPr="006B68CF" w:rsidRDefault="006B68CF" w:rsidP="006B68C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Contamination levels (e.g., E. coli, heavy metals, fluoride, etc.), access to safe drinking water, sanitation facilities (toilets, waste disposal).</w:t>
      </w:r>
    </w:p>
    <w:p w14:paraId="29BD2021" w14:textId="77777777" w:rsidR="006B68CF" w:rsidRPr="006B68CF" w:rsidRDefault="006B68CF" w:rsidP="006B68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Air Pollution:</w:t>
      </w:r>
    </w:p>
    <w:p w14:paraId="57865739" w14:textId="77777777" w:rsidR="006B68CF" w:rsidRPr="006B68CF" w:rsidRDefault="006B68CF" w:rsidP="006B68C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Indoor air pollution (from biomass cooking, use of coal or wood), outdoor pollution levels (PM2.5, NO2, ozone).</w:t>
      </w:r>
    </w:p>
    <w:p w14:paraId="57CCF940" w14:textId="77777777" w:rsidR="006B68CF" w:rsidRPr="006B68CF" w:rsidRDefault="006B68CF" w:rsidP="006B68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Housing Quality:</w:t>
      </w:r>
    </w:p>
    <w:p w14:paraId="6D82FA64" w14:textId="77777777" w:rsidR="006B68CF" w:rsidRPr="006B68CF" w:rsidRDefault="006B68CF" w:rsidP="006B68C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Ventilation, presence of mold or damp conditions, floor materials (dirt vs. cement floors), overcrowding.</w:t>
      </w:r>
    </w:p>
    <w:p w14:paraId="54CCCEFB" w14:textId="77777777" w:rsidR="006B68CF" w:rsidRPr="006B68CF" w:rsidRDefault="006B68CF" w:rsidP="006B68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lastRenderedPageBreak/>
        <w:t>Climate/Weather:</w:t>
      </w:r>
    </w:p>
    <w:p w14:paraId="502D4860" w14:textId="77777777" w:rsidR="006B68CF" w:rsidRPr="006B68CF" w:rsidRDefault="006B68CF" w:rsidP="006B68C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Temperature, rainfall, seasonal variations affecting disease transmission (e.g., diarrheal diseases).</w:t>
      </w:r>
    </w:p>
    <w:p w14:paraId="743E78DE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6790B67">
          <v:rect id="_x0000_i1099" style="width:0;height:1.5pt" o:hralign="center" o:hrstd="t" o:hr="t" fillcolor="#a0a0a0" stroked="f"/>
        </w:pict>
      </w:r>
    </w:p>
    <w:p w14:paraId="1BAFCF5E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Mediator Variables (Variables that mediate the relationship between exposure and growth outcomes)</w:t>
      </w:r>
    </w:p>
    <w:p w14:paraId="42B30039" w14:textId="77777777" w:rsidR="006B68CF" w:rsidRPr="006B68CF" w:rsidRDefault="006B68CF" w:rsidP="006B68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Gut Microbiome Diversity:</w:t>
      </w:r>
    </w:p>
    <w:p w14:paraId="681C5196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Richness and diversity of gut bacteria (e.g., Firmicutes, Bacteroidetes).</w:t>
      </w:r>
    </w:p>
    <w:p w14:paraId="2172E141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Dysbiosis indices (imbalance in gut microbiota).</w:t>
      </w:r>
    </w:p>
    <w:p w14:paraId="4F383475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Short-chain fatty acids (SCFAs): Products of fermentation of fiber in the gut, which may influence nutrient absorption.</w:t>
      </w:r>
    </w:p>
    <w:p w14:paraId="3A414F09" w14:textId="77777777" w:rsidR="006B68CF" w:rsidRPr="006B68CF" w:rsidRDefault="006B68CF" w:rsidP="006B68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Nutrient Absorption Efficiency:</w:t>
      </w:r>
    </w:p>
    <w:p w14:paraId="7681E0A3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Biomarkers of nutritional status (e.g., serum levels of vitamins, iron, zinc) that mediate the relationship between diet and growth outcomes.</w:t>
      </w:r>
    </w:p>
    <w:p w14:paraId="6F93BB48" w14:textId="77777777" w:rsidR="006B68CF" w:rsidRPr="006B68CF" w:rsidRDefault="006B68CF" w:rsidP="006B68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Immune System Activation:</w:t>
      </w:r>
    </w:p>
    <w:p w14:paraId="1184B2EB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Immune markers (e.g., C-reactive protein, cytokine profiles) as mediators linking environmental exposures (e.g., poor sanitation) to inflammation and growth restriction.</w:t>
      </w:r>
    </w:p>
    <w:p w14:paraId="2AD09B4B" w14:textId="77777777" w:rsidR="006B68CF" w:rsidRPr="006B68CF" w:rsidRDefault="006B68CF" w:rsidP="006B68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Intestinal Permeability:</w:t>
      </w:r>
    </w:p>
    <w:p w14:paraId="1FE24F62" w14:textId="77777777" w:rsidR="006B68CF" w:rsidRPr="006B68CF" w:rsidRDefault="006B68CF" w:rsidP="006B68C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Markers of gut barrier integrity (e.g., fecal calprotectin) may mediate how environmental stressors like waterborne diseases or pollution affect growth.</w:t>
      </w:r>
    </w:p>
    <w:p w14:paraId="480C32D9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0CB7456A">
          <v:rect id="_x0000_i1100" style="width:0;height:1.5pt" o:hralign="center" o:hrstd="t" o:hr="t" fillcolor="#a0a0a0" stroked="f"/>
        </w:pict>
      </w:r>
    </w:p>
    <w:p w14:paraId="17079D47" w14:textId="49C5A896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Study Objective 2: The Role of Iron Deficiency, Malnutrition, and Environmental Factors on Anemia Prevalence</w:t>
      </w:r>
    </w:p>
    <w:p w14:paraId="1A297C98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Outcome Variable (Dependent Variable):</w:t>
      </w:r>
    </w:p>
    <w:p w14:paraId="449D97DA" w14:textId="77777777" w:rsidR="006B68CF" w:rsidRPr="006B68CF" w:rsidRDefault="006B68CF" w:rsidP="006B68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 xml:space="preserve">Anemia/Hemoglobin Levels (e.g., hemoglobin concentration, ferritin, serum iron levels, </w:t>
      </w:r>
      <w:proofErr w:type="gramStart"/>
      <w:r w:rsidRPr="006B68CF">
        <w:rPr>
          <w:rFonts w:ascii="Times New Roman" w:hAnsi="Times New Roman" w:cs="Times New Roman"/>
        </w:rPr>
        <w:t>transferrin</w:t>
      </w:r>
      <w:proofErr w:type="gramEnd"/>
      <w:r w:rsidRPr="006B68CF">
        <w:rPr>
          <w:rFonts w:ascii="Times New Roman" w:hAnsi="Times New Roman" w:cs="Times New Roman"/>
        </w:rPr>
        <w:t xml:space="preserve"> saturation)</w:t>
      </w:r>
    </w:p>
    <w:p w14:paraId="6CD76EB8" w14:textId="77777777" w:rsidR="006B68CF" w:rsidRPr="006B68CF" w:rsidRDefault="006B68CF" w:rsidP="006B68C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Prevalence of iron deficiency anemia (IDA), microcytic hypochromic anemia, and overall anemia prevalence.</w:t>
      </w:r>
    </w:p>
    <w:p w14:paraId="1FBF7199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6DEEA28F">
          <v:rect id="_x0000_i1101" style="width:0;height:1.5pt" o:hralign="center" o:hrstd="t" o:hr="t" fillcolor="#a0a0a0" stroked="f"/>
        </w:pict>
      </w:r>
    </w:p>
    <w:p w14:paraId="0E75ABAA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lastRenderedPageBreak/>
        <w:t>Independent Variables (Factors influencing anemia)</w:t>
      </w:r>
    </w:p>
    <w:p w14:paraId="53474B42" w14:textId="77777777" w:rsidR="006B68CF" w:rsidRPr="006B68CF" w:rsidRDefault="006B68CF" w:rsidP="006B68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Socioeconomic Status:</w:t>
      </w:r>
    </w:p>
    <w:p w14:paraId="711F0D26" w14:textId="77777777" w:rsidR="006B68CF" w:rsidRPr="006B68CF" w:rsidRDefault="006B68CF" w:rsidP="006B68C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Household income, maternal education, and access to food (diversity and quantity).</w:t>
      </w:r>
    </w:p>
    <w:p w14:paraId="4F485367" w14:textId="77777777" w:rsidR="006B68CF" w:rsidRPr="006B68CF" w:rsidRDefault="006B68CF" w:rsidP="006B68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Nutritional Status:</w:t>
      </w:r>
    </w:p>
    <w:p w14:paraId="24B48623" w14:textId="77777777" w:rsidR="006B68CF" w:rsidRPr="006B68CF" w:rsidRDefault="006B68CF" w:rsidP="006B68C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Intake of key nutrients like iron, folic acid, and vitamin A, as well as the diversity of the diet.</w:t>
      </w:r>
    </w:p>
    <w:p w14:paraId="3C8ABFE3" w14:textId="77777777" w:rsidR="006B68CF" w:rsidRPr="006B68CF" w:rsidRDefault="006B68CF" w:rsidP="006B68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Health Interventions:</w:t>
      </w:r>
    </w:p>
    <w:p w14:paraId="31F032C5" w14:textId="77777777" w:rsidR="006B68CF" w:rsidRPr="006B68CF" w:rsidRDefault="006B68CF" w:rsidP="006B68C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Iron supplementation, deworming, and vaccination status.</w:t>
      </w:r>
    </w:p>
    <w:p w14:paraId="66D87818" w14:textId="77777777" w:rsidR="006B68CF" w:rsidRPr="006B68CF" w:rsidRDefault="006B68CF" w:rsidP="006B68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Micronutrient Deficiencies:</w:t>
      </w:r>
    </w:p>
    <w:p w14:paraId="19842A54" w14:textId="77777777" w:rsidR="006B68CF" w:rsidRPr="006B68CF" w:rsidRDefault="006B68CF" w:rsidP="006B68C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Zinc, folate, vitamin A deficiency (potential confounders).</w:t>
      </w:r>
    </w:p>
    <w:p w14:paraId="7E58AAC9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76DF4AD9">
          <v:rect id="_x0000_i1102" style="width:0;height:1.5pt" o:hralign="center" o:hrstd="t" o:hr="t" fillcolor="#a0a0a0" stroked="f"/>
        </w:pict>
      </w:r>
    </w:p>
    <w:p w14:paraId="2A9CCBCB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Exposure Variables (Environmental factors contributing to anemia)</w:t>
      </w:r>
    </w:p>
    <w:p w14:paraId="5C42FE71" w14:textId="77777777" w:rsidR="006B68CF" w:rsidRPr="006B68CF" w:rsidRDefault="006B68CF" w:rsidP="006B68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Water and Sanitation Quality:</w:t>
      </w:r>
    </w:p>
    <w:p w14:paraId="11280AC6" w14:textId="77777777" w:rsidR="006B68CF" w:rsidRPr="006B68CF" w:rsidRDefault="006B68CF" w:rsidP="006B68C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Availability of clean drinking water, sanitation facilities, and exposure to waterborne pathogens.</w:t>
      </w:r>
    </w:p>
    <w:p w14:paraId="4831F99D" w14:textId="77777777" w:rsidR="006B68CF" w:rsidRPr="006B68CF" w:rsidRDefault="006B68CF" w:rsidP="006B68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Pollution Exposure:</w:t>
      </w:r>
    </w:p>
    <w:p w14:paraId="4041D1E7" w14:textId="77777777" w:rsidR="006B68CF" w:rsidRPr="006B68CF" w:rsidRDefault="006B68CF" w:rsidP="006B68C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Exposure to indoor and outdoor air pollution, which can affect iron absorption or contribute to systemic inflammation (e.g., PM2.5, carbon monoxide).</w:t>
      </w:r>
    </w:p>
    <w:p w14:paraId="381E6AE7" w14:textId="77777777" w:rsidR="006B68CF" w:rsidRPr="006B68CF" w:rsidRDefault="006B68CF" w:rsidP="006B68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Dietary Contaminants:</w:t>
      </w:r>
    </w:p>
    <w:p w14:paraId="01F7ED8C" w14:textId="77777777" w:rsidR="006B68CF" w:rsidRPr="006B68CF" w:rsidRDefault="006B68CF" w:rsidP="006B68C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Presence of dietary inhibitors like phytates or tannins, which may reduce iron absorption, and presence of toxic substances (e.g., lead).</w:t>
      </w:r>
    </w:p>
    <w:p w14:paraId="1F60CE3B" w14:textId="77777777" w:rsidR="006B68CF" w:rsidRPr="006B68CF" w:rsidRDefault="006B68CF" w:rsidP="006B68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Climate and Seasonal Variations:</w:t>
      </w:r>
    </w:p>
    <w:p w14:paraId="5FD47404" w14:textId="77777777" w:rsidR="006B68CF" w:rsidRPr="006B68CF" w:rsidRDefault="006B68CF" w:rsidP="006B68C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Seasonal food availability and agricultural practices (e.g., iron-rich food availability during dry season vs. rainy season).</w:t>
      </w:r>
    </w:p>
    <w:p w14:paraId="7473B257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6F474D42">
          <v:rect id="_x0000_i1103" style="width:0;height:1.5pt" o:hralign="center" o:hrstd="t" o:hr="t" fillcolor="#a0a0a0" stroked="f"/>
        </w:pict>
      </w:r>
    </w:p>
    <w:p w14:paraId="158D9B3C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Mediator Variables (Mediating factors between exposure and anemia)</w:t>
      </w:r>
    </w:p>
    <w:p w14:paraId="7489085D" w14:textId="77777777" w:rsidR="006B68CF" w:rsidRPr="006B68CF" w:rsidRDefault="006B68CF" w:rsidP="006B68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Gut Microbiome Function:</w:t>
      </w:r>
    </w:p>
    <w:p w14:paraId="4812C122" w14:textId="77777777" w:rsidR="006B68CF" w:rsidRPr="006B68CF" w:rsidRDefault="006B68CF" w:rsidP="006B68C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lastRenderedPageBreak/>
        <w:t>Gut flora's role in iron absorption and metabolism. For example, Lactobacillus species might help improve bioavailability of iron.</w:t>
      </w:r>
    </w:p>
    <w:p w14:paraId="12881E2E" w14:textId="77777777" w:rsidR="006B68CF" w:rsidRPr="006B68CF" w:rsidRDefault="006B68CF" w:rsidP="006B68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Intestinal Inflammation:</w:t>
      </w:r>
    </w:p>
    <w:p w14:paraId="0AFA829C" w14:textId="77777777" w:rsidR="006B68CF" w:rsidRPr="006B68CF" w:rsidRDefault="006B68CF" w:rsidP="006B68C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Levels of fecal calprotectin or other biomarkers of gut inflammation that may impair nutrient absorption and contribute to anemia.</w:t>
      </w:r>
    </w:p>
    <w:p w14:paraId="4771617B" w14:textId="77777777" w:rsidR="006B68CF" w:rsidRPr="006B68CF" w:rsidRDefault="006B68CF" w:rsidP="006B68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Inflammation and Immune Response:</w:t>
      </w:r>
    </w:p>
    <w:p w14:paraId="63B5781C" w14:textId="77777777" w:rsidR="006B68CF" w:rsidRPr="006B68CF" w:rsidRDefault="006B68CF" w:rsidP="006B68C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Elevated levels of C-reactive protein (CRP) or other immune markers due to environmental stressors (e.g., air pollution) that could impair iron status.</w:t>
      </w:r>
    </w:p>
    <w:p w14:paraId="43CDAE80" w14:textId="77777777" w:rsidR="006B68CF" w:rsidRPr="006B68CF" w:rsidRDefault="006B68CF" w:rsidP="006B68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Helminth Infection:</w:t>
      </w:r>
    </w:p>
    <w:p w14:paraId="44AC46A8" w14:textId="77777777" w:rsidR="006B68CF" w:rsidRPr="006B68CF" w:rsidRDefault="006B68CF" w:rsidP="006B68C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Worm load or parasitic infections that mediate iron deficiency through blood loss or nutrient malabsorption.</w:t>
      </w:r>
    </w:p>
    <w:p w14:paraId="201F72ED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1D6BC282">
          <v:rect id="_x0000_i1104" style="width:0;height:1.5pt" o:hralign="center" o:hrstd="t" o:hr="t" fillcolor="#a0a0a0" stroked="f"/>
        </w:pict>
      </w:r>
    </w:p>
    <w:p w14:paraId="7188A40B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Study Objective 3: Investigating the Impact of Environmental Sanitation and Microbiome Changes on Diarrheal and Respiratory Illness Incidence in Children</w:t>
      </w:r>
    </w:p>
    <w:p w14:paraId="220A31CF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Outcome Variable (Dependent Variable):</w:t>
      </w:r>
    </w:p>
    <w:p w14:paraId="7C2596C1" w14:textId="77777777" w:rsidR="006B68CF" w:rsidRPr="006B68CF" w:rsidRDefault="006B68CF" w:rsidP="006B68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Diarrhea and Respiratory Illness Incidence (e.g., frequency, severity, and duration of diarrheal episodes, number of respiratory infections or ARI hospitalizations)</w:t>
      </w:r>
    </w:p>
    <w:p w14:paraId="49157208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4A11AD7F">
          <v:rect id="_x0000_i1105" style="width:0;height:1.5pt" o:hralign="center" o:hrstd="t" o:hr="t" fillcolor="#a0a0a0" stroked="f"/>
        </w:pict>
      </w:r>
    </w:p>
    <w:p w14:paraId="56C489ED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Independent Variables (Factors contributing to diarrhea and respiratory illness)</w:t>
      </w:r>
    </w:p>
    <w:p w14:paraId="4CEC2DF3" w14:textId="77777777" w:rsidR="006B68CF" w:rsidRPr="006B68CF" w:rsidRDefault="006B68CF" w:rsidP="006B68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Socioeconomic and Demographic Factors:</w:t>
      </w:r>
    </w:p>
    <w:p w14:paraId="1BABAFDA" w14:textId="77777777" w:rsidR="006B68CF" w:rsidRPr="006B68CF" w:rsidRDefault="006B68CF" w:rsidP="006B68C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Household income, parental education, access to healthcare services, child’s age, sex, and vaccination status.</w:t>
      </w:r>
    </w:p>
    <w:p w14:paraId="2485F93E" w14:textId="77777777" w:rsidR="006B68CF" w:rsidRPr="006B68CF" w:rsidRDefault="006B68CF" w:rsidP="006B68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Nutritional Factors:</w:t>
      </w:r>
    </w:p>
    <w:p w14:paraId="42B77818" w14:textId="77777777" w:rsidR="006B68CF" w:rsidRPr="006B68CF" w:rsidRDefault="006B68CF" w:rsidP="006B68C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Nutritional status, specifically undernutrition (low weight-for-height) or deficiencies in key micronutrients like zinc and vitamin A.</w:t>
      </w:r>
    </w:p>
    <w:p w14:paraId="13870FE1" w14:textId="77777777" w:rsidR="006B68CF" w:rsidRPr="006B68CF" w:rsidRDefault="006B68CF" w:rsidP="006B68C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Health Interventions:</w:t>
      </w:r>
    </w:p>
    <w:p w14:paraId="3F78F870" w14:textId="77777777" w:rsidR="006B68CF" w:rsidRPr="006B68CF" w:rsidRDefault="006B68CF" w:rsidP="006B68CF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Immunization rates, access to health services, deworming, and vitamin supplementation.</w:t>
      </w:r>
    </w:p>
    <w:p w14:paraId="1EDFC864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339CACA">
          <v:rect id="_x0000_i1106" style="width:0;height:1.5pt" o:hralign="center" o:hrstd="t" o:hr="t" fillcolor="#a0a0a0" stroked="f"/>
        </w:pict>
      </w:r>
    </w:p>
    <w:p w14:paraId="0A1766CB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Exposure Variables (Environmental factors influencing disease incidence)</w:t>
      </w:r>
    </w:p>
    <w:p w14:paraId="3ECF31A5" w14:textId="77777777" w:rsidR="006B68CF" w:rsidRPr="006B68CF" w:rsidRDefault="006B68CF" w:rsidP="006B68C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lastRenderedPageBreak/>
        <w:t>Sanitation and Hygiene:</w:t>
      </w:r>
    </w:p>
    <w:p w14:paraId="2DB04DC0" w14:textId="77777777" w:rsidR="006B68CF" w:rsidRPr="006B68CF" w:rsidRDefault="006B68CF" w:rsidP="006B68C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Access to clean water, waste disposal, sanitation systems, and hygiene practices (e.g., handwashing).</w:t>
      </w:r>
    </w:p>
    <w:p w14:paraId="5FA38B2D" w14:textId="77777777" w:rsidR="006B68CF" w:rsidRPr="006B68CF" w:rsidRDefault="006B68CF" w:rsidP="006B68C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Indoor Air Pollution:</w:t>
      </w:r>
    </w:p>
    <w:p w14:paraId="201F21AE" w14:textId="77777777" w:rsidR="006B68CF" w:rsidRPr="006B68CF" w:rsidRDefault="006B68CF" w:rsidP="006B68C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Use of solid fuels (e.g., wood, coal) for cooking or heating, household exposure to smoke.</w:t>
      </w:r>
    </w:p>
    <w:p w14:paraId="655BCC00" w14:textId="77777777" w:rsidR="006B68CF" w:rsidRPr="006B68CF" w:rsidRDefault="006B68CF" w:rsidP="006B68C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Climate and Seasonality:</w:t>
      </w:r>
    </w:p>
    <w:p w14:paraId="0DAE1A42" w14:textId="77777777" w:rsidR="006B68CF" w:rsidRPr="006B68CF" w:rsidRDefault="006B68CF" w:rsidP="006B68C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Temperature, rainfall, and humidity influencing the spread of waterborne diseases or respiratory infections (e.g., flu season).</w:t>
      </w:r>
    </w:p>
    <w:p w14:paraId="6B320BEC" w14:textId="77777777" w:rsidR="006B68CF" w:rsidRPr="006B68CF" w:rsidRDefault="006B68CF" w:rsidP="006B68C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Pest Infestation:</w:t>
      </w:r>
    </w:p>
    <w:p w14:paraId="7A00548B" w14:textId="77777777" w:rsidR="006B68CF" w:rsidRPr="006B68CF" w:rsidRDefault="006B68CF" w:rsidP="006B68C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Presence of rodents or insects (e.g., cockroaches) in the household, which could transmit pathogens.</w:t>
      </w:r>
    </w:p>
    <w:p w14:paraId="79B8436A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7B255F33">
          <v:rect id="_x0000_i1107" style="width:0;height:1.5pt" o:hralign="center" o:hrstd="t" o:hr="t" fillcolor="#a0a0a0" stroked="f"/>
        </w:pict>
      </w:r>
    </w:p>
    <w:p w14:paraId="2CFF4181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Mediator Variables (Factors that mediate the relationship between exposure and disease outcomes)</w:t>
      </w:r>
    </w:p>
    <w:p w14:paraId="5780BF6A" w14:textId="77777777" w:rsidR="006B68CF" w:rsidRPr="006B68CF" w:rsidRDefault="006B68CF" w:rsidP="006B68C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Gut Microbiome Composition:</w:t>
      </w:r>
    </w:p>
    <w:p w14:paraId="013C1F47" w14:textId="77777777" w:rsidR="006B68CF" w:rsidRPr="006B68CF" w:rsidRDefault="006B68CF" w:rsidP="006B68C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The composition of the gut microbiota influencing the immune response and gastrointestinal health (e.g., Firmicutes, Bacteroidetes).</w:t>
      </w:r>
    </w:p>
    <w:p w14:paraId="7A888B21" w14:textId="77777777" w:rsidR="006B68CF" w:rsidRPr="006B68CF" w:rsidRDefault="006B68CF" w:rsidP="006B68C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Immune Function:</w:t>
      </w:r>
    </w:p>
    <w:p w14:paraId="634E74DD" w14:textId="77777777" w:rsidR="006B68CF" w:rsidRPr="006B68CF" w:rsidRDefault="006B68CF" w:rsidP="006B68C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Cytokine levels, CRP, or other markers of systemic inflammation as mediators between environmental exposures and disease.</w:t>
      </w:r>
    </w:p>
    <w:p w14:paraId="53E61BAC" w14:textId="77777777" w:rsidR="006B68CF" w:rsidRPr="006B68CF" w:rsidRDefault="006B68CF" w:rsidP="006B68C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Microbial Dysbiosis:</w:t>
      </w:r>
    </w:p>
    <w:p w14:paraId="3DC08A13" w14:textId="77777777" w:rsidR="006B68CF" w:rsidRPr="006B68CF" w:rsidRDefault="006B68CF" w:rsidP="006B68C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Changes in the gut microbiota (e.g., decreased diversity or overgrowth of pathogenic bacteria</w:t>
      </w:r>
      <w:proofErr w:type="gramStart"/>
      <w:r w:rsidRPr="006B68CF">
        <w:rPr>
          <w:rFonts w:ascii="Times New Roman" w:hAnsi="Times New Roman" w:cs="Times New Roman"/>
        </w:rPr>
        <w:t>) that</w:t>
      </w:r>
      <w:proofErr w:type="gramEnd"/>
      <w:r w:rsidRPr="006B68CF">
        <w:rPr>
          <w:rFonts w:ascii="Times New Roman" w:hAnsi="Times New Roman" w:cs="Times New Roman"/>
        </w:rPr>
        <w:t xml:space="preserve"> influence susceptibility to infections.</w:t>
      </w:r>
    </w:p>
    <w:p w14:paraId="1E7DC6A8" w14:textId="77777777" w:rsidR="006B68CF" w:rsidRPr="006B68CF" w:rsidRDefault="006B68CF" w:rsidP="006B68C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Respiratory Microbiome:</w:t>
      </w:r>
    </w:p>
    <w:p w14:paraId="5A3AE702" w14:textId="77777777" w:rsidR="006B68CF" w:rsidRPr="006B68CF" w:rsidRDefault="006B68CF" w:rsidP="006B68C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 xml:space="preserve">Differences in nasal or lung </w:t>
      </w:r>
      <w:proofErr w:type="gramStart"/>
      <w:r w:rsidRPr="006B68CF">
        <w:rPr>
          <w:rFonts w:ascii="Times New Roman" w:hAnsi="Times New Roman" w:cs="Times New Roman"/>
        </w:rPr>
        <w:t>microbiota that</w:t>
      </w:r>
      <w:proofErr w:type="gramEnd"/>
      <w:r w:rsidRPr="006B68CF">
        <w:rPr>
          <w:rFonts w:ascii="Times New Roman" w:hAnsi="Times New Roman" w:cs="Times New Roman"/>
        </w:rPr>
        <w:t xml:space="preserve"> mediate respiratory diseases such as asthma or pneumonia in the context of environmental exposures.</w:t>
      </w:r>
    </w:p>
    <w:p w14:paraId="20BD189C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63C23417">
          <v:rect id="_x0000_i1108" style="width:0;height:1.5pt" o:hralign="center" o:hrstd="t" o:hr="t" fillcolor="#a0a0a0" stroked="f"/>
        </w:pict>
      </w:r>
    </w:p>
    <w:p w14:paraId="1165ED32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Study Design Recommendations:</w:t>
      </w:r>
    </w:p>
    <w:p w14:paraId="0E494672" w14:textId="77777777" w:rsidR="006B68CF" w:rsidRPr="006B68CF" w:rsidRDefault="006B68CF" w:rsidP="006B68C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lastRenderedPageBreak/>
        <w:t>Cross-Sectional Analysis: Ideal for examining associations between environmental factors (e.g., sanitation, pollution) and health outcomes (e.g., anemia, growth).</w:t>
      </w:r>
    </w:p>
    <w:p w14:paraId="2C204E7E" w14:textId="77777777" w:rsidR="006B68CF" w:rsidRPr="006B68CF" w:rsidRDefault="006B68CF" w:rsidP="006B68C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Longitudinal Analysis: Suitable for tracking changes in outcomes (e.g., growth, anemia, disease incidence) over time and identifying causal relationships.</w:t>
      </w:r>
    </w:p>
    <w:p w14:paraId="6E7011C3" w14:textId="77777777" w:rsidR="006B68CF" w:rsidRPr="006B68CF" w:rsidRDefault="006B68CF" w:rsidP="006B68C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Mediation Models: Use statistical techniques like mediation analysis or structural equation modeling (SEM) to test how microbiome changes mediate the relationship between environmental exposures and health outcomes.</w:t>
      </w:r>
    </w:p>
    <w:p w14:paraId="3213D1FE" w14:textId="77777777" w:rsidR="00122A72" w:rsidRPr="000A57D9" w:rsidRDefault="00122A72">
      <w:pPr>
        <w:rPr>
          <w:rFonts w:ascii="Times New Roman" w:hAnsi="Times New Roman" w:cs="Times New Roman"/>
        </w:rPr>
      </w:pPr>
    </w:p>
    <w:p w14:paraId="667D7C1A" w14:textId="77777777" w:rsidR="006B68CF" w:rsidRPr="000A57D9" w:rsidRDefault="006B68CF">
      <w:pPr>
        <w:rPr>
          <w:rFonts w:ascii="Times New Roman" w:hAnsi="Times New Roman" w:cs="Times New Roman"/>
        </w:rPr>
      </w:pPr>
    </w:p>
    <w:p w14:paraId="0F31AED5" w14:textId="764DE7CB" w:rsidR="006B68CF" w:rsidRPr="000A57D9" w:rsidRDefault="006B68CF">
      <w:pPr>
        <w:rPr>
          <w:rFonts w:ascii="Times New Roman" w:hAnsi="Times New Roman" w:cs="Times New Roman"/>
        </w:rPr>
      </w:pPr>
      <w:r w:rsidRPr="000A57D9">
        <w:rPr>
          <w:rFonts w:ascii="Times New Roman" w:hAnsi="Times New Roman" w:cs="Times New Roman"/>
        </w:rPr>
        <w:t>Other Objectives:</w:t>
      </w:r>
    </w:p>
    <w:p w14:paraId="049287F9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A. Eco-epidemiology of parasitic infections</w:t>
      </w:r>
    </w:p>
    <w:p w14:paraId="04770A97" w14:textId="77777777" w:rsidR="006B68CF" w:rsidRPr="006B68CF" w:rsidRDefault="006B68CF" w:rsidP="006B68C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assess how land use change, water quality, and sanitation practices influence intestinal parasite prevalence among Indigenous Amazonian communities.</w:t>
      </w:r>
    </w:p>
    <w:p w14:paraId="65DDFFFF" w14:textId="77777777" w:rsidR="006B68CF" w:rsidRPr="006B68CF" w:rsidRDefault="006B68CF" w:rsidP="006B68C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 xml:space="preserve">Potential question: How does proximity to disturbed </w:t>
      </w:r>
      <w:proofErr w:type="gramStart"/>
      <w:r w:rsidRPr="006B68CF">
        <w:rPr>
          <w:rFonts w:ascii="Times New Roman" w:hAnsi="Times New Roman" w:cs="Times New Roman"/>
        </w:rPr>
        <w:t>forest</w:t>
      </w:r>
      <w:proofErr w:type="gramEnd"/>
      <w:r w:rsidRPr="006B68CF">
        <w:rPr>
          <w:rFonts w:ascii="Times New Roman" w:hAnsi="Times New Roman" w:cs="Times New Roman"/>
        </w:rPr>
        <w:t xml:space="preserve"> or gold mining sites predict infection risk?</w:t>
      </w:r>
    </w:p>
    <w:p w14:paraId="10B2BBDF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202480E">
          <v:rect id="_x0000_i1175" style="width:0;height:1.5pt" o:hralign="center" o:hrstd="t" o:hr="t" fillcolor="#a0a0a0" stroked="f"/>
        </w:pict>
      </w:r>
    </w:p>
    <w:p w14:paraId="33DE1282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B. Environmental determinants of anemia and nutritional status</w:t>
      </w:r>
    </w:p>
    <w:p w14:paraId="6978DD6A" w14:textId="77777777" w:rsidR="006B68CF" w:rsidRPr="006B68CF" w:rsidRDefault="006B68CF" w:rsidP="006B68C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evaluate associations between dietary diversity, micronutrient intake, water quality, and anemia prevalence.</w:t>
      </w:r>
    </w:p>
    <w:p w14:paraId="5CD323B1" w14:textId="77777777" w:rsidR="006B68CF" w:rsidRPr="006B68CF" w:rsidRDefault="006B68CF" w:rsidP="006B68C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 xml:space="preserve">Potential question: How </w:t>
      </w:r>
      <w:proofErr w:type="gramStart"/>
      <w:r w:rsidRPr="006B68CF">
        <w:rPr>
          <w:rFonts w:ascii="Times New Roman" w:hAnsi="Times New Roman" w:cs="Times New Roman"/>
        </w:rPr>
        <w:t>do</w:t>
      </w:r>
      <w:proofErr w:type="gramEnd"/>
      <w:r w:rsidRPr="006B68CF">
        <w:rPr>
          <w:rFonts w:ascii="Times New Roman" w:hAnsi="Times New Roman" w:cs="Times New Roman"/>
        </w:rPr>
        <w:t xml:space="preserve"> dietary transition and environmental contamination (e.g., mercury) contribute to iron-deficiency anemia?</w:t>
      </w:r>
    </w:p>
    <w:p w14:paraId="2B0D24A1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4C930319">
          <v:rect id="_x0000_i1176" style="width:0;height:1.5pt" o:hralign="center" o:hrstd="t" o:hr="t" fillcolor="#a0a0a0" stroked="f"/>
        </w:pict>
      </w:r>
    </w:p>
    <w:p w14:paraId="3242FA79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C. Longitudinal eco-social health transitions</w:t>
      </w:r>
    </w:p>
    <w:p w14:paraId="4E8FC075" w14:textId="77777777" w:rsidR="006B68CF" w:rsidRPr="006B68CF" w:rsidRDefault="006B68CF" w:rsidP="006B68C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examine how modernization (e.g., road access, market integration) affects health outcomes over time.</w:t>
      </w:r>
    </w:p>
    <w:p w14:paraId="7BD733CC" w14:textId="77777777" w:rsidR="006B68CF" w:rsidRPr="000A57D9" w:rsidRDefault="006B68CF" w:rsidP="006B68C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Potential question: Do communities with greater exposure to market economies exhibit different patterns of infectious vs. chronic disease?</w:t>
      </w:r>
    </w:p>
    <w:p w14:paraId="251773C2" w14:textId="77777777" w:rsidR="00A31279" w:rsidRPr="000A57D9" w:rsidRDefault="00A31279" w:rsidP="00A31279">
      <w:pPr>
        <w:rPr>
          <w:rFonts w:ascii="Times New Roman" w:hAnsi="Times New Roman" w:cs="Times New Roman"/>
        </w:rPr>
      </w:pPr>
    </w:p>
    <w:p w14:paraId="6B104AB4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How to create a “road access” variable</w:t>
      </w:r>
    </w:p>
    <w:p w14:paraId="6B0EC2DD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 xml:space="preserve">You can derive </w:t>
      </w:r>
      <w:r w:rsidRPr="00A31279">
        <w:rPr>
          <w:rFonts w:ascii="Times New Roman" w:hAnsi="Times New Roman" w:cs="Times New Roman"/>
          <w:i/>
          <w:iCs/>
        </w:rPr>
        <w:t>road access</w:t>
      </w:r>
      <w:r w:rsidRPr="00A31279">
        <w:rPr>
          <w:rFonts w:ascii="Times New Roman" w:hAnsi="Times New Roman" w:cs="Times New Roman"/>
        </w:rPr>
        <w:t xml:space="preserve"> using geospatial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3724"/>
        <w:gridCol w:w="4319"/>
      </w:tblGrid>
      <w:tr w:rsidR="00A31279" w:rsidRPr="00A31279" w14:paraId="670CD81D" w14:textId="77777777" w:rsidTr="00A31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692A5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04448F40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Data Needed</w:t>
            </w:r>
          </w:p>
        </w:tc>
        <w:tc>
          <w:tcPr>
            <w:tcW w:w="0" w:type="auto"/>
            <w:vAlign w:val="center"/>
            <w:hideMark/>
          </w:tcPr>
          <w:p w14:paraId="55382C6B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Description</w:t>
            </w:r>
          </w:p>
        </w:tc>
      </w:tr>
      <w:tr w:rsidR="00A31279" w:rsidRPr="00A31279" w14:paraId="69EA32AE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C92B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Distance to nearest road</w:t>
            </w:r>
          </w:p>
        </w:tc>
        <w:tc>
          <w:tcPr>
            <w:tcW w:w="0" w:type="auto"/>
            <w:vAlign w:val="center"/>
            <w:hideMark/>
          </w:tcPr>
          <w:p w14:paraId="0EF16166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GIS shapefile of roads (from OpenStreetMap or national mapping agency) + GPS coordinates of each community</w:t>
            </w:r>
          </w:p>
        </w:tc>
        <w:tc>
          <w:tcPr>
            <w:tcW w:w="0" w:type="auto"/>
            <w:vAlign w:val="center"/>
            <w:hideMark/>
          </w:tcPr>
          <w:p w14:paraId="5D323363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Compute Euclidean distance (km) from community center or households to nearest road.</w:t>
            </w:r>
          </w:p>
        </w:tc>
      </w:tr>
      <w:tr w:rsidR="00A31279" w:rsidRPr="00A31279" w14:paraId="78C9A994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359F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Travel time to urban center</w:t>
            </w:r>
          </w:p>
        </w:tc>
        <w:tc>
          <w:tcPr>
            <w:tcW w:w="0" w:type="auto"/>
            <w:vAlign w:val="center"/>
            <w:hideMark/>
          </w:tcPr>
          <w:p w14:paraId="21C0EAA2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Same road data + elevation and river network</w:t>
            </w:r>
          </w:p>
        </w:tc>
        <w:tc>
          <w:tcPr>
            <w:tcW w:w="0" w:type="auto"/>
            <w:vAlign w:val="center"/>
            <w:hideMark/>
          </w:tcPr>
          <w:p w14:paraId="00F6027A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 xml:space="preserve">Model accessibility (in hours of travel) using friction surface or cost-distance modeling (e.g., in QGIS, Google Earth Engine, or R’s </w:t>
            </w:r>
            <w:proofErr w:type="spellStart"/>
            <w:r w:rsidRPr="00A31279">
              <w:rPr>
                <w:rFonts w:ascii="Times New Roman" w:hAnsi="Times New Roman" w:cs="Times New Roman"/>
                <w:i/>
                <w:iCs/>
              </w:rPr>
              <w:t>gdistance</w:t>
            </w:r>
            <w:proofErr w:type="spellEnd"/>
            <w:r w:rsidRPr="00A31279">
              <w:rPr>
                <w:rFonts w:ascii="Times New Roman" w:hAnsi="Times New Roman" w:cs="Times New Roman"/>
              </w:rPr>
              <w:t xml:space="preserve"> package).</w:t>
            </w:r>
          </w:p>
        </w:tc>
      </w:tr>
      <w:tr w:rsidR="00A31279" w:rsidRPr="00A31279" w14:paraId="30E2AA19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99DC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Road density</w:t>
            </w:r>
          </w:p>
        </w:tc>
        <w:tc>
          <w:tcPr>
            <w:tcW w:w="0" w:type="auto"/>
            <w:vAlign w:val="center"/>
            <w:hideMark/>
          </w:tcPr>
          <w:p w14:paraId="7FCA857A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Area-based measure</w:t>
            </w:r>
          </w:p>
        </w:tc>
        <w:tc>
          <w:tcPr>
            <w:tcW w:w="0" w:type="auto"/>
            <w:vAlign w:val="center"/>
            <w:hideMark/>
          </w:tcPr>
          <w:p w14:paraId="176FA391" w14:textId="77777777" w:rsidR="00A31279" w:rsidRPr="00A31279" w:rsidRDefault="00A31279" w:rsidP="00A31279">
            <w:pPr>
              <w:rPr>
                <w:rFonts w:ascii="Times New Roman" w:hAnsi="Times New Roman" w:cs="Times New Roman"/>
              </w:rPr>
            </w:pPr>
            <w:r w:rsidRPr="00A31279">
              <w:rPr>
                <w:rFonts w:ascii="Times New Roman" w:hAnsi="Times New Roman" w:cs="Times New Roman"/>
              </w:rPr>
              <w:t>Useful if you’re working at regional or buffer-zone level.</w:t>
            </w:r>
          </w:p>
        </w:tc>
      </w:tr>
    </w:tbl>
    <w:p w14:paraId="6B422369" w14:textId="77777777" w:rsidR="00A31279" w:rsidRPr="000A57D9" w:rsidRDefault="00A31279" w:rsidP="00A31279">
      <w:pPr>
        <w:rPr>
          <w:rFonts w:ascii="Times New Roman" w:hAnsi="Times New Roman" w:cs="Times New Roman"/>
        </w:rPr>
      </w:pPr>
    </w:p>
    <w:p w14:paraId="18A66907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How to estimate “market integration”</w:t>
      </w:r>
    </w:p>
    <w:p w14:paraId="431802FD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“Market integration” is typically not a single variable — it’s a composite index that reflects how connected a community or household is to the regional economy.</w:t>
      </w:r>
    </w:p>
    <w:p w14:paraId="0B378EC3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You can build this variable from:</w:t>
      </w:r>
    </w:p>
    <w:p w14:paraId="6D6C8310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Distance/time to nearest town or market (derived from spatial data)</w:t>
      </w:r>
    </w:p>
    <w:p w14:paraId="76ECEDCD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Frequency of selling or buying goods (if your questionnaire includes this)</w:t>
      </w:r>
    </w:p>
    <w:p w14:paraId="7A6BCE60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 xml:space="preserve">Diet composition: proportion of </w:t>
      </w:r>
      <w:proofErr w:type="gramStart"/>
      <w:r w:rsidRPr="00A31279">
        <w:rPr>
          <w:rFonts w:ascii="Times New Roman" w:hAnsi="Times New Roman" w:cs="Times New Roman"/>
        </w:rPr>
        <w:t>purchased</w:t>
      </w:r>
      <w:proofErr w:type="gramEnd"/>
      <w:r w:rsidRPr="00A31279">
        <w:rPr>
          <w:rFonts w:ascii="Times New Roman" w:hAnsi="Times New Roman" w:cs="Times New Roman"/>
        </w:rPr>
        <w:t xml:space="preserve"> vs. foraged/produced foods</w:t>
      </w:r>
    </w:p>
    <w:p w14:paraId="14D9314A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Occupation or income source: wage labor, cash cropping, etc.</w:t>
      </w:r>
    </w:p>
    <w:p w14:paraId="6B449376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Possession of market goods: cell phones, radios, metal pots, plastic containers, etc.</w:t>
      </w:r>
    </w:p>
    <w:p w14:paraId="40D9FCD2" w14:textId="77777777" w:rsidR="00A31279" w:rsidRPr="00A31279" w:rsidRDefault="00A31279" w:rsidP="00A3127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Participation in tourism, logging, or government programs</w:t>
      </w:r>
    </w:p>
    <w:p w14:paraId="05C4CDF3" w14:textId="77777777" w:rsidR="00A31279" w:rsidRPr="00A31279" w:rsidRDefault="00A31279" w:rsidP="00A31279">
      <w:p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If those components exist in your dataset, you can:</w:t>
      </w:r>
    </w:p>
    <w:p w14:paraId="6A1D8598" w14:textId="77777777" w:rsidR="00A31279" w:rsidRPr="00A31279" w:rsidRDefault="00A31279" w:rsidP="00A3127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Assign numeric scores to each indicator</w:t>
      </w:r>
    </w:p>
    <w:p w14:paraId="1C2A5AFF" w14:textId="1B52A34B" w:rsidR="00A31279" w:rsidRPr="000A57D9" w:rsidRDefault="00A31279" w:rsidP="00A3127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A31279">
        <w:rPr>
          <w:rFonts w:ascii="Times New Roman" w:hAnsi="Times New Roman" w:cs="Times New Roman"/>
        </w:rPr>
        <w:t>Combine them via Principal Component Analysis (PCA) or factor analysis</w:t>
      </w:r>
      <w:r w:rsidRPr="00A31279">
        <w:rPr>
          <w:rFonts w:ascii="Times New Roman" w:hAnsi="Times New Roman" w:cs="Times New Roman"/>
        </w:rPr>
        <w:br/>
        <w:t xml:space="preserve">→ creating a </w:t>
      </w:r>
      <w:r w:rsidRPr="00A31279">
        <w:rPr>
          <w:rFonts w:ascii="Times New Roman" w:hAnsi="Times New Roman" w:cs="Times New Roman"/>
          <w:i/>
          <w:iCs/>
        </w:rPr>
        <w:t>Market Integration Index (MII)</w:t>
      </w:r>
    </w:p>
    <w:p w14:paraId="5DA8EDA9" w14:textId="77777777" w:rsidR="00A31279" w:rsidRPr="000A57D9" w:rsidRDefault="00A31279" w:rsidP="00A3127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0A57D9">
        <w:rPr>
          <w:rFonts w:ascii="Times New Roman" w:eastAsia="Times New Roman" w:hAnsi="Times New Roman" w:cs="Times New Roman"/>
          <w:kern w:val="0"/>
          <w14:ligatures w14:val="none"/>
        </w:rPr>
        <w:t>4. Supplementary Data Sources for Deriving Access/Integration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294"/>
        <w:gridCol w:w="4111"/>
      </w:tblGrid>
      <w:tr w:rsidR="00A31279" w:rsidRPr="00A31279" w14:paraId="4E5E1B62" w14:textId="77777777" w:rsidTr="00A31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262E5" w14:textId="77777777" w:rsidR="00A31279" w:rsidRPr="00A31279" w:rsidRDefault="00A31279" w:rsidP="00A31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A88BBF7" w14:textId="77777777" w:rsidR="00A31279" w:rsidRPr="00A31279" w:rsidRDefault="00A31279" w:rsidP="00A31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A9FC53A" w14:textId="77777777" w:rsidR="00A31279" w:rsidRPr="00A31279" w:rsidRDefault="00A31279" w:rsidP="00A31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A31279" w:rsidRPr="00A31279" w14:paraId="139DF357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6C3A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Road networks</w:t>
            </w:r>
          </w:p>
        </w:tc>
        <w:tc>
          <w:tcPr>
            <w:tcW w:w="0" w:type="auto"/>
            <w:vAlign w:val="center"/>
            <w:hideMark/>
          </w:tcPr>
          <w:p w14:paraId="343D9695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OpenStreetMap</w:t>
            </w:r>
          </w:p>
        </w:tc>
        <w:tc>
          <w:tcPr>
            <w:tcW w:w="0" w:type="auto"/>
            <w:vAlign w:val="center"/>
            <w:hideMark/>
          </w:tcPr>
          <w:p w14:paraId="39C69DBB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shapefiles for Peru/Amazon region</w:t>
            </w:r>
          </w:p>
        </w:tc>
      </w:tr>
      <w:tr w:rsidR="00A31279" w:rsidRPr="00A31279" w14:paraId="5F3DA160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135E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Settlements and towns</w:t>
            </w:r>
          </w:p>
        </w:tc>
        <w:tc>
          <w:tcPr>
            <w:tcW w:w="0" w:type="auto"/>
            <w:vAlign w:val="center"/>
            <w:hideMark/>
          </w:tcPr>
          <w:p w14:paraId="182CD0EC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WorldPop</w:t>
            </w:r>
            <w:proofErr w:type="spellEnd"/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GADM, or Peru’s </w:t>
            </w:r>
            <w:proofErr w:type="spellStart"/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GeoPortal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7A410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nearest towns with permanent markets</w:t>
            </w:r>
          </w:p>
        </w:tc>
      </w:tr>
      <w:tr w:rsidR="00A31279" w:rsidRPr="00A31279" w14:paraId="52C1CA71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4B61E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Travel time surfaces</w:t>
            </w:r>
          </w:p>
        </w:tc>
        <w:tc>
          <w:tcPr>
            <w:tcW w:w="0" w:type="auto"/>
            <w:vAlign w:val="center"/>
            <w:hideMark/>
          </w:tcPr>
          <w:p w14:paraId="64AB795C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Malaria Atlas Project Accessibility Map</w:t>
            </w:r>
          </w:p>
        </w:tc>
        <w:tc>
          <w:tcPr>
            <w:tcW w:w="0" w:type="auto"/>
            <w:vAlign w:val="center"/>
            <w:hideMark/>
          </w:tcPr>
          <w:p w14:paraId="215B9DCF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1 km grid of travel time to nearest city</w:t>
            </w:r>
          </w:p>
        </w:tc>
      </w:tr>
      <w:tr w:rsidR="00A31279" w:rsidRPr="00A31279" w14:paraId="711835D9" w14:textId="77777777" w:rsidTr="00A31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2C63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Economic activity</w:t>
            </w:r>
          </w:p>
        </w:tc>
        <w:tc>
          <w:tcPr>
            <w:tcW w:w="0" w:type="auto"/>
            <w:vAlign w:val="center"/>
            <w:hideMark/>
          </w:tcPr>
          <w:p w14:paraId="2333BBEA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MODIS night-time lights (VIIRS)</w:t>
            </w:r>
          </w:p>
        </w:tc>
        <w:tc>
          <w:tcPr>
            <w:tcW w:w="0" w:type="auto"/>
            <w:vAlign w:val="center"/>
            <w:hideMark/>
          </w:tcPr>
          <w:p w14:paraId="12BCD3DB" w14:textId="77777777" w:rsidR="00A31279" w:rsidRPr="00A31279" w:rsidRDefault="00A31279" w:rsidP="00A31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312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Proxy for market intensity or infrastructure presence</w:t>
            </w:r>
          </w:p>
        </w:tc>
      </w:tr>
    </w:tbl>
    <w:p w14:paraId="142F5052" w14:textId="77777777" w:rsidR="00A31279" w:rsidRPr="006B68CF" w:rsidRDefault="00A31279" w:rsidP="00A31279">
      <w:pPr>
        <w:ind w:left="360"/>
        <w:rPr>
          <w:rFonts w:ascii="Times New Roman" w:hAnsi="Times New Roman" w:cs="Times New Roman"/>
        </w:rPr>
      </w:pPr>
    </w:p>
    <w:p w14:paraId="09EB1D83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3EEAB0E5">
          <v:rect id="_x0000_i1177" style="width:0;height:1.5pt" o:hralign="center" o:hrstd="t" o:hr="t" fillcolor="#a0a0a0" stroked="f"/>
        </w:pict>
      </w:r>
    </w:p>
    <w:p w14:paraId="1BD7DC92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D. Microbiome and environmental exposure</w:t>
      </w:r>
    </w:p>
    <w:p w14:paraId="4335866F" w14:textId="77777777" w:rsidR="006B68CF" w:rsidRPr="000A57D9" w:rsidRDefault="006B68CF" w:rsidP="006B68C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explore how changes in water sources, diet, and antibiotic exposure shape gut microbiome diversity and its relation to parasitic load or inflammation.</w:t>
      </w:r>
    </w:p>
    <w:p w14:paraId="54A38695" w14:textId="77777777" w:rsidR="00A31279" w:rsidRPr="000A57D9" w:rsidRDefault="00A31279" w:rsidP="00A31279">
      <w:pPr>
        <w:rPr>
          <w:rFonts w:ascii="Times New Roman" w:hAnsi="Times New Roman" w:cs="Times New Roman"/>
        </w:rPr>
      </w:pPr>
    </w:p>
    <w:p w14:paraId="5686BB73" w14:textId="77777777" w:rsidR="00A31279" w:rsidRPr="006B68CF" w:rsidRDefault="00A31279" w:rsidP="00A31279">
      <w:pPr>
        <w:rPr>
          <w:rFonts w:ascii="Times New Roman" w:hAnsi="Times New Roman" w:cs="Times New Roman"/>
        </w:rPr>
      </w:pPr>
    </w:p>
    <w:p w14:paraId="77732F68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4C9120B9">
          <v:rect id="_x0000_i1178" style="width:0;height:1.5pt" o:hralign="center" o:hrstd="t" o:hr="t" fillcolor="#a0a0a0" stroked="f"/>
        </w:pict>
      </w:r>
    </w:p>
    <w:p w14:paraId="18EE95E1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E. Climate change and vector-borne disease risk</w:t>
      </w:r>
    </w:p>
    <w:p w14:paraId="13F89E33" w14:textId="77777777" w:rsidR="006B68CF" w:rsidRPr="006B68CF" w:rsidRDefault="006B68CF" w:rsidP="006B68C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model how local climate variability (temperature, rainfall, humidity) correlates with parasite or vector prevalence.</w:t>
      </w:r>
    </w:p>
    <w:p w14:paraId="43D9CC9D" w14:textId="77777777" w:rsidR="006B68CF" w:rsidRPr="006B68CF" w:rsidRDefault="006B68CF" w:rsidP="006B68C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Potential question: How does seasonal rainfall influence transmission intensity of soil-transmitted helminths or protozoa?</w:t>
      </w:r>
    </w:p>
    <w:p w14:paraId="158B84D2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76A149BF">
          <v:rect id="_x0000_i1179" style="width:0;height:1.5pt" o:hralign="center" o:hrstd="t" o:hr="t" fillcolor="#a0a0a0" stroked="f"/>
        </w:pict>
      </w:r>
    </w:p>
    <w:p w14:paraId="24732157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F. One Health approach to ecosystem health and human infection</w:t>
      </w:r>
    </w:p>
    <w:p w14:paraId="6FD2D128" w14:textId="77777777" w:rsidR="006B68CF" w:rsidRPr="006B68CF" w:rsidRDefault="006B68CF" w:rsidP="006B68C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investigate linkages between wildlife biodiversity, livestock management, and zoonotic infections.</w:t>
      </w:r>
    </w:p>
    <w:p w14:paraId="05AEE179" w14:textId="77777777" w:rsidR="006B68CF" w:rsidRPr="006B68CF" w:rsidRDefault="006B68CF" w:rsidP="006B68C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Potential question: Does reduced biodiversity or increased domestic animal contact elevate zoonotic parasite risk?</w:t>
      </w:r>
    </w:p>
    <w:p w14:paraId="210C8ED7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4971DD9">
          <v:rect id="_x0000_i1180" style="width:0;height:1.5pt" o:hralign="center" o:hrstd="t" o:hr="t" fillcolor="#a0a0a0" stroked="f"/>
        </w:pict>
      </w:r>
    </w:p>
    <w:p w14:paraId="79D08433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G. Social determinants and community resilience</w:t>
      </w:r>
    </w:p>
    <w:p w14:paraId="4F6C9E46" w14:textId="77777777" w:rsidR="006B68CF" w:rsidRPr="006B68CF" w:rsidRDefault="006B68CF" w:rsidP="006B68C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Objective: To identify how education, traditional ecological knowledge, and community organization buffer environmental health risks.</w:t>
      </w:r>
    </w:p>
    <w:p w14:paraId="1500C61D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5460D23E">
          <v:rect id="_x0000_i1181" style="width:0;height:1.5pt" o:hralign="center" o:hrstd="t" o:hr="t" fillcolor="#a0a0a0" stroked="f"/>
        </w:pict>
      </w:r>
    </w:p>
    <w:p w14:paraId="59BD027A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Segoe UI Emoji" w:hAnsi="Segoe UI Emoji" w:cs="Segoe UI Emoji"/>
        </w:rPr>
        <w:lastRenderedPageBreak/>
        <w:t>📊</w:t>
      </w:r>
      <w:r w:rsidRPr="006B68CF">
        <w:rPr>
          <w:rFonts w:ascii="Times New Roman" w:hAnsi="Times New Roman" w:cs="Times New Roman"/>
        </w:rPr>
        <w:t xml:space="preserve"> 2. Complementary Variables You Can Integrate</w:t>
      </w:r>
    </w:p>
    <w:p w14:paraId="4314E826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To strengthen ecological and epidemiological inference, you can integrate these external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4370"/>
        <w:gridCol w:w="3073"/>
      </w:tblGrid>
      <w:tr w:rsidR="006B68CF" w:rsidRPr="006B68CF" w14:paraId="5F172635" w14:textId="77777777" w:rsidTr="006B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ACDE1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358DC9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Example Variables</w:t>
            </w:r>
          </w:p>
        </w:tc>
        <w:tc>
          <w:tcPr>
            <w:tcW w:w="0" w:type="auto"/>
            <w:vAlign w:val="center"/>
            <w:hideMark/>
          </w:tcPr>
          <w:p w14:paraId="6312B0D7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Purpose</w:t>
            </w:r>
          </w:p>
        </w:tc>
      </w:tr>
      <w:tr w:rsidR="006B68CF" w:rsidRPr="006B68CF" w14:paraId="733C71DC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B3FF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Land Use &amp; Environment</w:t>
            </w:r>
          </w:p>
        </w:tc>
        <w:tc>
          <w:tcPr>
            <w:tcW w:w="0" w:type="auto"/>
            <w:vAlign w:val="center"/>
            <w:hideMark/>
          </w:tcPr>
          <w:p w14:paraId="2602F0F7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Forest cover %, deforestation rate, NDVI (vegetation index), mining sites, distance to river/road</w:t>
            </w:r>
          </w:p>
        </w:tc>
        <w:tc>
          <w:tcPr>
            <w:tcW w:w="0" w:type="auto"/>
            <w:vAlign w:val="center"/>
            <w:hideMark/>
          </w:tcPr>
          <w:p w14:paraId="59E2F777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Environmental exposure, ecosystem integrity</w:t>
            </w:r>
          </w:p>
        </w:tc>
      </w:tr>
      <w:tr w:rsidR="006B68CF" w:rsidRPr="006B68CF" w14:paraId="0C7B576D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F8C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Water Quality</w:t>
            </w:r>
          </w:p>
        </w:tc>
        <w:tc>
          <w:tcPr>
            <w:tcW w:w="0" w:type="auto"/>
            <w:vAlign w:val="center"/>
            <w:hideMark/>
          </w:tcPr>
          <w:p w14:paraId="349C23C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pH, turbidity, E. coli, heavy metals (Hg, Pb, As), pesticide levels</w:t>
            </w:r>
          </w:p>
        </w:tc>
        <w:tc>
          <w:tcPr>
            <w:tcW w:w="0" w:type="auto"/>
            <w:vAlign w:val="center"/>
            <w:hideMark/>
          </w:tcPr>
          <w:p w14:paraId="6515B2DB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Assess contamination and link to disease outcomes</w:t>
            </w:r>
          </w:p>
        </w:tc>
      </w:tr>
      <w:tr w:rsidR="006B68CF" w:rsidRPr="006B68CF" w14:paraId="1317C7F0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983B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Climate</w:t>
            </w:r>
          </w:p>
        </w:tc>
        <w:tc>
          <w:tcPr>
            <w:tcW w:w="0" w:type="auto"/>
            <w:vAlign w:val="center"/>
            <w:hideMark/>
          </w:tcPr>
          <w:p w14:paraId="073E1303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Rainfall, temperature, humidity, drought index (SPI), flood frequency</w:t>
            </w:r>
          </w:p>
        </w:tc>
        <w:tc>
          <w:tcPr>
            <w:tcW w:w="0" w:type="auto"/>
            <w:vAlign w:val="center"/>
            <w:hideMark/>
          </w:tcPr>
          <w:p w14:paraId="736C0C10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Seasonal or climate-driven disease dynamics</w:t>
            </w:r>
          </w:p>
        </w:tc>
      </w:tr>
      <w:tr w:rsidR="006B68CF" w:rsidRPr="006B68CF" w14:paraId="7A846684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FB10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Socioeconomic</w:t>
            </w:r>
          </w:p>
        </w:tc>
        <w:tc>
          <w:tcPr>
            <w:tcW w:w="0" w:type="auto"/>
            <w:vAlign w:val="center"/>
            <w:hideMark/>
          </w:tcPr>
          <w:p w14:paraId="3A75431E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Education level, market distance, household income, access to healthcare</w:t>
            </w:r>
          </w:p>
        </w:tc>
        <w:tc>
          <w:tcPr>
            <w:tcW w:w="0" w:type="auto"/>
            <w:vAlign w:val="center"/>
            <w:hideMark/>
          </w:tcPr>
          <w:p w14:paraId="3F9CB97A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Mediating factors for disease vulnerability</w:t>
            </w:r>
          </w:p>
        </w:tc>
      </w:tr>
      <w:tr w:rsidR="006B68CF" w:rsidRPr="006B68CF" w14:paraId="7423D6B4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D70E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5F100CB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Food frequency, dietary diversity, caloric intake</w:t>
            </w:r>
          </w:p>
        </w:tc>
        <w:tc>
          <w:tcPr>
            <w:tcW w:w="0" w:type="auto"/>
            <w:vAlign w:val="center"/>
            <w:hideMark/>
          </w:tcPr>
          <w:p w14:paraId="05C510D8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Nutritional determinants of immune response and anemia</w:t>
            </w:r>
          </w:p>
        </w:tc>
      </w:tr>
      <w:tr w:rsidR="006B68CF" w:rsidRPr="006B68CF" w14:paraId="6689F1EB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A5FD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Biodiversity</w:t>
            </w:r>
          </w:p>
        </w:tc>
        <w:tc>
          <w:tcPr>
            <w:tcW w:w="0" w:type="auto"/>
            <w:vAlign w:val="center"/>
            <w:hideMark/>
          </w:tcPr>
          <w:p w14:paraId="341C924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Mammal/bird species richness, wildlife abundance, domestic animal density</w:t>
            </w:r>
          </w:p>
        </w:tc>
        <w:tc>
          <w:tcPr>
            <w:tcW w:w="0" w:type="auto"/>
            <w:vAlign w:val="center"/>
            <w:hideMark/>
          </w:tcPr>
          <w:p w14:paraId="4724B6E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 xml:space="preserve">One Health and </w:t>
            </w:r>
            <w:proofErr w:type="gramStart"/>
            <w:r w:rsidRPr="006B68CF">
              <w:rPr>
                <w:rFonts w:ascii="Times New Roman" w:hAnsi="Times New Roman" w:cs="Times New Roman"/>
              </w:rPr>
              <w:t>zoonotic</w:t>
            </w:r>
            <w:proofErr w:type="gramEnd"/>
            <w:r w:rsidRPr="006B68CF">
              <w:rPr>
                <w:rFonts w:ascii="Times New Roman" w:hAnsi="Times New Roman" w:cs="Times New Roman"/>
              </w:rPr>
              <w:t xml:space="preserve"> perspectives</w:t>
            </w:r>
          </w:p>
        </w:tc>
      </w:tr>
      <w:tr w:rsidR="006B68CF" w:rsidRPr="006B68CF" w14:paraId="53F367F2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A614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Health Outcomes</w:t>
            </w:r>
          </w:p>
        </w:tc>
        <w:tc>
          <w:tcPr>
            <w:tcW w:w="0" w:type="auto"/>
            <w:vAlign w:val="center"/>
            <w:hideMark/>
          </w:tcPr>
          <w:p w14:paraId="477A21B6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Parasite species, anemia status, hemoglobin level, diarrhea incidence, anthropometrics</w:t>
            </w:r>
          </w:p>
        </w:tc>
        <w:tc>
          <w:tcPr>
            <w:tcW w:w="0" w:type="auto"/>
            <w:vAlign w:val="center"/>
            <w:hideMark/>
          </w:tcPr>
          <w:p w14:paraId="336C11CB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Epidemiological core outcomes</w:t>
            </w:r>
          </w:p>
        </w:tc>
      </w:tr>
    </w:tbl>
    <w:p w14:paraId="3BE78887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16E6825">
          <v:rect id="_x0000_i1182" style="width:0;height:1.5pt" o:hralign="center" o:hrstd="t" o:hr="t" fillcolor="#a0a0a0" stroked="f"/>
        </w:pict>
      </w:r>
    </w:p>
    <w:p w14:paraId="3C6D862C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Segoe UI Emoji" w:hAnsi="Segoe UI Emoji" w:cs="Segoe UI Emoji"/>
        </w:rPr>
        <w:t>🌎</w:t>
      </w:r>
      <w:r w:rsidRPr="006B68CF">
        <w:rPr>
          <w:rFonts w:ascii="Times New Roman" w:hAnsi="Times New Roman" w:cs="Times New Roman"/>
        </w:rPr>
        <w:t xml:space="preserve"> 3. Potential Open-Source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310"/>
        <w:gridCol w:w="5077"/>
      </w:tblGrid>
      <w:tr w:rsidR="006B68CF" w:rsidRPr="006B68CF" w14:paraId="761E82F5" w14:textId="77777777" w:rsidTr="006B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2BBC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1DB7BEC4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What It Provides</w:t>
            </w:r>
          </w:p>
        </w:tc>
        <w:tc>
          <w:tcPr>
            <w:tcW w:w="0" w:type="auto"/>
            <w:vAlign w:val="center"/>
            <w:hideMark/>
          </w:tcPr>
          <w:p w14:paraId="2D1E152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URL / Access</w:t>
            </w:r>
          </w:p>
        </w:tc>
      </w:tr>
      <w:tr w:rsidR="006B68CF" w:rsidRPr="006B68CF" w14:paraId="42632145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F2A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MODIS / Landsat (NASA)</w:t>
            </w:r>
          </w:p>
        </w:tc>
        <w:tc>
          <w:tcPr>
            <w:tcW w:w="0" w:type="auto"/>
            <w:vAlign w:val="center"/>
            <w:hideMark/>
          </w:tcPr>
          <w:p w14:paraId="1F72ED9F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Land cover, forest loss, NDVI, surface temperature</w:t>
            </w:r>
          </w:p>
        </w:tc>
        <w:tc>
          <w:tcPr>
            <w:tcW w:w="0" w:type="auto"/>
            <w:vAlign w:val="center"/>
            <w:hideMark/>
          </w:tcPr>
          <w:p w14:paraId="1712AC27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https://earthdata.nasa.gov</w:t>
            </w:r>
          </w:p>
        </w:tc>
      </w:tr>
      <w:tr w:rsidR="006B68CF" w:rsidRPr="006B68CF" w14:paraId="45438779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2A6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proofErr w:type="spellStart"/>
            <w:r w:rsidRPr="006B68CF">
              <w:rPr>
                <w:rFonts w:ascii="Times New Roman" w:hAnsi="Times New Roman" w:cs="Times New Roman"/>
              </w:rPr>
              <w:t>WorldClim</w:t>
            </w:r>
            <w:proofErr w:type="spellEnd"/>
            <w:r w:rsidRPr="006B68CF">
              <w:rPr>
                <w:rFonts w:ascii="Times New Roman" w:hAnsi="Times New Roman" w:cs="Times New Roman"/>
              </w:rPr>
              <w:t xml:space="preserve"> / CHELSA</w:t>
            </w:r>
          </w:p>
        </w:tc>
        <w:tc>
          <w:tcPr>
            <w:tcW w:w="0" w:type="auto"/>
            <w:vAlign w:val="center"/>
            <w:hideMark/>
          </w:tcPr>
          <w:p w14:paraId="5166D508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High-resolution climate data (temperature, rainfall, humidity)</w:t>
            </w:r>
          </w:p>
        </w:tc>
        <w:tc>
          <w:tcPr>
            <w:tcW w:w="0" w:type="auto"/>
            <w:vAlign w:val="center"/>
            <w:hideMark/>
          </w:tcPr>
          <w:p w14:paraId="71076F3E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https://worldclim.org</w:t>
            </w:r>
          </w:p>
        </w:tc>
      </w:tr>
      <w:tr w:rsidR="006B68CF" w:rsidRPr="006B68CF" w14:paraId="3B3CAD5D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100CD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proofErr w:type="spellStart"/>
            <w:r w:rsidRPr="006B68CF">
              <w:rPr>
                <w:rFonts w:ascii="Times New Roman" w:hAnsi="Times New Roman" w:cs="Times New Roman"/>
              </w:rPr>
              <w:lastRenderedPageBreak/>
              <w:t>HydroSHEDS</w:t>
            </w:r>
            <w:proofErr w:type="spellEnd"/>
            <w:r w:rsidRPr="006B68CF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B68CF">
              <w:rPr>
                <w:rFonts w:ascii="Times New Roman" w:hAnsi="Times New Roman" w:cs="Times New Roman"/>
              </w:rPr>
              <w:t>HydroBASINS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89C2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River networks, watershed boundaries</w:t>
            </w:r>
          </w:p>
        </w:tc>
        <w:tc>
          <w:tcPr>
            <w:tcW w:w="0" w:type="auto"/>
            <w:vAlign w:val="center"/>
            <w:hideMark/>
          </w:tcPr>
          <w:p w14:paraId="450A67CB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https://hydrosheds.org</w:t>
            </w:r>
          </w:p>
        </w:tc>
      </w:tr>
      <w:tr w:rsidR="006B68CF" w:rsidRPr="006B68CF" w14:paraId="38A8A64B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A1BA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Global Surface Water Explorer (JRC)</w:t>
            </w:r>
          </w:p>
        </w:tc>
        <w:tc>
          <w:tcPr>
            <w:tcW w:w="0" w:type="auto"/>
            <w:vAlign w:val="center"/>
            <w:hideMark/>
          </w:tcPr>
          <w:p w14:paraId="4EF0275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Water occurrence and seasonality</w:t>
            </w:r>
          </w:p>
        </w:tc>
        <w:tc>
          <w:tcPr>
            <w:tcW w:w="0" w:type="auto"/>
            <w:vAlign w:val="center"/>
            <w:hideMark/>
          </w:tcPr>
          <w:p w14:paraId="6E2265CF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https://global-surface-water.appspot.com</w:t>
            </w:r>
          </w:p>
        </w:tc>
      </w:tr>
      <w:tr w:rsidR="006B68CF" w:rsidRPr="006B68CF" w14:paraId="5ABFC974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5AE5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Global Forest Change (Hansen et al.)</w:t>
            </w:r>
          </w:p>
        </w:tc>
        <w:tc>
          <w:tcPr>
            <w:tcW w:w="0" w:type="auto"/>
            <w:vAlign w:val="center"/>
            <w:hideMark/>
          </w:tcPr>
          <w:p w14:paraId="5DABE040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Deforestation, tree cover loss</w:t>
            </w:r>
          </w:p>
        </w:tc>
        <w:tc>
          <w:tcPr>
            <w:tcW w:w="0" w:type="auto"/>
            <w:vAlign w:val="center"/>
            <w:hideMark/>
          </w:tcPr>
          <w:p w14:paraId="25C6E805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https://earthenginepartners.appspot.com/science-2013-global-forest</w:t>
            </w:r>
          </w:p>
        </w:tc>
      </w:tr>
      <w:tr w:rsidR="006B68CF" w:rsidRPr="006B68CF" w14:paraId="56D664AB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0457B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Demographic and Health Surveys (DHS)</w:t>
            </w:r>
          </w:p>
        </w:tc>
        <w:tc>
          <w:tcPr>
            <w:tcW w:w="0" w:type="auto"/>
            <w:vAlign w:val="center"/>
            <w:hideMark/>
          </w:tcPr>
          <w:p w14:paraId="41962719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Regional-level health and demographic data</w:t>
            </w:r>
          </w:p>
        </w:tc>
        <w:tc>
          <w:tcPr>
            <w:tcW w:w="0" w:type="auto"/>
            <w:vAlign w:val="center"/>
            <w:hideMark/>
          </w:tcPr>
          <w:p w14:paraId="3866B263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https://dhsprogram.com</w:t>
            </w:r>
          </w:p>
        </w:tc>
      </w:tr>
      <w:tr w:rsidR="006B68CF" w:rsidRPr="006B68CF" w14:paraId="75553E1F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D2C1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World Bank / UNDP</w:t>
            </w:r>
          </w:p>
        </w:tc>
        <w:tc>
          <w:tcPr>
            <w:tcW w:w="0" w:type="auto"/>
            <w:vAlign w:val="center"/>
            <w:hideMark/>
          </w:tcPr>
          <w:p w14:paraId="41021FC3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Socioeconomic and environmental indicators</w:t>
            </w:r>
          </w:p>
        </w:tc>
        <w:tc>
          <w:tcPr>
            <w:tcW w:w="0" w:type="auto"/>
            <w:vAlign w:val="center"/>
            <w:hideMark/>
          </w:tcPr>
          <w:p w14:paraId="09895A2E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https://data.worldbank.org</w:t>
            </w:r>
          </w:p>
        </w:tc>
      </w:tr>
      <w:tr w:rsidR="006B68CF" w:rsidRPr="006B68CF" w14:paraId="5CEE275E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19EE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FAO AQUASTAT</w:t>
            </w:r>
          </w:p>
        </w:tc>
        <w:tc>
          <w:tcPr>
            <w:tcW w:w="0" w:type="auto"/>
            <w:vAlign w:val="center"/>
            <w:hideMark/>
          </w:tcPr>
          <w:p w14:paraId="5D18A43D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Water and agricultural statistics</w:t>
            </w:r>
          </w:p>
        </w:tc>
        <w:tc>
          <w:tcPr>
            <w:tcW w:w="0" w:type="auto"/>
            <w:vAlign w:val="center"/>
            <w:hideMark/>
          </w:tcPr>
          <w:p w14:paraId="15619DC4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hyperlink r:id="rId5" w:tgtFrame="_new" w:history="1">
              <w:r w:rsidRPr="006B68CF">
                <w:rPr>
                  <w:rStyle w:val="Hyperlink"/>
                  <w:rFonts w:ascii="Times New Roman" w:hAnsi="Times New Roman" w:cs="Times New Roman"/>
                </w:rPr>
                <w:t>https://www.fao.org/aquastat</w:t>
              </w:r>
            </w:hyperlink>
          </w:p>
        </w:tc>
      </w:tr>
      <w:tr w:rsidR="006B68CF" w:rsidRPr="006B68CF" w14:paraId="729F2750" w14:textId="77777777" w:rsidTr="006B6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1FB5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GBIF</w:t>
            </w:r>
          </w:p>
        </w:tc>
        <w:tc>
          <w:tcPr>
            <w:tcW w:w="0" w:type="auto"/>
            <w:vAlign w:val="center"/>
            <w:hideMark/>
          </w:tcPr>
          <w:p w14:paraId="56F2456F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Biodiversity records (species distribution)</w:t>
            </w:r>
          </w:p>
        </w:tc>
        <w:tc>
          <w:tcPr>
            <w:tcW w:w="0" w:type="auto"/>
            <w:vAlign w:val="center"/>
            <w:hideMark/>
          </w:tcPr>
          <w:p w14:paraId="275E95A2" w14:textId="77777777" w:rsidR="006B68CF" w:rsidRPr="006B68CF" w:rsidRDefault="006B68CF" w:rsidP="006B68CF">
            <w:pPr>
              <w:rPr>
                <w:rFonts w:ascii="Times New Roman" w:hAnsi="Times New Roman" w:cs="Times New Roman"/>
              </w:rPr>
            </w:pPr>
            <w:r w:rsidRPr="006B68CF">
              <w:rPr>
                <w:rFonts w:ascii="Times New Roman" w:hAnsi="Times New Roman" w:cs="Times New Roman"/>
              </w:rPr>
              <w:t>https://www.gbif.org</w:t>
            </w:r>
          </w:p>
        </w:tc>
      </w:tr>
    </w:tbl>
    <w:p w14:paraId="5EB4227E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pict w14:anchorId="239E2231">
          <v:rect id="_x0000_i1183" style="width:0;height:1.5pt" o:hralign="center" o:hrstd="t" o:hr="t" fillcolor="#a0a0a0" stroked="f"/>
        </w:pict>
      </w:r>
    </w:p>
    <w:p w14:paraId="3F9C347C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Segoe UI Emoji" w:hAnsi="Segoe UI Emoji" w:cs="Segoe UI Emoji"/>
        </w:rPr>
        <w:t>🧭</w:t>
      </w:r>
      <w:r w:rsidRPr="006B68CF">
        <w:rPr>
          <w:rFonts w:ascii="Times New Roman" w:hAnsi="Times New Roman" w:cs="Times New Roman"/>
        </w:rPr>
        <w:t xml:space="preserve"> Possible Integrative Frameworks</w:t>
      </w:r>
    </w:p>
    <w:p w14:paraId="6696446C" w14:textId="77777777" w:rsidR="006B68CF" w:rsidRPr="006B68CF" w:rsidRDefault="006B68CF" w:rsidP="006B68CF">
      <w:p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You could situate your PhD around one of these theoretical or methodological frameworks:</w:t>
      </w:r>
    </w:p>
    <w:p w14:paraId="2DCBD919" w14:textId="77777777" w:rsidR="006B68CF" w:rsidRPr="006B68CF" w:rsidRDefault="006B68CF" w:rsidP="006B68CF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B68CF">
        <w:rPr>
          <w:rFonts w:ascii="Times New Roman" w:hAnsi="Times New Roman" w:cs="Times New Roman"/>
        </w:rPr>
        <w:t>Ecohealth</w:t>
      </w:r>
      <w:proofErr w:type="spellEnd"/>
      <w:r w:rsidRPr="006B68CF">
        <w:rPr>
          <w:rFonts w:ascii="Times New Roman" w:hAnsi="Times New Roman" w:cs="Times New Roman"/>
        </w:rPr>
        <w:t xml:space="preserve"> / One Health approaches</w:t>
      </w:r>
    </w:p>
    <w:p w14:paraId="00546336" w14:textId="77777777" w:rsidR="006B68CF" w:rsidRPr="006B68CF" w:rsidRDefault="006B68CF" w:rsidP="006B68C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Geo-epidemiology (spatial analysis of disease ecology)</w:t>
      </w:r>
    </w:p>
    <w:p w14:paraId="406EBAE6" w14:textId="77777777" w:rsidR="006B68CF" w:rsidRPr="006B68CF" w:rsidRDefault="006B68CF" w:rsidP="006B68C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Exposome framework (integrating environmental and biological exposures)</w:t>
      </w:r>
    </w:p>
    <w:p w14:paraId="7304F0CE" w14:textId="77777777" w:rsidR="006B68CF" w:rsidRPr="006B68CF" w:rsidRDefault="006B68CF" w:rsidP="006B68C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Socio-ecological resilience theory (linking traditional practices to health outcomes)</w:t>
      </w:r>
    </w:p>
    <w:p w14:paraId="1F97029A" w14:textId="77777777" w:rsidR="006B68CF" w:rsidRPr="006B68CF" w:rsidRDefault="006B68CF" w:rsidP="006B68C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B68CF">
        <w:rPr>
          <w:rFonts w:ascii="Times New Roman" w:hAnsi="Times New Roman" w:cs="Times New Roman"/>
        </w:rPr>
        <w:t>Bayesian hierarchical modeling (for multi-level, spatial, or temporal data)</w:t>
      </w:r>
    </w:p>
    <w:p w14:paraId="2A9D04E4" w14:textId="77777777" w:rsidR="006B68CF" w:rsidRPr="000A57D9" w:rsidRDefault="006B68CF">
      <w:pPr>
        <w:rPr>
          <w:rFonts w:ascii="Times New Roman" w:hAnsi="Times New Roman" w:cs="Times New Roman"/>
        </w:rPr>
      </w:pPr>
    </w:p>
    <w:sectPr w:rsidR="006B68CF" w:rsidRPr="000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97C"/>
    <w:multiLevelType w:val="multilevel"/>
    <w:tmpl w:val="BE6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765F"/>
    <w:multiLevelType w:val="multilevel"/>
    <w:tmpl w:val="EE44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63B15"/>
    <w:multiLevelType w:val="multilevel"/>
    <w:tmpl w:val="CC2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DD6"/>
    <w:multiLevelType w:val="multilevel"/>
    <w:tmpl w:val="94A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1544"/>
    <w:multiLevelType w:val="multilevel"/>
    <w:tmpl w:val="0E60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B5505"/>
    <w:multiLevelType w:val="multilevel"/>
    <w:tmpl w:val="BC7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536"/>
    <w:multiLevelType w:val="multilevel"/>
    <w:tmpl w:val="F0D4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F4F28"/>
    <w:multiLevelType w:val="multilevel"/>
    <w:tmpl w:val="E90E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56DFC"/>
    <w:multiLevelType w:val="multilevel"/>
    <w:tmpl w:val="43C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933BC"/>
    <w:multiLevelType w:val="multilevel"/>
    <w:tmpl w:val="FCD0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A3B75"/>
    <w:multiLevelType w:val="multilevel"/>
    <w:tmpl w:val="7DAA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C70B7"/>
    <w:multiLevelType w:val="multilevel"/>
    <w:tmpl w:val="E70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C1684"/>
    <w:multiLevelType w:val="multilevel"/>
    <w:tmpl w:val="074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01567"/>
    <w:multiLevelType w:val="multilevel"/>
    <w:tmpl w:val="897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93EEC"/>
    <w:multiLevelType w:val="multilevel"/>
    <w:tmpl w:val="252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D1D5C"/>
    <w:multiLevelType w:val="multilevel"/>
    <w:tmpl w:val="131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6481C"/>
    <w:multiLevelType w:val="multilevel"/>
    <w:tmpl w:val="324A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DF605E"/>
    <w:multiLevelType w:val="multilevel"/>
    <w:tmpl w:val="9CC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4E4"/>
    <w:multiLevelType w:val="multilevel"/>
    <w:tmpl w:val="D818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C056D"/>
    <w:multiLevelType w:val="multilevel"/>
    <w:tmpl w:val="901A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12A38"/>
    <w:multiLevelType w:val="multilevel"/>
    <w:tmpl w:val="DAA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A372D"/>
    <w:multiLevelType w:val="multilevel"/>
    <w:tmpl w:val="DAD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C37E5"/>
    <w:multiLevelType w:val="multilevel"/>
    <w:tmpl w:val="F1E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3224">
    <w:abstractNumId w:val="3"/>
  </w:num>
  <w:num w:numId="2" w16cid:durableId="1787895110">
    <w:abstractNumId w:val="19"/>
  </w:num>
  <w:num w:numId="3" w16cid:durableId="979266816">
    <w:abstractNumId w:val="13"/>
  </w:num>
  <w:num w:numId="4" w16cid:durableId="1965768041">
    <w:abstractNumId w:val="18"/>
  </w:num>
  <w:num w:numId="5" w16cid:durableId="1886334944">
    <w:abstractNumId w:val="4"/>
  </w:num>
  <w:num w:numId="6" w16cid:durableId="790709109">
    <w:abstractNumId w:val="16"/>
  </w:num>
  <w:num w:numId="7" w16cid:durableId="805004274">
    <w:abstractNumId w:val="12"/>
  </w:num>
  <w:num w:numId="8" w16cid:durableId="2018002570">
    <w:abstractNumId w:val="1"/>
  </w:num>
  <w:num w:numId="9" w16cid:durableId="1506170779">
    <w:abstractNumId w:val="17"/>
  </w:num>
  <w:num w:numId="10" w16cid:durableId="877547762">
    <w:abstractNumId w:val="9"/>
  </w:num>
  <w:num w:numId="11" w16cid:durableId="2059695566">
    <w:abstractNumId w:val="6"/>
  </w:num>
  <w:num w:numId="12" w16cid:durableId="480855885">
    <w:abstractNumId w:val="10"/>
  </w:num>
  <w:num w:numId="13" w16cid:durableId="1983806836">
    <w:abstractNumId w:val="7"/>
  </w:num>
  <w:num w:numId="14" w16cid:durableId="790052924">
    <w:abstractNumId w:val="14"/>
  </w:num>
  <w:num w:numId="15" w16cid:durableId="570314055">
    <w:abstractNumId w:val="0"/>
  </w:num>
  <w:num w:numId="16" w16cid:durableId="2075590981">
    <w:abstractNumId w:val="20"/>
  </w:num>
  <w:num w:numId="17" w16cid:durableId="1930967954">
    <w:abstractNumId w:val="21"/>
  </w:num>
  <w:num w:numId="18" w16cid:durableId="855655058">
    <w:abstractNumId w:val="2"/>
  </w:num>
  <w:num w:numId="19" w16cid:durableId="1368026185">
    <w:abstractNumId w:val="8"/>
  </w:num>
  <w:num w:numId="20" w16cid:durableId="49424004">
    <w:abstractNumId w:val="22"/>
  </w:num>
  <w:num w:numId="21" w16cid:durableId="166097689">
    <w:abstractNumId w:val="11"/>
  </w:num>
  <w:num w:numId="22" w16cid:durableId="1799912019">
    <w:abstractNumId w:val="15"/>
  </w:num>
  <w:num w:numId="23" w16cid:durableId="1289781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72"/>
    <w:rsid w:val="000A57D9"/>
    <w:rsid w:val="000B6E35"/>
    <w:rsid w:val="000E6C0A"/>
    <w:rsid w:val="00122A72"/>
    <w:rsid w:val="001D5025"/>
    <w:rsid w:val="00326D39"/>
    <w:rsid w:val="006B68CF"/>
    <w:rsid w:val="0078297F"/>
    <w:rsid w:val="00A31279"/>
    <w:rsid w:val="00A32190"/>
    <w:rsid w:val="00C05C43"/>
    <w:rsid w:val="00C20A25"/>
    <w:rsid w:val="00C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B618"/>
  <w15:chartTrackingRefBased/>
  <w15:docId w15:val="{B51F72F6-7CF9-41CB-8BE0-E2F12941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8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o.org/aqua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 (mhasan20)</dc:creator>
  <cp:keywords/>
  <dc:description/>
  <cp:lastModifiedBy>Mohammad Nayeem Hasan (mhasan20)</cp:lastModifiedBy>
  <cp:revision>9</cp:revision>
  <dcterms:created xsi:type="dcterms:W3CDTF">2025-10-30T17:14:00Z</dcterms:created>
  <dcterms:modified xsi:type="dcterms:W3CDTF">2025-10-30T19:32:00Z</dcterms:modified>
</cp:coreProperties>
</file>