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095DA" w14:textId="443E00CF" w:rsidR="005F4916" w:rsidRPr="005F4916" w:rsidRDefault="005F4916" w:rsidP="005F4916">
      <w:pPr>
        <w:pStyle w:val="Heading1"/>
      </w:pPr>
      <w:r w:rsidRPr="005F4916">
        <w:t>What is SMTP/POP3/MAPI/IMAP/ActiveSync/</w:t>
      </w:r>
      <w:proofErr w:type="spellStart"/>
      <w:r w:rsidRPr="005F4916">
        <w:t>Autodiscover</w:t>
      </w:r>
      <w:proofErr w:type="spellEnd"/>
      <w:r w:rsidRPr="005F4916">
        <w:t>?</w:t>
      </w:r>
    </w:p>
    <w:p w14:paraId="534A4E86" w14:textId="77777777" w:rsidR="005F4916" w:rsidRPr="005F4916" w:rsidRDefault="005F4916" w:rsidP="005F4916"/>
    <w:tbl>
      <w:tblPr>
        <w:tblStyle w:val="TableGrid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4A0" w:firstRow="1" w:lastRow="0" w:firstColumn="1" w:lastColumn="0" w:noHBand="0" w:noVBand="1"/>
      </w:tblPr>
      <w:tblGrid>
        <w:gridCol w:w="3055"/>
        <w:gridCol w:w="10893"/>
      </w:tblGrid>
      <w:tr w:rsidR="00BE63B7" w14:paraId="4D380029" w14:textId="77777777" w:rsidTr="000A6066">
        <w:tc>
          <w:tcPr>
            <w:tcW w:w="3055" w:type="dxa"/>
            <w:vAlign w:val="center"/>
          </w:tcPr>
          <w:p w14:paraId="74957522" w14:textId="19142946" w:rsidR="00BE63B7" w:rsidRPr="00FC3E8E" w:rsidRDefault="00BE63B7" w:rsidP="0015664B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24BBA1B9" w14:textId="390BE9C6" w:rsidR="00BE63B7" w:rsidRPr="009D6AA1" w:rsidRDefault="00BE63B7" w:rsidP="009D6AA1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</w:p>
        </w:tc>
      </w:tr>
      <w:tr w:rsidR="00BE63B7" w14:paraId="338080ED" w14:textId="77777777" w:rsidTr="000A6066">
        <w:tc>
          <w:tcPr>
            <w:tcW w:w="3055" w:type="dxa"/>
            <w:vAlign w:val="center"/>
          </w:tcPr>
          <w:p w14:paraId="786B0972" w14:textId="4D275BA8" w:rsidR="00BE63B7" w:rsidRPr="00FC3E8E" w:rsidRDefault="00BE63B7" w:rsidP="0015664B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3D56517A" w14:textId="2F683E36" w:rsidR="004159CE" w:rsidRPr="009D6AA1" w:rsidRDefault="004159CE" w:rsidP="009D6AA1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E63B7" w14:paraId="3FAF88E0" w14:textId="77777777" w:rsidTr="000A6066">
        <w:trPr>
          <w:trHeight w:val="58"/>
        </w:trPr>
        <w:tc>
          <w:tcPr>
            <w:tcW w:w="3055" w:type="dxa"/>
            <w:vAlign w:val="center"/>
          </w:tcPr>
          <w:p w14:paraId="63DEC223" w14:textId="64FFCE6E" w:rsidR="00BE63B7" w:rsidRPr="00FC3E8E" w:rsidRDefault="00BE63B7" w:rsidP="0015664B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73CAA1D6" w14:textId="1E4C0245" w:rsidR="004159CE" w:rsidRPr="009D6AA1" w:rsidRDefault="004159CE" w:rsidP="009D6AA1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A92CC91" w14:textId="2CF890D5" w:rsidR="00BE0470" w:rsidRDefault="00BE0470" w:rsidP="00E07917"/>
    <w:p w14:paraId="56D8F5BF" w14:textId="5C588D55" w:rsidR="00E07917" w:rsidRDefault="00E07917" w:rsidP="00E07917"/>
    <w:p w14:paraId="0236D271" w14:textId="0E8969A3" w:rsidR="00E07917" w:rsidRDefault="007001B7" w:rsidP="007001B7">
      <w:pPr>
        <w:pStyle w:val="Heading1"/>
      </w:pPr>
      <w:r w:rsidRPr="007001B7">
        <w:t xml:space="preserve">What are the steps of </w:t>
      </w:r>
      <w:proofErr w:type="spellStart"/>
      <w:r w:rsidRPr="007001B7">
        <w:t>Autodiscover</w:t>
      </w:r>
      <w:proofErr w:type="spellEnd"/>
      <w:r w:rsidRPr="007001B7">
        <w:t xml:space="preserve">? How to check </w:t>
      </w:r>
      <w:proofErr w:type="spellStart"/>
      <w:r w:rsidRPr="007001B7">
        <w:t>Autodiscover</w:t>
      </w:r>
      <w:proofErr w:type="spellEnd"/>
      <w:r w:rsidRPr="007001B7">
        <w:t>?</w:t>
      </w:r>
    </w:p>
    <w:p w14:paraId="34A6382C" w14:textId="67C5BFEE" w:rsidR="000A6066" w:rsidRDefault="000A6066" w:rsidP="00E07917"/>
    <w:tbl>
      <w:tblPr>
        <w:tblStyle w:val="TableGrid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4A0" w:firstRow="1" w:lastRow="0" w:firstColumn="1" w:lastColumn="0" w:noHBand="0" w:noVBand="1"/>
      </w:tblPr>
      <w:tblGrid>
        <w:gridCol w:w="3055"/>
        <w:gridCol w:w="10893"/>
      </w:tblGrid>
      <w:tr w:rsidR="000A6066" w14:paraId="6DF2EC40" w14:textId="77777777" w:rsidTr="00616B8D">
        <w:tc>
          <w:tcPr>
            <w:tcW w:w="3055" w:type="dxa"/>
            <w:vAlign w:val="center"/>
          </w:tcPr>
          <w:p w14:paraId="2D3F30FA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6C46A9F4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</w:p>
        </w:tc>
      </w:tr>
      <w:tr w:rsidR="000A6066" w14:paraId="5525F8A0" w14:textId="77777777" w:rsidTr="00616B8D">
        <w:tc>
          <w:tcPr>
            <w:tcW w:w="3055" w:type="dxa"/>
            <w:vAlign w:val="center"/>
          </w:tcPr>
          <w:p w14:paraId="1B5E41C6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0A0DF969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A6066" w14:paraId="6E2B90D7" w14:textId="77777777" w:rsidTr="00616B8D">
        <w:trPr>
          <w:trHeight w:val="58"/>
        </w:trPr>
        <w:tc>
          <w:tcPr>
            <w:tcW w:w="3055" w:type="dxa"/>
            <w:vAlign w:val="center"/>
          </w:tcPr>
          <w:p w14:paraId="2CBFF6E8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5B6FE185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8610666" w14:textId="18608D08" w:rsidR="000A6066" w:rsidRDefault="000A6066" w:rsidP="00E07917"/>
    <w:p w14:paraId="562F3338" w14:textId="77777777" w:rsidR="007001B7" w:rsidRDefault="007001B7" w:rsidP="007001B7"/>
    <w:p w14:paraId="65F24FFC" w14:textId="7B506492" w:rsidR="000A6066" w:rsidRPr="007001B7" w:rsidRDefault="007001B7" w:rsidP="007001B7">
      <w:pPr>
        <w:pStyle w:val="Heading1"/>
      </w:pPr>
      <w:r w:rsidRPr="007001B7">
        <w:t xml:space="preserve">What is the purpose of </w:t>
      </w:r>
      <w:proofErr w:type="spellStart"/>
      <w:r w:rsidRPr="007001B7">
        <w:t>Autodiscover</w:t>
      </w:r>
      <w:proofErr w:type="spellEnd"/>
      <w:r w:rsidRPr="007001B7">
        <w:t>?</w:t>
      </w:r>
    </w:p>
    <w:p w14:paraId="63BC1E0C" w14:textId="0E4FF78A" w:rsidR="000A6066" w:rsidRDefault="000A6066" w:rsidP="00E07917"/>
    <w:tbl>
      <w:tblPr>
        <w:tblStyle w:val="TableGrid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4A0" w:firstRow="1" w:lastRow="0" w:firstColumn="1" w:lastColumn="0" w:noHBand="0" w:noVBand="1"/>
      </w:tblPr>
      <w:tblGrid>
        <w:gridCol w:w="3055"/>
        <w:gridCol w:w="10893"/>
      </w:tblGrid>
      <w:tr w:rsidR="000A6066" w14:paraId="49F2DD62" w14:textId="77777777" w:rsidTr="00616B8D">
        <w:tc>
          <w:tcPr>
            <w:tcW w:w="3055" w:type="dxa"/>
            <w:vAlign w:val="center"/>
          </w:tcPr>
          <w:p w14:paraId="5FF86AB7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5822CBD7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</w:p>
        </w:tc>
      </w:tr>
      <w:tr w:rsidR="000A6066" w14:paraId="2E1A61FD" w14:textId="77777777" w:rsidTr="00616B8D">
        <w:tc>
          <w:tcPr>
            <w:tcW w:w="3055" w:type="dxa"/>
            <w:vAlign w:val="center"/>
          </w:tcPr>
          <w:p w14:paraId="0523D01F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49F3EEBB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A6066" w14:paraId="637CA984" w14:textId="77777777" w:rsidTr="00616B8D">
        <w:trPr>
          <w:trHeight w:val="58"/>
        </w:trPr>
        <w:tc>
          <w:tcPr>
            <w:tcW w:w="3055" w:type="dxa"/>
            <w:vAlign w:val="center"/>
          </w:tcPr>
          <w:p w14:paraId="452DE985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0D647F84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3F1D801" w14:textId="4080207E" w:rsidR="000A6066" w:rsidRDefault="000A6066" w:rsidP="00E07917"/>
    <w:p w14:paraId="0E6B5F10" w14:textId="482AA1C2" w:rsidR="000A6066" w:rsidRDefault="000A6066" w:rsidP="00E07917"/>
    <w:p w14:paraId="5B2A6521" w14:textId="0BCFA7D5" w:rsidR="000A6066" w:rsidRDefault="007001B7" w:rsidP="00E07917">
      <w:pPr>
        <w:pStyle w:val="Heading1"/>
      </w:pPr>
      <w:r w:rsidRPr="007001B7">
        <w:t xml:space="preserve">Test </w:t>
      </w:r>
      <w:proofErr w:type="spellStart"/>
      <w:r w:rsidRPr="007001B7">
        <w:t>Autodiscover</w:t>
      </w:r>
      <w:proofErr w:type="spellEnd"/>
      <w:r w:rsidRPr="007001B7">
        <w:t xml:space="preserve"> from https://testconnectivity.Microsoft.com/ and read the generated report.</w:t>
      </w:r>
    </w:p>
    <w:p w14:paraId="51C4D57F" w14:textId="073F442E" w:rsidR="000A6066" w:rsidRDefault="000A6066" w:rsidP="00E07917"/>
    <w:p w14:paraId="2127406D" w14:textId="79DF5369" w:rsidR="000A6066" w:rsidRDefault="000A6066" w:rsidP="00E07917"/>
    <w:tbl>
      <w:tblPr>
        <w:tblStyle w:val="TableGrid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4A0" w:firstRow="1" w:lastRow="0" w:firstColumn="1" w:lastColumn="0" w:noHBand="0" w:noVBand="1"/>
      </w:tblPr>
      <w:tblGrid>
        <w:gridCol w:w="3055"/>
        <w:gridCol w:w="10893"/>
      </w:tblGrid>
      <w:tr w:rsidR="000A6066" w14:paraId="7C99B521" w14:textId="77777777" w:rsidTr="00616B8D">
        <w:tc>
          <w:tcPr>
            <w:tcW w:w="3055" w:type="dxa"/>
            <w:vAlign w:val="center"/>
          </w:tcPr>
          <w:p w14:paraId="353A08B4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0E6CBCF5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</w:p>
        </w:tc>
      </w:tr>
      <w:tr w:rsidR="000A6066" w14:paraId="4BC1405A" w14:textId="77777777" w:rsidTr="00616B8D">
        <w:tc>
          <w:tcPr>
            <w:tcW w:w="3055" w:type="dxa"/>
            <w:vAlign w:val="center"/>
          </w:tcPr>
          <w:p w14:paraId="2FC6A0AF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720F306A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A6066" w14:paraId="42181B42" w14:textId="77777777" w:rsidTr="00616B8D">
        <w:trPr>
          <w:trHeight w:val="58"/>
        </w:trPr>
        <w:tc>
          <w:tcPr>
            <w:tcW w:w="3055" w:type="dxa"/>
            <w:vAlign w:val="center"/>
          </w:tcPr>
          <w:p w14:paraId="4FCEA1A0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451B444D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1F49306" w14:textId="77777777" w:rsidR="00FB0C9D" w:rsidRDefault="00FB0C9D" w:rsidP="00FB0C9D"/>
    <w:p w14:paraId="6F6E443F" w14:textId="77777777" w:rsidR="00FB0C9D" w:rsidRDefault="00FB0C9D" w:rsidP="00FB0C9D"/>
    <w:p w14:paraId="7053C288" w14:textId="0EB92287" w:rsidR="000A6066" w:rsidRPr="00FB0C9D" w:rsidRDefault="00FB0C9D" w:rsidP="00FB0C9D">
      <w:pPr>
        <w:pStyle w:val="Heading1"/>
      </w:pPr>
      <w:r w:rsidRPr="00FB0C9D">
        <w:t>What is the limitation of accessing email account through POP3, IMAP?</w:t>
      </w:r>
    </w:p>
    <w:p w14:paraId="66AFB6BE" w14:textId="7AB47B77" w:rsidR="000A6066" w:rsidRDefault="000A6066" w:rsidP="00E07917"/>
    <w:p w14:paraId="4112048A" w14:textId="6B45045D" w:rsidR="000A6066" w:rsidRDefault="000A6066" w:rsidP="00E07917"/>
    <w:tbl>
      <w:tblPr>
        <w:tblStyle w:val="TableGrid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4A0" w:firstRow="1" w:lastRow="0" w:firstColumn="1" w:lastColumn="0" w:noHBand="0" w:noVBand="1"/>
      </w:tblPr>
      <w:tblGrid>
        <w:gridCol w:w="3055"/>
        <w:gridCol w:w="10893"/>
      </w:tblGrid>
      <w:tr w:rsidR="000A6066" w14:paraId="0B924118" w14:textId="77777777" w:rsidTr="00616B8D">
        <w:tc>
          <w:tcPr>
            <w:tcW w:w="3055" w:type="dxa"/>
            <w:vAlign w:val="center"/>
          </w:tcPr>
          <w:p w14:paraId="179A8C49" w14:textId="7F76519F" w:rsidR="000A6066" w:rsidRPr="00FC3E8E" w:rsidRDefault="007045FE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Ref </w:t>
            </w:r>
          </w:p>
        </w:tc>
        <w:tc>
          <w:tcPr>
            <w:tcW w:w="10893" w:type="dxa"/>
          </w:tcPr>
          <w:p w14:paraId="1F0485EB" w14:textId="6AF2F670" w:rsidR="000A6066" w:rsidRPr="009D6AA1" w:rsidRDefault="007045FE" w:rsidP="00616B8D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https://docs.microsoft.com/en-us/exchange/clients-and-mobile-in-exchange-online/pop3-and-imap4/pop3-and-imap4</w:t>
              </w:r>
            </w:hyperlink>
          </w:p>
        </w:tc>
      </w:tr>
      <w:tr w:rsidR="000A6066" w14:paraId="3582DD08" w14:textId="77777777" w:rsidTr="00616B8D">
        <w:tc>
          <w:tcPr>
            <w:tcW w:w="3055" w:type="dxa"/>
            <w:vAlign w:val="center"/>
          </w:tcPr>
          <w:p w14:paraId="04D7FC74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6CFCB399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A6066" w14:paraId="25B18F2F" w14:textId="77777777" w:rsidTr="00616B8D">
        <w:trPr>
          <w:trHeight w:val="58"/>
        </w:trPr>
        <w:tc>
          <w:tcPr>
            <w:tcW w:w="3055" w:type="dxa"/>
            <w:vAlign w:val="center"/>
          </w:tcPr>
          <w:p w14:paraId="78665DD6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0A2AC418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1C542A5" w14:textId="27CEB5F9" w:rsidR="000A6066" w:rsidRDefault="000A6066" w:rsidP="00E07917"/>
    <w:p w14:paraId="6E66CA2E" w14:textId="77777777" w:rsidR="0072495B" w:rsidRDefault="0072495B" w:rsidP="00E07917"/>
    <w:p w14:paraId="4B78E611" w14:textId="046A627F" w:rsidR="000A6066" w:rsidRDefault="0072495B" w:rsidP="00E07917">
      <w:pPr>
        <w:pStyle w:val="Heading1"/>
      </w:pPr>
      <w:r w:rsidRPr="0072495B">
        <w:t xml:space="preserve">What are the methods to send mail using Microsoft 365? Know the differences of each methods)  </w:t>
      </w:r>
    </w:p>
    <w:p w14:paraId="56C06C68" w14:textId="33B1F454" w:rsidR="000A6066" w:rsidRDefault="006B72E7" w:rsidP="00E07917">
      <w:r>
        <w:t xml:space="preserve">There are three methods to send mail using </w:t>
      </w:r>
      <w:proofErr w:type="spellStart"/>
      <w:r w:rsidR="008600F3">
        <w:t>microsoft</w:t>
      </w:r>
      <w:proofErr w:type="spellEnd"/>
      <w:r w:rsidR="008600F3">
        <w:t xml:space="preserve"> 365, they are </w:t>
      </w:r>
    </w:p>
    <w:p w14:paraId="4CF706CB" w14:textId="3FDE9FD0" w:rsidR="008600F3" w:rsidRDefault="008600F3" w:rsidP="008600F3">
      <w:pPr>
        <w:pStyle w:val="ListParagraph"/>
        <w:numPr>
          <w:ilvl w:val="0"/>
          <w:numId w:val="23"/>
        </w:numPr>
      </w:pPr>
      <w:r w:rsidRPr="008600F3">
        <w:t>Option 1 (recommended): Authenticate your device or application directly with a Microsoft 365 or Office 365 mailbox, and send mail using SMTP AUTH client submission</w:t>
      </w:r>
    </w:p>
    <w:p w14:paraId="5AA5D151" w14:textId="21F2DEC1" w:rsidR="008600F3" w:rsidRDefault="008600F3" w:rsidP="008600F3">
      <w:pPr>
        <w:pStyle w:val="ListParagraph"/>
        <w:numPr>
          <w:ilvl w:val="0"/>
          <w:numId w:val="23"/>
        </w:numPr>
      </w:pPr>
      <w:r w:rsidRPr="008600F3">
        <w:t>Option 2: Send mail directly from your printer or application to Microsoft 365 or Office 365 (direct send)</w:t>
      </w:r>
    </w:p>
    <w:p w14:paraId="7D58691A" w14:textId="4674A8C5" w:rsidR="008600F3" w:rsidRDefault="008600F3" w:rsidP="008600F3">
      <w:pPr>
        <w:pStyle w:val="ListParagraph"/>
        <w:numPr>
          <w:ilvl w:val="0"/>
          <w:numId w:val="23"/>
        </w:numPr>
      </w:pPr>
      <w:r w:rsidRPr="008600F3">
        <w:t>Option 3: Configure a connector to send mail using Microsoft 365 or Office 365 SMTP relay</w:t>
      </w:r>
      <w:bookmarkStart w:id="0" w:name="_GoBack"/>
      <w:bookmarkEnd w:id="0"/>
    </w:p>
    <w:p w14:paraId="71FC93CE" w14:textId="01BF369B" w:rsidR="000A6066" w:rsidRDefault="000A6066" w:rsidP="00E07917"/>
    <w:tbl>
      <w:tblPr>
        <w:tblStyle w:val="TableGrid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4A0" w:firstRow="1" w:lastRow="0" w:firstColumn="1" w:lastColumn="0" w:noHBand="0" w:noVBand="1"/>
      </w:tblPr>
      <w:tblGrid>
        <w:gridCol w:w="2240"/>
        <w:gridCol w:w="9528"/>
        <w:gridCol w:w="9666"/>
        <w:gridCol w:w="3287"/>
      </w:tblGrid>
      <w:tr w:rsidR="00A91B72" w14:paraId="6A3BFD59" w14:textId="46775B2C" w:rsidTr="00B50165">
        <w:tc>
          <w:tcPr>
            <w:tcW w:w="2936" w:type="dxa"/>
            <w:vAlign w:val="center"/>
          </w:tcPr>
          <w:p w14:paraId="22879720" w14:textId="77777777" w:rsidR="00A91B72" w:rsidRPr="00FC3E8E" w:rsidRDefault="00A91B72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598" w:type="dxa"/>
          </w:tcPr>
          <w:p w14:paraId="46BD60EB" w14:textId="6023619F" w:rsidR="00A91B72" w:rsidRPr="009D6AA1" w:rsidRDefault="0015582D" w:rsidP="0015582D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  <w:r w:rsidRPr="0015582D">
              <w:rPr>
                <w:rFonts w:ascii="Comic Sans MS" w:eastAsia="Times New Roman" w:hAnsi="Comic Sans MS" w:cs="Arial"/>
                <w:sz w:val="24"/>
                <w:szCs w:val="24"/>
              </w:rPr>
              <w:t>SMTP client submission</w:t>
            </w:r>
            <w:r w:rsidRPr="0015582D">
              <w:rPr>
                <w:rFonts w:ascii="Comic Sans MS" w:eastAsia="Times New Roman" w:hAnsi="Comic Sans MS" w:cs="Arial"/>
                <w:sz w:val="24"/>
                <w:szCs w:val="24"/>
              </w:rPr>
              <w:tab/>
            </w:r>
          </w:p>
        </w:tc>
        <w:tc>
          <w:tcPr>
            <w:tcW w:w="9047" w:type="dxa"/>
          </w:tcPr>
          <w:p w14:paraId="43438DD6" w14:textId="3413FF7C" w:rsidR="00A91B72" w:rsidRPr="009D6AA1" w:rsidRDefault="0015582D" w:rsidP="00616B8D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  <w:r w:rsidRPr="0015582D">
              <w:rPr>
                <w:rFonts w:ascii="Comic Sans MS" w:eastAsia="Times New Roman" w:hAnsi="Comic Sans MS" w:cs="Arial"/>
                <w:sz w:val="24"/>
                <w:szCs w:val="24"/>
              </w:rPr>
              <w:t>Direct send</w:t>
            </w:r>
            <w:r w:rsidRPr="0015582D">
              <w:rPr>
                <w:rFonts w:ascii="Comic Sans MS" w:eastAsia="Times New Roman" w:hAnsi="Comic Sans MS" w:cs="Arial"/>
                <w:sz w:val="24"/>
                <w:szCs w:val="24"/>
              </w:rPr>
              <w:tab/>
            </w:r>
          </w:p>
        </w:tc>
        <w:tc>
          <w:tcPr>
            <w:tcW w:w="6140" w:type="dxa"/>
          </w:tcPr>
          <w:p w14:paraId="6BF1865E" w14:textId="052B1077" w:rsidR="00A91B72" w:rsidRPr="009D6AA1" w:rsidRDefault="0015582D" w:rsidP="00616B8D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  <w:r w:rsidRPr="0015582D">
              <w:rPr>
                <w:rFonts w:ascii="Comic Sans MS" w:eastAsia="Times New Roman" w:hAnsi="Comic Sans MS" w:cs="Arial"/>
                <w:sz w:val="24"/>
                <w:szCs w:val="24"/>
              </w:rPr>
              <w:t>SMTP relay</w:t>
            </w:r>
          </w:p>
        </w:tc>
      </w:tr>
      <w:tr w:rsidR="00DC525A" w14:paraId="4238E355" w14:textId="77777777" w:rsidTr="00B50165">
        <w:tc>
          <w:tcPr>
            <w:tcW w:w="2936" w:type="dxa"/>
            <w:vAlign w:val="center"/>
          </w:tcPr>
          <w:p w14:paraId="3BE795B5" w14:textId="10EBAA85" w:rsidR="00DC525A" w:rsidRPr="00757ECB" w:rsidRDefault="00DC525A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C525A">
              <w:rPr>
                <w:rFonts w:eastAsia="Times New Roman" w:cstheme="minorHAnsi"/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6598" w:type="dxa"/>
          </w:tcPr>
          <w:p w14:paraId="3E6703F7" w14:textId="77777777" w:rsidR="00DC525A" w:rsidRDefault="00DC525A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047" w:type="dxa"/>
          </w:tcPr>
          <w:p w14:paraId="110FF1F3" w14:textId="77777777" w:rsidR="00DC525A" w:rsidRDefault="00DC525A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140" w:type="dxa"/>
          </w:tcPr>
          <w:p w14:paraId="2BC1BB3D" w14:textId="77777777" w:rsidR="00DC525A" w:rsidRDefault="00DC525A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91B72" w14:paraId="2B97E281" w14:textId="2BBCA6C1" w:rsidTr="00B50165">
        <w:tc>
          <w:tcPr>
            <w:tcW w:w="2936" w:type="dxa"/>
            <w:vAlign w:val="center"/>
          </w:tcPr>
          <w:p w14:paraId="1A732157" w14:textId="2F572842" w:rsidR="00A91B72" w:rsidRPr="00FC3E8E" w:rsidRDefault="00757ECB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757ECB">
              <w:rPr>
                <w:rFonts w:eastAsia="Times New Roman" w:cstheme="minorHAnsi"/>
                <w:b/>
                <w:bCs/>
                <w:sz w:val="28"/>
                <w:szCs w:val="28"/>
              </w:rPr>
              <w:t>Microsoft Security Defaults or multi-factor authentication (MFA)</w:t>
            </w:r>
          </w:p>
        </w:tc>
        <w:tc>
          <w:tcPr>
            <w:tcW w:w="6598" w:type="dxa"/>
          </w:tcPr>
          <w:p w14:paraId="4DD2D08F" w14:textId="24E1C4E4" w:rsidR="00A91B72" w:rsidRPr="009D6AA1" w:rsidRDefault="00757ECB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environment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doesnt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use</w:t>
            </w:r>
          </w:p>
        </w:tc>
        <w:tc>
          <w:tcPr>
            <w:tcW w:w="9047" w:type="dxa"/>
          </w:tcPr>
          <w:p w14:paraId="087ECE09" w14:textId="46B07E18" w:rsidR="00A91B72" w:rsidRPr="009D6AA1" w:rsidRDefault="00904CC3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Uses </w:t>
            </w:r>
          </w:p>
        </w:tc>
        <w:tc>
          <w:tcPr>
            <w:tcW w:w="6140" w:type="dxa"/>
          </w:tcPr>
          <w:p w14:paraId="7F561573" w14:textId="3479FC12" w:rsidR="00A91B72" w:rsidRPr="009D6AA1" w:rsidRDefault="00904CC3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uses</w:t>
            </w:r>
          </w:p>
        </w:tc>
      </w:tr>
      <w:tr w:rsidR="00A91B72" w14:paraId="7BD90F8A" w14:textId="2481C6BA" w:rsidTr="00B50165">
        <w:trPr>
          <w:trHeight w:val="58"/>
        </w:trPr>
        <w:tc>
          <w:tcPr>
            <w:tcW w:w="2936" w:type="dxa"/>
            <w:vAlign w:val="center"/>
          </w:tcPr>
          <w:p w14:paraId="7CD93F8F" w14:textId="6E70F47B" w:rsidR="00A91B72" w:rsidRPr="00FC3E8E" w:rsidRDefault="00DC525A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C525A">
              <w:rPr>
                <w:rFonts w:eastAsia="Times New Roman" w:cstheme="minorHAnsi"/>
                <w:b/>
                <w:bCs/>
                <w:sz w:val="28"/>
                <w:szCs w:val="28"/>
              </w:rPr>
              <w:t>Send to recipients in your domain(s)</w:t>
            </w:r>
          </w:p>
        </w:tc>
        <w:tc>
          <w:tcPr>
            <w:tcW w:w="6598" w:type="dxa"/>
          </w:tcPr>
          <w:p w14:paraId="356842D7" w14:textId="7CC7454B" w:rsidR="00A91B72" w:rsidRPr="009D6AA1" w:rsidRDefault="005D522F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Yes </w:t>
            </w:r>
          </w:p>
        </w:tc>
        <w:tc>
          <w:tcPr>
            <w:tcW w:w="9047" w:type="dxa"/>
          </w:tcPr>
          <w:p w14:paraId="01EADCF7" w14:textId="4B6105B0" w:rsidR="00A91B72" w:rsidRPr="009D6AA1" w:rsidRDefault="005D522F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6140" w:type="dxa"/>
          </w:tcPr>
          <w:p w14:paraId="21B1A16B" w14:textId="2F26215D" w:rsidR="00A91B72" w:rsidRPr="009D6AA1" w:rsidRDefault="005D522F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15582D" w14:paraId="7900D85D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3AC91A97" w14:textId="1FFA9BE4" w:rsidR="0015582D" w:rsidRPr="00FC3E8E" w:rsidRDefault="005D522F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D522F">
              <w:rPr>
                <w:rFonts w:eastAsia="Times New Roman" w:cstheme="minorHAnsi"/>
                <w:b/>
                <w:bCs/>
                <w:sz w:val="28"/>
                <w:szCs w:val="28"/>
              </w:rPr>
              <w:t>Relay to internet via Microsoft 365 or Office 365</w:t>
            </w:r>
          </w:p>
        </w:tc>
        <w:tc>
          <w:tcPr>
            <w:tcW w:w="6598" w:type="dxa"/>
          </w:tcPr>
          <w:p w14:paraId="500DD40B" w14:textId="19846FC8" w:rsidR="0015582D" w:rsidRPr="009D6AA1" w:rsidRDefault="005D522F" w:rsidP="005D522F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D522F">
              <w:rPr>
                <w:rFonts w:eastAsia="Times New Roman" w:cstheme="minorHAnsi"/>
                <w:sz w:val="24"/>
                <w:szCs w:val="24"/>
              </w:rPr>
              <w:t>Yes.</w:t>
            </w:r>
            <w:r w:rsidRPr="005D522F">
              <w:rPr>
                <w:rFonts w:eastAsia="Times New Roman" w:cstheme="minorHAnsi"/>
                <w:sz w:val="24"/>
                <w:szCs w:val="24"/>
              </w:rPr>
              <w:tab/>
            </w:r>
          </w:p>
        </w:tc>
        <w:tc>
          <w:tcPr>
            <w:tcW w:w="9047" w:type="dxa"/>
          </w:tcPr>
          <w:p w14:paraId="3D8C84E2" w14:textId="5F7152DA" w:rsidR="0015582D" w:rsidRPr="009D6AA1" w:rsidRDefault="005D522F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D522F">
              <w:rPr>
                <w:rFonts w:eastAsia="Times New Roman" w:cstheme="minorHAnsi"/>
                <w:sz w:val="24"/>
                <w:szCs w:val="24"/>
              </w:rPr>
              <w:tab/>
              <w:t>No. Direct delivery only</w:t>
            </w:r>
          </w:p>
        </w:tc>
        <w:tc>
          <w:tcPr>
            <w:tcW w:w="6140" w:type="dxa"/>
          </w:tcPr>
          <w:p w14:paraId="52D2B89A" w14:textId="6531B762" w:rsidR="0015582D" w:rsidRPr="009D6AA1" w:rsidRDefault="005D522F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15582D" w14:paraId="2D4BD724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159A1D5E" w14:textId="59EC761F" w:rsidR="0015582D" w:rsidRPr="00FC3E8E" w:rsidRDefault="00BC4B45" w:rsidP="00BC4B45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Bypasses antispam</w:t>
            </w:r>
            <w:r w:rsidRPr="00BC4B45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  <w:r w:rsidRPr="00BC4B45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6598" w:type="dxa"/>
          </w:tcPr>
          <w:p w14:paraId="54655DDD" w14:textId="4B40FF4F" w:rsidR="0015582D" w:rsidRPr="009D6AA1" w:rsidRDefault="00BC4B45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BC4B45">
              <w:rPr>
                <w:rFonts w:eastAsia="Times New Roman" w:cstheme="minorHAnsi"/>
                <w:sz w:val="24"/>
                <w:szCs w:val="24"/>
              </w:rPr>
              <w:t>Yes, if the mail is destined for one of your Microsoft 365 or Office 365 mailboxes</w:t>
            </w:r>
          </w:p>
        </w:tc>
        <w:tc>
          <w:tcPr>
            <w:tcW w:w="9047" w:type="dxa"/>
          </w:tcPr>
          <w:p w14:paraId="4FCEC266" w14:textId="5B157A8A" w:rsidR="0015582D" w:rsidRPr="009D6AA1" w:rsidRDefault="00BC4B45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BC4B45">
              <w:rPr>
                <w:rFonts w:eastAsia="Times New Roman" w:cstheme="minorHAnsi"/>
                <w:sz w:val="24"/>
                <w:szCs w:val="24"/>
              </w:rPr>
              <w:t>No. Suspicious emails might be filtered. We recommend a custom Sender Policy Framework (SPF) record.</w:t>
            </w:r>
          </w:p>
        </w:tc>
        <w:tc>
          <w:tcPr>
            <w:tcW w:w="6140" w:type="dxa"/>
          </w:tcPr>
          <w:p w14:paraId="4A049819" w14:textId="3CA64BC9" w:rsidR="0015582D" w:rsidRPr="009D6AA1" w:rsidRDefault="00BC4B45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BC4B45">
              <w:rPr>
                <w:rFonts w:eastAsia="Times New Roman" w:cstheme="minorHAnsi"/>
                <w:sz w:val="24"/>
                <w:szCs w:val="24"/>
              </w:rPr>
              <w:t>No. Suspicious emails might be filtered. We recommend a custom SPF record.</w:t>
            </w:r>
          </w:p>
        </w:tc>
      </w:tr>
      <w:tr w:rsidR="0015582D" w14:paraId="2AE31393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5F8960B9" w14:textId="37BCE2B9" w:rsidR="0015582D" w:rsidRPr="00FC3E8E" w:rsidRDefault="00434264" w:rsidP="00434264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34264">
              <w:rPr>
                <w:rFonts w:eastAsia="Times New Roman" w:cstheme="minorHAnsi"/>
                <w:b/>
                <w:bCs/>
                <w:sz w:val="28"/>
                <w:szCs w:val="28"/>
              </w:rPr>
              <w:t>Supports mail sent from applications hosted by a third party</w:t>
            </w:r>
            <w:r w:rsidRPr="00434264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  <w:r w:rsidRPr="00434264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  <w:t>.</w:t>
            </w:r>
            <w:r w:rsidRPr="00434264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6598" w:type="dxa"/>
          </w:tcPr>
          <w:p w14:paraId="34507C30" w14:textId="70D41DF5" w:rsidR="0015582D" w:rsidRPr="009D6AA1" w:rsidRDefault="00434264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34264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9047" w:type="dxa"/>
          </w:tcPr>
          <w:p w14:paraId="0EB91542" w14:textId="22DE0667" w:rsidR="0015582D" w:rsidRPr="009D6AA1" w:rsidRDefault="00434264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34264">
              <w:rPr>
                <w:rFonts w:eastAsia="Times New Roman" w:cstheme="minorHAnsi"/>
                <w:sz w:val="24"/>
                <w:szCs w:val="24"/>
              </w:rPr>
              <w:t>Yes. We recommend updating your SPF record to allow the third party to send as your domain</w:t>
            </w:r>
          </w:p>
        </w:tc>
        <w:tc>
          <w:tcPr>
            <w:tcW w:w="6140" w:type="dxa"/>
          </w:tcPr>
          <w:p w14:paraId="6D7133F4" w14:textId="5398959F" w:rsidR="0015582D" w:rsidRPr="009D6AA1" w:rsidRDefault="00434264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34264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15582D" w14:paraId="2A3A7DA5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5268710B" w14:textId="39B59200" w:rsidR="0015582D" w:rsidRPr="00FC3E8E" w:rsidRDefault="00434264" w:rsidP="00E44E9B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34264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Saves to </w:t>
            </w:r>
            <w:proofErr w:type="spellStart"/>
            <w:r w:rsidRPr="00434264">
              <w:rPr>
                <w:rFonts w:eastAsia="Times New Roman" w:cstheme="minorHAnsi"/>
                <w:b/>
                <w:bCs/>
                <w:sz w:val="28"/>
                <w:szCs w:val="28"/>
              </w:rPr>
              <w:t>Sent</w:t>
            </w:r>
            <w:proofErr w:type="spellEnd"/>
            <w:r w:rsidRPr="00434264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Items folder</w:t>
            </w:r>
            <w:r w:rsidRPr="00434264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6598" w:type="dxa"/>
          </w:tcPr>
          <w:p w14:paraId="0BC5995A" w14:textId="3D73B926" w:rsidR="0015582D" w:rsidRPr="009D6AA1" w:rsidRDefault="00E44E9B" w:rsidP="00E44E9B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44E9B">
              <w:rPr>
                <w:rFonts w:eastAsia="Times New Roman" w:cstheme="minorHAnsi"/>
                <w:sz w:val="24"/>
                <w:szCs w:val="24"/>
              </w:rPr>
              <w:t>Yes</w:t>
            </w:r>
            <w:r w:rsidRPr="00E44E9B">
              <w:rPr>
                <w:rFonts w:eastAsia="Times New Roman" w:cstheme="minorHAnsi"/>
                <w:sz w:val="24"/>
                <w:szCs w:val="24"/>
              </w:rPr>
              <w:tab/>
            </w:r>
          </w:p>
        </w:tc>
        <w:tc>
          <w:tcPr>
            <w:tcW w:w="9047" w:type="dxa"/>
          </w:tcPr>
          <w:p w14:paraId="3698C9D1" w14:textId="380C931E" w:rsidR="0015582D" w:rsidRPr="009D6AA1" w:rsidRDefault="00E44E9B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6140" w:type="dxa"/>
          </w:tcPr>
          <w:p w14:paraId="1E8332A4" w14:textId="03109A07" w:rsidR="0015582D" w:rsidRPr="009D6AA1" w:rsidRDefault="00E44E9B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No </w:t>
            </w:r>
          </w:p>
        </w:tc>
      </w:tr>
      <w:tr w:rsidR="0015582D" w14:paraId="52BE6887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51B8CB87" w14:textId="5F49F39B" w:rsidR="00E44E9B" w:rsidRPr="00FC3E8E" w:rsidRDefault="00E44E9B" w:rsidP="00E44E9B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E44E9B">
              <w:rPr>
                <w:rFonts w:eastAsia="Times New Roman" w:cstheme="minorHAnsi"/>
                <w:b/>
                <w:bCs/>
                <w:sz w:val="28"/>
                <w:szCs w:val="28"/>
              </w:rPr>
              <w:t>Requirements</w:t>
            </w:r>
            <w:r w:rsidRPr="00E44E9B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</w:p>
          <w:p w14:paraId="491CCF3F" w14:textId="67CC051E" w:rsidR="0015582D" w:rsidRPr="00FC3E8E" w:rsidRDefault="0015582D" w:rsidP="00E44E9B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598" w:type="dxa"/>
          </w:tcPr>
          <w:p w14:paraId="71478CB5" w14:textId="77777777" w:rsidR="0015582D" w:rsidRPr="009D6AA1" w:rsidRDefault="0015582D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047" w:type="dxa"/>
          </w:tcPr>
          <w:p w14:paraId="60EE0060" w14:textId="77777777" w:rsidR="0015582D" w:rsidRPr="009D6AA1" w:rsidRDefault="0015582D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140" w:type="dxa"/>
          </w:tcPr>
          <w:p w14:paraId="25915033" w14:textId="77777777" w:rsidR="0015582D" w:rsidRPr="009D6AA1" w:rsidRDefault="0015582D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5582D" w14:paraId="428792C6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2D2D4E34" w14:textId="77777777" w:rsidR="00E44E9B" w:rsidRPr="00E44E9B" w:rsidRDefault="00E44E9B" w:rsidP="00E44E9B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E44E9B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  <w:r w:rsidRPr="00E44E9B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</w:p>
          <w:p w14:paraId="387CE547" w14:textId="09CC73BD" w:rsidR="0015582D" w:rsidRPr="00FC3E8E" w:rsidRDefault="00E44E9B" w:rsidP="00C35E30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E44E9B">
              <w:rPr>
                <w:rFonts w:eastAsia="Times New Roman" w:cstheme="minorHAnsi"/>
                <w:b/>
                <w:bCs/>
                <w:sz w:val="28"/>
                <w:szCs w:val="28"/>
              </w:rPr>
              <w:t>Open network port</w:t>
            </w:r>
            <w:r w:rsidRPr="00E44E9B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6598" w:type="dxa"/>
          </w:tcPr>
          <w:p w14:paraId="2A74B9B9" w14:textId="7F5E92C8" w:rsidR="0015582D" w:rsidRPr="009D6AA1" w:rsidRDefault="00C35E30" w:rsidP="00C35E30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Port 587 or port 25</w:t>
            </w:r>
          </w:p>
        </w:tc>
        <w:tc>
          <w:tcPr>
            <w:tcW w:w="9047" w:type="dxa"/>
          </w:tcPr>
          <w:p w14:paraId="5B05BB62" w14:textId="5A04E34C" w:rsidR="0015582D" w:rsidRPr="009D6AA1" w:rsidRDefault="00C35E30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35E30">
              <w:rPr>
                <w:rFonts w:eastAsia="Times New Roman" w:cstheme="minorHAnsi"/>
                <w:sz w:val="24"/>
                <w:szCs w:val="24"/>
              </w:rPr>
              <w:t>Port 25</w:t>
            </w:r>
          </w:p>
        </w:tc>
        <w:tc>
          <w:tcPr>
            <w:tcW w:w="6140" w:type="dxa"/>
          </w:tcPr>
          <w:p w14:paraId="05F27BE4" w14:textId="4E9DAB55" w:rsidR="0015582D" w:rsidRPr="009D6AA1" w:rsidRDefault="00C35E30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35E30">
              <w:rPr>
                <w:rFonts w:eastAsia="Times New Roman" w:cstheme="minorHAnsi"/>
                <w:sz w:val="24"/>
                <w:szCs w:val="24"/>
              </w:rPr>
              <w:t>Port 25</w:t>
            </w:r>
          </w:p>
        </w:tc>
      </w:tr>
      <w:tr w:rsidR="00C35E30" w14:paraId="7442D850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7658E518" w14:textId="2AC4B269" w:rsidR="00C35E30" w:rsidRPr="00E44E9B" w:rsidRDefault="00C35E30" w:rsidP="00E44E9B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C35E30">
              <w:rPr>
                <w:rFonts w:eastAsia="Times New Roman" w:cstheme="minorHAnsi"/>
                <w:b/>
                <w:bCs/>
                <w:sz w:val="28"/>
                <w:szCs w:val="28"/>
              </w:rPr>
              <w:t>Device or application server must support TLS</w:t>
            </w:r>
          </w:p>
        </w:tc>
        <w:tc>
          <w:tcPr>
            <w:tcW w:w="6598" w:type="dxa"/>
          </w:tcPr>
          <w:p w14:paraId="4B59CA5F" w14:textId="1669EB2A" w:rsidR="00C35E30" w:rsidRDefault="008C586F" w:rsidP="008C586F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C586F">
              <w:rPr>
                <w:rFonts w:eastAsia="Times New Roman" w:cstheme="minorHAnsi"/>
                <w:sz w:val="24"/>
                <w:szCs w:val="24"/>
              </w:rPr>
              <w:t>Required</w:t>
            </w:r>
            <w:r w:rsidRPr="008C586F">
              <w:rPr>
                <w:rFonts w:eastAsia="Times New Roman" w:cstheme="minorHAnsi"/>
                <w:sz w:val="24"/>
                <w:szCs w:val="24"/>
              </w:rPr>
              <w:tab/>
            </w:r>
          </w:p>
        </w:tc>
        <w:tc>
          <w:tcPr>
            <w:tcW w:w="9047" w:type="dxa"/>
          </w:tcPr>
          <w:p w14:paraId="4EB573B4" w14:textId="07241585" w:rsidR="00C35E30" w:rsidRPr="00C35E30" w:rsidRDefault="008C586F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Optional</w:t>
            </w:r>
          </w:p>
        </w:tc>
        <w:tc>
          <w:tcPr>
            <w:tcW w:w="6140" w:type="dxa"/>
          </w:tcPr>
          <w:p w14:paraId="2224AE63" w14:textId="2FA2292E" w:rsidR="00C35E30" w:rsidRPr="00C35E30" w:rsidRDefault="008C586F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Optional</w:t>
            </w:r>
          </w:p>
        </w:tc>
      </w:tr>
      <w:tr w:rsidR="00C35E30" w14:paraId="33F4F459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3EC951B4" w14:textId="02E72F6C" w:rsidR="00C35E30" w:rsidRPr="00E44E9B" w:rsidRDefault="008C586F" w:rsidP="00E44E9B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C586F">
              <w:rPr>
                <w:rFonts w:eastAsia="Times New Roman" w:cstheme="minorHAnsi"/>
                <w:b/>
                <w:bCs/>
                <w:sz w:val="28"/>
                <w:szCs w:val="28"/>
              </w:rPr>
              <w:t>Requires authentication</w:t>
            </w:r>
          </w:p>
        </w:tc>
        <w:tc>
          <w:tcPr>
            <w:tcW w:w="6598" w:type="dxa"/>
          </w:tcPr>
          <w:p w14:paraId="4C504014" w14:textId="5C0B6C1F" w:rsidR="00C35E30" w:rsidRDefault="008C586F" w:rsidP="00A87CB5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C586F">
              <w:rPr>
                <w:rFonts w:eastAsia="Times New Roman" w:cstheme="minorHAnsi"/>
                <w:sz w:val="24"/>
                <w:szCs w:val="24"/>
              </w:rPr>
              <w:t>Microsoft 365 or Office 365 username and password required</w:t>
            </w:r>
            <w:r w:rsidRPr="008C586F">
              <w:rPr>
                <w:rFonts w:eastAsia="Times New Roman" w:cstheme="minorHAnsi"/>
                <w:sz w:val="24"/>
                <w:szCs w:val="24"/>
              </w:rPr>
              <w:tab/>
            </w:r>
            <w:r w:rsidRPr="008C586F">
              <w:rPr>
                <w:rFonts w:eastAsia="Times New Roman" w:cstheme="minorHAnsi"/>
                <w:sz w:val="24"/>
                <w:szCs w:val="24"/>
              </w:rPr>
              <w:tab/>
            </w:r>
          </w:p>
        </w:tc>
        <w:tc>
          <w:tcPr>
            <w:tcW w:w="9047" w:type="dxa"/>
          </w:tcPr>
          <w:p w14:paraId="3DB7295D" w14:textId="4533FAA2" w:rsidR="00C35E30" w:rsidRPr="00C35E30" w:rsidRDefault="00A87CB5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87CB5">
              <w:rPr>
                <w:rFonts w:eastAsia="Times New Roman" w:cstheme="minorHAnsi"/>
                <w:sz w:val="24"/>
                <w:szCs w:val="24"/>
              </w:rPr>
              <w:t>None</w:t>
            </w:r>
          </w:p>
        </w:tc>
        <w:tc>
          <w:tcPr>
            <w:tcW w:w="6140" w:type="dxa"/>
          </w:tcPr>
          <w:p w14:paraId="36BAB66B" w14:textId="13DFF372" w:rsidR="00C35E30" w:rsidRPr="00C35E30" w:rsidRDefault="00A87CB5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87CB5">
              <w:rPr>
                <w:rFonts w:eastAsia="Times New Roman" w:cstheme="minorHAnsi"/>
                <w:sz w:val="24"/>
                <w:szCs w:val="24"/>
              </w:rPr>
              <w:t>One or more static IP addresses. Your printer or the server running your LOB app must have a static IP address to use for authentication with Microsoft 365 or Office 365.</w:t>
            </w:r>
          </w:p>
        </w:tc>
      </w:tr>
      <w:tr w:rsidR="00C35E30" w14:paraId="7ED2F319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5CC4B5E8" w14:textId="77777777" w:rsidR="00A87CB5" w:rsidRPr="00A87CB5" w:rsidRDefault="00A87CB5" w:rsidP="00A87CB5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87CB5">
              <w:rPr>
                <w:rFonts w:eastAsia="Times New Roman" w:cstheme="minorHAnsi"/>
                <w:b/>
                <w:bCs/>
                <w:sz w:val="28"/>
                <w:szCs w:val="28"/>
              </w:rPr>
              <w:t>Limitations</w:t>
            </w:r>
            <w:r w:rsidRPr="00A87CB5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  <w:r w:rsidRPr="00A87CB5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  <w:r w:rsidRPr="00A87CB5">
              <w:rPr>
                <w:rFonts w:eastAsia="Times New Roman" w:cstheme="minorHAnsi"/>
                <w:b/>
                <w:bCs/>
                <w:sz w:val="28"/>
                <w:szCs w:val="28"/>
              </w:rPr>
              <w:tab/>
            </w:r>
          </w:p>
          <w:p w14:paraId="6B7E25EF" w14:textId="39BDB102" w:rsidR="00C35E30" w:rsidRPr="00E44E9B" w:rsidRDefault="00C35E30" w:rsidP="000F0945">
            <w:pPr>
              <w:spacing w:before="120" w:after="120" w:line="276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598" w:type="dxa"/>
          </w:tcPr>
          <w:p w14:paraId="61822088" w14:textId="77777777" w:rsidR="00C35E30" w:rsidRDefault="00C35E30" w:rsidP="00C35E30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047" w:type="dxa"/>
          </w:tcPr>
          <w:p w14:paraId="5826F206" w14:textId="77777777" w:rsidR="00C35E30" w:rsidRPr="00C35E30" w:rsidRDefault="00C35E30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140" w:type="dxa"/>
          </w:tcPr>
          <w:p w14:paraId="691FAA3E" w14:textId="77777777" w:rsidR="00C35E30" w:rsidRPr="00C35E30" w:rsidRDefault="00C35E30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87CB5" w14:paraId="69CC851E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58D851E5" w14:textId="7894F463" w:rsidR="00A87CB5" w:rsidRPr="00E44E9B" w:rsidRDefault="00471EFA" w:rsidP="000F0945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71EFA">
              <w:rPr>
                <w:rFonts w:eastAsia="Times New Roman" w:cstheme="minorHAnsi"/>
                <w:b/>
                <w:bCs/>
                <w:sz w:val="28"/>
                <w:szCs w:val="28"/>
              </w:rPr>
              <w:t>Throttling limits</w:t>
            </w:r>
          </w:p>
        </w:tc>
        <w:tc>
          <w:tcPr>
            <w:tcW w:w="6598" w:type="dxa"/>
          </w:tcPr>
          <w:p w14:paraId="7DCAB03B" w14:textId="5A23AD63" w:rsidR="00A87CB5" w:rsidRDefault="00A87CB5" w:rsidP="000F0945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87CB5">
              <w:rPr>
                <w:rFonts w:eastAsia="Times New Roman" w:cstheme="minorHAnsi"/>
                <w:sz w:val="24"/>
                <w:szCs w:val="24"/>
              </w:rPr>
              <w:t>10,000 recipients per day. 30 messages per minute.</w:t>
            </w:r>
            <w:r w:rsidRPr="00A87CB5">
              <w:rPr>
                <w:rFonts w:eastAsia="Times New Roman" w:cstheme="minorHAnsi"/>
                <w:sz w:val="24"/>
                <w:szCs w:val="24"/>
              </w:rPr>
              <w:tab/>
            </w:r>
          </w:p>
        </w:tc>
        <w:tc>
          <w:tcPr>
            <w:tcW w:w="9047" w:type="dxa"/>
          </w:tcPr>
          <w:p w14:paraId="63D7B2CE" w14:textId="427F7B06" w:rsidR="00A87CB5" w:rsidRPr="00C35E30" w:rsidRDefault="000F0945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87CB5">
              <w:rPr>
                <w:rFonts w:eastAsia="Times New Roman" w:cstheme="minorHAnsi"/>
                <w:sz w:val="24"/>
                <w:szCs w:val="24"/>
              </w:rPr>
              <w:t>Standard throttling is in place to protect Microsoft 365 or Office 365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F0945">
              <w:rPr>
                <w:rFonts w:eastAsia="Times New Roman" w:cstheme="minorHAnsi"/>
                <w:sz w:val="24"/>
                <w:szCs w:val="24"/>
              </w:rPr>
              <w:t>Throttling limits</w:t>
            </w:r>
          </w:p>
        </w:tc>
        <w:tc>
          <w:tcPr>
            <w:tcW w:w="6140" w:type="dxa"/>
          </w:tcPr>
          <w:p w14:paraId="64F36DEA" w14:textId="7F6F3F27" w:rsidR="00A87CB5" w:rsidRPr="00C35E30" w:rsidRDefault="000F0945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F0945">
              <w:rPr>
                <w:rFonts w:eastAsia="Times New Roman" w:cstheme="minorHAnsi"/>
                <w:sz w:val="24"/>
                <w:szCs w:val="24"/>
              </w:rPr>
              <w:t>Reasonable limits are imposed. The service can't be used to send spam or bulk mail</w:t>
            </w:r>
          </w:p>
        </w:tc>
      </w:tr>
      <w:tr w:rsidR="00471EFA" w14:paraId="524E1A9F" w14:textId="77777777" w:rsidTr="00B50165">
        <w:trPr>
          <w:trHeight w:val="58"/>
        </w:trPr>
        <w:tc>
          <w:tcPr>
            <w:tcW w:w="2936" w:type="dxa"/>
            <w:vAlign w:val="center"/>
          </w:tcPr>
          <w:p w14:paraId="72133756" w14:textId="2BC1B2B7" w:rsidR="00471EFA" w:rsidRPr="00471EFA" w:rsidRDefault="00471EFA" w:rsidP="000F0945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How it works </w:t>
            </w:r>
          </w:p>
        </w:tc>
        <w:tc>
          <w:tcPr>
            <w:tcW w:w="6598" w:type="dxa"/>
          </w:tcPr>
          <w:p w14:paraId="663ECB90" w14:textId="0B6FAF6D" w:rsidR="00471EFA" w:rsidRPr="00A87CB5" w:rsidRDefault="00471EFA" w:rsidP="000F0945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A99089" wp14:editId="0C8CBFD0">
                  <wp:extent cx="4152053" cy="2638168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975" cy="264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7" w:type="dxa"/>
          </w:tcPr>
          <w:p w14:paraId="12142DC1" w14:textId="102581FF" w:rsidR="00471EFA" w:rsidRPr="00A87CB5" w:rsidRDefault="00B50165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F8C40B" wp14:editId="70F6D4A5">
                  <wp:extent cx="3922607" cy="2409527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69" cy="241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0" w:type="dxa"/>
          </w:tcPr>
          <w:p w14:paraId="2B2C01CF" w14:textId="5EFB11D7" w:rsidR="00471EFA" w:rsidRPr="000F0945" w:rsidRDefault="00B50165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E8568C" wp14:editId="78E6018C">
                  <wp:extent cx="3086100" cy="208577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391" cy="2094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E9A06" w14:textId="51360E61" w:rsidR="000A6066" w:rsidRDefault="000A6066" w:rsidP="00E07917"/>
    <w:p w14:paraId="474B403B" w14:textId="52A179F9" w:rsidR="000A6066" w:rsidRDefault="0072495B" w:rsidP="00E07917">
      <w:pPr>
        <w:pStyle w:val="Heading1"/>
      </w:pPr>
      <w:r w:rsidRPr="0072495B">
        <w:t>What is SMTP Relay?</w:t>
      </w:r>
    </w:p>
    <w:p w14:paraId="701898AE" w14:textId="7AA640FF" w:rsidR="000A6066" w:rsidRDefault="000A6066" w:rsidP="00E07917"/>
    <w:tbl>
      <w:tblPr>
        <w:tblStyle w:val="TableGrid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4A0" w:firstRow="1" w:lastRow="0" w:firstColumn="1" w:lastColumn="0" w:noHBand="0" w:noVBand="1"/>
      </w:tblPr>
      <w:tblGrid>
        <w:gridCol w:w="3055"/>
        <w:gridCol w:w="10893"/>
      </w:tblGrid>
      <w:tr w:rsidR="000A6066" w14:paraId="11A0FFD7" w14:textId="77777777" w:rsidTr="00616B8D">
        <w:tc>
          <w:tcPr>
            <w:tcW w:w="3055" w:type="dxa"/>
            <w:vAlign w:val="center"/>
          </w:tcPr>
          <w:p w14:paraId="5DED865F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7C48D85A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</w:p>
        </w:tc>
      </w:tr>
      <w:tr w:rsidR="000A6066" w14:paraId="5F03DB96" w14:textId="77777777" w:rsidTr="00616B8D">
        <w:tc>
          <w:tcPr>
            <w:tcW w:w="3055" w:type="dxa"/>
            <w:vAlign w:val="center"/>
          </w:tcPr>
          <w:p w14:paraId="68839A6B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1BC7E75F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A6066" w14:paraId="293FAC2A" w14:textId="77777777" w:rsidTr="00616B8D">
        <w:trPr>
          <w:trHeight w:val="58"/>
        </w:trPr>
        <w:tc>
          <w:tcPr>
            <w:tcW w:w="3055" w:type="dxa"/>
            <w:vAlign w:val="center"/>
          </w:tcPr>
          <w:p w14:paraId="320BEC8C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0E7E95A6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7186528" w14:textId="0ABC9D34" w:rsidR="000A6066" w:rsidRDefault="000A6066" w:rsidP="00E07917"/>
    <w:p w14:paraId="31D29E8C" w14:textId="41E08AC7" w:rsidR="000A6066" w:rsidRPr="000B2EE2" w:rsidRDefault="000B2EE2" w:rsidP="000B2EE2">
      <w:pPr>
        <w:pStyle w:val="Heading1"/>
      </w:pPr>
      <w:r w:rsidRPr="000B2EE2">
        <w:t>What are the different methods to configure SMTP Relay?</w:t>
      </w:r>
    </w:p>
    <w:p w14:paraId="2C329C47" w14:textId="7A77981F" w:rsidR="000A6066" w:rsidRDefault="000A6066" w:rsidP="00E07917"/>
    <w:p w14:paraId="5913E15C" w14:textId="77777777" w:rsidR="005D4C85" w:rsidRDefault="005D4C85" w:rsidP="00E07917"/>
    <w:tbl>
      <w:tblPr>
        <w:tblStyle w:val="TableGrid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4A0" w:firstRow="1" w:lastRow="0" w:firstColumn="1" w:lastColumn="0" w:noHBand="0" w:noVBand="1"/>
      </w:tblPr>
      <w:tblGrid>
        <w:gridCol w:w="3055"/>
        <w:gridCol w:w="10893"/>
      </w:tblGrid>
      <w:tr w:rsidR="000A6066" w14:paraId="11895D4C" w14:textId="77777777" w:rsidTr="00616B8D">
        <w:tc>
          <w:tcPr>
            <w:tcW w:w="3055" w:type="dxa"/>
            <w:vAlign w:val="center"/>
          </w:tcPr>
          <w:p w14:paraId="345AAD31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15B3106A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</w:p>
        </w:tc>
      </w:tr>
      <w:tr w:rsidR="000A6066" w14:paraId="65A8C200" w14:textId="77777777" w:rsidTr="00616B8D">
        <w:tc>
          <w:tcPr>
            <w:tcW w:w="3055" w:type="dxa"/>
            <w:vAlign w:val="center"/>
          </w:tcPr>
          <w:p w14:paraId="5DCCD538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161CB06B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A6066" w14:paraId="0B9FABF1" w14:textId="77777777" w:rsidTr="00616B8D">
        <w:trPr>
          <w:trHeight w:val="58"/>
        </w:trPr>
        <w:tc>
          <w:tcPr>
            <w:tcW w:w="3055" w:type="dxa"/>
            <w:vAlign w:val="center"/>
          </w:tcPr>
          <w:p w14:paraId="16275EA2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7F661E27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38304C4" w14:textId="0793F414" w:rsidR="000A6066" w:rsidRDefault="000A6066" w:rsidP="00E07917"/>
    <w:p w14:paraId="5207473B" w14:textId="7C448376" w:rsidR="000A6066" w:rsidRDefault="000A6066" w:rsidP="00E07917"/>
    <w:p w14:paraId="6B744EAF" w14:textId="67FB837C" w:rsidR="000A6066" w:rsidRDefault="000A6066" w:rsidP="00E07917"/>
    <w:p w14:paraId="36F02C40" w14:textId="36DE64EC" w:rsidR="000A6066" w:rsidRDefault="000A6066" w:rsidP="00E07917"/>
    <w:p w14:paraId="0CD28B21" w14:textId="043018DB" w:rsidR="000A6066" w:rsidRDefault="000A6066" w:rsidP="00E07917"/>
    <w:p w14:paraId="44362EF3" w14:textId="6DB3EC41" w:rsidR="000A6066" w:rsidRDefault="000A6066" w:rsidP="00E07917"/>
    <w:p w14:paraId="2A7B5A7F" w14:textId="594B8EBB" w:rsidR="000A6066" w:rsidRDefault="000A6066" w:rsidP="00E07917"/>
    <w:p w14:paraId="42AF788C" w14:textId="60B059D1" w:rsidR="000A6066" w:rsidRDefault="000A6066" w:rsidP="00E07917"/>
    <w:p w14:paraId="6872814A" w14:textId="0BD6CFF9" w:rsidR="000A6066" w:rsidRDefault="000A6066" w:rsidP="00E07917"/>
    <w:p w14:paraId="4AF54000" w14:textId="3DA510D9" w:rsidR="000A6066" w:rsidRDefault="000A6066" w:rsidP="00E07917"/>
    <w:p w14:paraId="00842E4D" w14:textId="69F0EECD" w:rsidR="000A6066" w:rsidRDefault="000A6066" w:rsidP="00E07917"/>
    <w:p w14:paraId="5B061C78" w14:textId="147EFF6A" w:rsidR="000A6066" w:rsidRDefault="000A6066" w:rsidP="00E07917"/>
    <w:p w14:paraId="6719347C" w14:textId="4CFF74FA" w:rsidR="000A6066" w:rsidRDefault="000A6066" w:rsidP="00E07917"/>
    <w:p w14:paraId="7F37854A" w14:textId="10016C5C" w:rsidR="000A6066" w:rsidRDefault="000A6066" w:rsidP="00E07917"/>
    <w:p w14:paraId="21A6BE4B" w14:textId="14DF17EB" w:rsidR="000A6066" w:rsidRDefault="000A6066" w:rsidP="00E07917"/>
    <w:p w14:paraId="4DA54F96" w14:textId="59EB16B1" w:rsidR="000A6066" w:rsidRDefault="000A6066" w:rsidP="00E07917"/>
    <w:p w14:paraId="2AD25F0A" w14:textId="6394DB32" w:rsidR="000A6066" w:rsidRDefault="000A6066" w:rsidP="00E07917"/>
    <w:tbl>
      <w:tblPr>
        <w:tblStyle w:val="TableGrid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4A0" w:firstRow="1" w:lastRow="0" w:firstColumn="1" w:lastColumn="0" w:noHBand="0" w:noVBand="1"/>
      </w:tblPr>
      <w:tblGrid>
        <w:gridCol w:w="3055"/>
        <w:gridCol w:w="10893"/>
      </w:tblGrid>
      <w:tr w:rsidR="000A6066" w14:paraId="0482AF4A" w14:textId="77777777" w:rsidTr="00616B8D">
        <w:tc>
          <w:tcPr>
            <w:tcW w:w="3055" w:type="dxa"/>
            <w:vAlign w:val="center"/>
          </w:tcPr>
          <w:p w14:paraId="7514F4BC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3FFDBE84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ascii="Comic Sans MS" w:eastAsia="Times New Roman" w:hAnsi="Comic Sans MS" w:cs="Arial"/>
                <w:sz w:val="24"/>
                <w:szCs w:val="24"/>
              </w:rPr>
            </w:pPr>
          </w:p>
        </w:tc>
      </w:tr>
      <w:tr w:rsidR="000A6066" w14:paraId="19F16ED8" w14:textId="77777777" w:rsidTr="00616B8D">
        <w:tc>
          <w:tcPr>
            <w:tcW w:w="3055" w:type="dxa"/>
            <w:vAlign w:val="center"/>
          </w:tcPr>
          <w:p w14:paraId="248B5B7D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11418754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A6066" w14:paraId="497C6A84" w14:textId="77777777" w:rsidTr="00616B8D">
        <w:trPr>
          <w:trHeight w:val="58"/>
        </w:trPr>
        <w:tc>
          <w:tcPr>
            <w:tcW w:w="3055" w:type="dxa"/>
            <w:vAlign w:val="center"/>
          </w:tcPr>
          <w:p w14:paraId="5E361954" w14:textId="77777777" w:rsidR="000A6066" w:rsidRPr="00FC3E8E" w:rsidRDefault="000A6066" w:rsidP="00616B8D">
            <w:pPr>
              <w:spacing w:before="120" w:after="12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0893" w:type="dxa"/>
          </w:tcPr>
          <w:p w14:paraId="5C768295" w14:textId="77777777" w:rsidR="000A6066" w:rsidRPr="009D6AA1" w:rsidRDefault="000A6066" w:rsidP="00616B8D">
            <w:pPr>
              <w:spacing w:before="120" w:after="120" w:line="276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0AA01D3" w14:textId="77777777" w:rsidR="000A6066" w:rsidRDefault="000A6066" w:rsidP="00E07917"/>
    <w:p w14:paraId="405059D8" w14:textId="77777777" w:rsidR="00E07917" w:rsidRPr="006645CE" w:rsidRDefault="00E07917" w:rsidP="00E07917"/>
    <w:sectPr w:rsidR="00E07917" w:rsidRPr="006645CE" w:rsidSect="00BE63B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3F0"/>
    <w:multiLevelType w:val="hybridMultilevel"/>
    <w:tmpl w:val="26FE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2A09"/>
    <w:multiLevelType w:val="hybridMultilevel"/>
    <w:tmpl w:val="AF6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F44F0"/>
    <w:multiLevelType w:val="hybridMultilevel"/>
    <w:tmpl w:val="1234C5FC"/>
    <w:lvl w:ilvl="0" w:tplc="DA7673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862DB"/>
    <w:multiLevelType w:val="hybridMultilevel"/>
    <w:tmpl w:val="5886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C53BA"/>
    <w:multiLevelType w:val="hybridMultilevel"/>
    <w:tmpl w:val="B758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C1221"/>
    <w:multiLevelType w:val="hybridMultilevel"/>
    <w:tmpl w:val="5F94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03B21"/>
    <w:multiLevelType w:val="hybridMultilevel"/>
    <w:tmpl w:val="3D7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629E8"/>
    <w:multiLevelType w:val="hybridMultilevel"/>
    <w:tmpl w:val="A1A01D1C"/>
    <w:lvl w:ilvl="0" w:tplc="11CAD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E211F"/>
    <w:multiLevelType w:val="hybridMultilevel"/>
    <w:tmpl w:val="DAC0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8503A"/>
    <w:multiLevelType w:val="hybridMultilevel"/>
    <w:tmpl w:val="592A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5426A"/>
    <w:multiLevelType w:val="hybridMultilevel"/>
    <w:tmpl w:val="AA26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64074"/>
    <w:multiLevelType w:val="hybridMultilevel"/>
    <w:tmpl w:val="A560075C"/>
    <w:lvl w:ilvl="0" w:tplc="04090017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A83BAE"/>
    <w:multiLevelType w:val="hybridMultilevel"/>
    <w:tmpl w:val="A2FA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D083A"/>
    <w:multiLevelType w:val="hybridMultilevel"/>
    <w:tmpl w:val="1234C5FC"/>
    <w:lvl w:ilvl="0" w:tplc="DA7673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46068"/>
    <w:multiLevelType w:val="hybridMultilevel"/>
    <w:tmpl w:val="33A6B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8054E"/>
    <w:multiLevelType w:val="hybridMultilevel"/>
    <w:tmpl w:val="66984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E20F2"/>
    <w:multiLevelType w:val="hybridMultilevel"/>
    <w:tmpl w:val="24DE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E3AAC"/>
    <w:multiLevelType w:val="hybridMultilevel"/>
    <w:tmpl w:val="99C0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D6576"/>
    <w:multiLevelType w:val="hybridMultilevel"/>
    <w:tmpl w:val="669A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946C7"/>
    <w:multiLevelType w:val="hybridMultilevel"/>
    <w:tmpl w:val="2C98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72D73"/>
    <w:multiLevelType w:val="hybridMultilevel"/>
    <w:tmpl w:val="1BA296A6"/>
    <w:lvl w:ilvl="0" w:tplc="F57E90BE">
      <w:start w:val="1"/>
      <w:numFmt w:val="decimal"/>
      <w:pStyle w:val="Heading1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16"/>
  </w:num>
  <w:num w:numId="10">
    <w:abstractNumId w:val="7"/>
  </w:num>
  <w:num w:numId="11">
    <w:abstractNumId w:val="19"/>
  </w:num>
  <w:num w:numId="12">
    <w:abstractNumId w:val="10"/>
  </w:num>
  <w:num w:numId="13">
    <w:abstractNumId w:val="17"/>
  </w:num>
  <w:num w:numId="14">
    <w:abstractNumId w:val="13"/>
  </w:num>
  <w:num w:numId="15">
    <w:abstractNumId w:val="11"/>
  </w:num>
  <w:num w:numId="16">
    <w:abstractNumId w:val="14"/>
  </w:num>
  <w:num w:numId="17">
    <w:abstractNumId w:val="11"/>
    <w:lvlOverride w:ilvl="0">
      <w:startOverride w:val="1"/>
    </w:lvlOverride>
  </w:num>
  <w:num w:numId="18">
    <w:abstractNumId w:val="15"/>
  </w:num>
  <w:num w:numId="19">
    <w:abstractNumId w:val="20"/>
  </w:num>
  <w:num w:numId="20">
    <w:abstractNumId w:val="2"/>
  </w:num>
  <w:num w:numId="21">
    <w:abstractNumId w:val="5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zMzQ3NjQ2tjQ3MjJX0lEKTi0uzszPAykwqgUANIlpGCwAAAA="/>
  </w:docVars>
  <w:rsids>
    <w:rsidRoot w:val="00BE0470"/>
    <w:rsid w:val="00004A66"/>
    <w:rsid w:val="00005518"/>
    <w:rsid w:val="00016D44"/>
    <w:rsid w:val="00062E09"/>
    <w:rsid w:val="000A6066"/>
    <w:rsid w:val="000B2EE2"/>
    <w:rsid w:val="000D65C4"/>
    <w:rsid w:val="000F0945"/>
    <w:rsid w:val="0012087F"/>
    <w:rsid w:val="0013517C"/>
    <w:rsid w:val="0015582D"/>
    <w:rsid w:val="0015664B"/>
    <w:rsid w:val="001951E5"/>
    <w:rsid w:val="001A2DF2"/>
    <w:rsid w:val="002469D9"/>
    <w:rsid w:val="002D3AA1"/>
    <w:rsid w:val="00303F2B"/>
    <w:rsid w:val="0036230E"/>
    <w:rsid w:val="003D0FCE"/>
    <w:rsid w:val="004159CE"/>
    <w:rsid w:val="00434264"/>
    <w:rsid w:val="00471EFA"/>
    <w:rsid w:val="00490D7F"/>
    <w:rsid w:val="004B7677"/>
    <w:rsid w:val="004D748F"/>
    <w:rsid w:val="004F2C76"/>
    <w:rsid w:val="005656B2"/>
    <w:rsid w:val="0058707A"/>
    <w:rsid w:val="005D4C85"/>
    <w:rsid w:val="005D522F"/>
    <w:rsid w:val="005F4916"/>
    <w:rsid w:val="006645CE"/>
    <w:rsid w:val="006B522F"/>
    <w:rsid w:val="006B72E7"/>
    <w:rsid w:val="006C2E87"/>
    <w:rsid w:val="006D66E6"/>
    <w:rsid w:val="006E385B"/>
    <w:rsid w:val="007001B7"/>
    <w:rsid w:val="007045FE"/>
    <w:rsid w:val="0072495B"/>
    <w:rsid w:val="007310E2"/>
    <w:rsid w:val="007356BC"/>
    <w:rsid w:val="00757ECB"/>
    <w:rsid w:val="00781F53"/>
    <w:rsid w:val="007C0052"/>
    <w:rsid w:val="0080249B"/>
    <w:rsid w:val="00811568"/>
    <w:rsid w:val="00824F58"/>
    <w:rsid w:val="008446CE"/>
    <w:rsid w:val="008600F3"/>
    <w:rsid w:val="00886CBD"/>
    <w:rsid w:val="008C586F"/>
    <w:rsid w:val="008E5246"/>
    <w:rsid w:val="008F2919"/>
    <w:rsid w:val="00904CC3"/>
    <w:rsid w:val="009447F4"/>
    <w:rsid w:val="00955571"/>
    <w:rsid w:val="009875D0"/>
    <w:rsid w:val="009D6AA1"/>
    <w:rsid w:val="009D7F7C"/>
    <w:rsid w:val="009E59B0"/>
    <w:rsid w:val="00A63551"/>
    <w:rsid w:val="00A87CB5"/>
    <w:rsid w:val="00A91B72"/>
    <w:rsid w:val="00B417E7"/>
    <w:rsid w:val="00B4476D"/>
    <w:rsid w:val="00B50165"/>
    <w:rsid w:val="00BC4B45"/>
    <w:rsid w:val="00BE0470"/>
    <w:rsid w:val="00BE63B7"/>
    <w:rsid w:val="00C35E30"/>
    <w:rsid w:val="00C703DC"/>
    <w:rsid w:val="00CA6C8F"/>
    <w:rsid w:val="00CB5DCF"/>
    <w:rsid w:val="00D6366C"/>
    <w:rsid w:val="00D671F7"/>
    <w:rsid w:val="00DB01AC"/>
    <w:rsid w:val="00DC525A"/>
    <w:rsid w:val="00E07917"/>
    <w:rsid w:val="00E30213"/>
    <w:rsid w:val="00E44E9B"/>
    <w:rsid w:val="00E8475C"/>
    <w:rsid w:val="00F3076A"/>
    <w:rsid w:val="00FB0C9D"/>
    <w:rsid w:val="00FB46BE"/>
    <w:rsid w:val="00FB751B"/>
    <w:rsid w:val="00FC3E8E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B4FB"/>
  <w15:chartTrackingRefBased/>
  <w15:docId w15:val="{A9F1C084-64F3-4030-95C3-8EFF63AE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C1"/>
  </w:style>
  <w:style w:type="paragraph" w:styleId="Heading1">
    <w:name w:val="heading 1"/>
    <w:basedOn w:val="Normal"/>
    <w:next w:val="Normal"/>
    <w:link w:val="Heading1Char"/>
    <w:uiPriority w:val="9"/>
    <w:qFormat/>
    <w:rsid w:val="006C2E87"/>
    <w:pPr>
      <w:numPr>
        <w:numId w:val="19"/>
      </w:numPr>
      <w:spacing w:before="720" w:after="360" w:line="276" w:lineRule="auto"/>
      <w:contextualSpacing/>
      <w:jc w:val="both"/>
      <w:outlineLvl w:val="0"/>
    </w:pPr>
    <w:rPr>
      <w:rFonts w:ascii="Times New Roman" w:eastAsia="Times New Roman" w:hAnsi="Times New Roman" w:cs="Times New Roman"/>
      <w:color w:val="000000"/>
      <w:kern w:val="24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551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3B7"/>
    <w:pPr>
      <w:ind w:left="720"/>
      <w:contextualSpacing/>
    </w:pPr>
  </w:style>
  <w:style w:type="table" w:styleId="TableGrid">
    <w:name w:val="Table Grid"/>
    <w:basedOn w:val="TableNormal"/>
    <w:uiPriority w:val="39"/>
    <w:rsid w:val="00BE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2E87"/>
    <w:rPr>
      <w:rFonts w:ascii="Times New Roman" w:eastAsia="Times New Roman" w:hAnsi="Times New Roman" w:cs="Times New Roman"/>
      <w:color w:val="000000"/>
      <w:kern w:val="24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208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08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87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5518"/>
    <w:rPr>
      <w:rFonts w:ascii="Copperplate Gothic Light" w:eastAsia="Times New Roman" w:hAnsi="Copperplate Gothic Light" w:cs="Arial"/>
      <w:color w:val="000000"/>
      <w:kern w:val="2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exchange/clients-and-mobile-in-exchange-online/pop3-and-imap4/pop3-and-imap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Afroza Yesmin Akhi (Shanghai Wicresoft Co,.Ltd.)</dc:creator>
  <cp:keywords/>
  <dc:description/>
  <cp:lastModifiedBy>MD SAMIUL ISLAM</cp:lastModifiedBy>
  <cp:revision>31</cp:revision>
  <dcterms:created xsi:type="dcterms:W3CDTF">2020-07-08T06:02:00Z</dcterms:created>
  <dcterms:modified xsi:type="dcterms:W3CDTF">2020-07-27T15:32:00Z</dcterms:modified>
</cp:coreProperties>
</file>