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0E99" w14:textId="77777777" w:rsidR="00EE0516" w:rsidRPr="00EE0516" w:rsidRDefault="00EE0516" w:rsidP="00EE0516">
      <w:pPr>
        <w:rPr>
          <w:lang w:val="en-SG"/>
        </w:rPr>
      </w:pPr>
      <w:r w:rsidRPr="00EE0516">
        <w:rPr>
          <w:lang w:val="en-SG"/>
        </w:rPr>
        <w:t>I have the context. This is Nay Linn Aung's "Micro-SaaS Factory" — a solo-founder portfolio operation producing multiple vertical SaaS products (industrial automation, pharma/</w:t>
      </w:r>
      <w:proofErr w:type="spellStart"/>
      <w:r w:rsidRPr="00EE0516">
        <w:rPr>
          <w:lang w:val="en-SG"/>
        </w:rPr>
        <w:t>GxP</w:t>
      </w:r>
      <w:proofErr w:type="spellEnd"/>
      <w:r w:rsidRPr="00EE0516">
        <w:rPr>
          <w:lang w:val="en-SG"/>
        </w:rPr>
        <w:t xml:space="preserve">, </w:t>
      </w:r>
      <w:proofErr w:type="spellStart"/>
      <w:r w:rsidRPr="00EE0516">
        <w:rPr>
          <w:lang w:val="en-SG"/>
        </w:rPr>
        <w:t>IIoT</w:t>
      </w:r>
      <w:proofErr w:type="spellEnd"/>
      <w:r w:rsidRPr="00EE0516">
        <w:rPr>
          <w:lang w:val="en-SG"/>
        </w:rPr>
        <w:t xml:space="preserve">, cobots, construction) on a GCP-native stack. The domain needs to be the </w:t>
      </w:r>
      <w:r w:rsidRPr="00EE0516">
        <w:rPr>
          <w:b/>
          <w:bCs/>
          <w:lang w:val="en-SG"/>
        </w:rPr>
        <w:t>umbrella brand</w:t>
      </w:r>
      <w:r w:rsidRPr="00EE0516">
        <w:rPr>
          <w:lang w:val="en-SG"/>
        </w:rPr>
        <w:t>, not a single product.</w:t>
      </w:r>
    </w:p>
    <w:p w14:paraId="1974CE70" w14:textId="77777777" w:rsidR="00EE0516" w:rsidRPr="00EE0516" w:rsidRDefault="00EE0516" w:rsidP="00EE0516">
      <w:pPr>
        <w:rPr>
          <w:lang w:val="en-SG"/>
        </w:rPr>
      </w:pPr>
      <w:r w:rsidRPr="00EE0516">
        <w:rPr>
          <w:lang w:val="en-SG"/>
        </w:rPr>
        <w:t xml:space="preserve">Before recommending, I need to </w:t>
      </w:r>
      <w:proofErr w:type="gramStart"/>
      <w:r w:rsidRPr="00EE0516">
        <w:rPr>
          <w:lang w:val="en-SG"/>
        </w:rPr>
        <w:t>actually verify</w:t>
      </w:r>
      <w:proofErr w:type="gramEnd"/>
      <w:r w:rsidRPr="00EE0516">
        <w:rPr>
          <w:lang w:val="en-SG"/>
        </w:rPr>
        <w:t xml:space="preserve"> availability — not guess. Let me first check what registration-lookup tooling is available in the sandbox, then run a systematic check against a strong candidate </w:t>
      </w:r>
      <w:proofErr w:type="spellStart"/>
      <w:proofErr w:type="gramStart"/>
      <w:r w:rsidRPr="00EE0516">
        <w:rPr>
          <w:lang w:val="en-SG"/>
        </w:rPr>
        <w:t>list.Only</w:t>
      </w:r>
      <w:proofErr w:type="spellEnd"/>
      <w:proofErr w:type="gramEnd"/>
      <w:r w:rsidRPr="00EE0516">
        <w:rPr>
          <w:lang w:val="en-SG"/>
        </w:rPr>
        <w:t xml:space="preserve"> curl is available — no </w:t>
      </w:r>
      <w:proofErr w:type="spellStart"/>
      <w:r w:rsidRPr="00EE0516">
        <w:rPr>
          <w:lang w:val="en-SG"/>
        </w:rPr>
        <w:t>whois</w:t>
      </w:r>
      <w:proofErr w:type="spellEnd"/>
      <w:r w:rsidRPr="00EE0516">
        <w:rPr>
          <w:lang w:val="en-SG"/>
        </w:rPr>
        <w:t xml:space="preserve">, no dig. That's </w:t>
      </w:r>
      <w:proofErr w:type="gramStart"/>
      <w:r w:rsidRPr="00EE0516">
        <w:rPr>
          <w:lang w:val="en-SG"/>
        </w:rPr>
        <w:t>actually fine</w:t>
      </w:r>
      <w:proofErr w:type="gramEnd"/>
      <w:r w:rsidRPr="00EE0516">
        <w:rPr>
          <w:lang w:val="en-SG"/>
        </w:rPr>
        <w:t xml:space="preserve">: I'll use </w:t>
      </w:r>
      <w:r w:rsidRPr="00EE0516">
        <w:rPr>
          <w:b/>
          <w:bCs/>
          <w:lang w:val="en-SG"/>
        </w:rPr>
        <w:t>RDAP</w:t>
      </w:r>
      <w:r w:rsidRPr="00EE0516">
        <w:rPr>
          <w:lang w:val="en-SG"/>
        </w:rPr>
        <w:t xml:space="preserve"> (the successor to WHOIS — returns JSON, authoritative, no rate-limit scraping games) plus </w:t>
      </w:r>
      <w:r w:rsidRPr="00EE0516">
        <w:rPr>
          <w:b/>
          <w:bCs/>
          <w:lang w:val="en-SG"/>
        </w:rPr>
        <w:t>DNS-over-HTTPS</w:t>
      </w:r>
      <w:r w:rsidRPr="00EE0516">
        <w:rPr>
          <w:lang w:val="en-SG"/>
        </w:rPr>
        <w:t xml:space="preserve"> as a secondary signal. RDAP 404 = unregistered; RDAP 200 = registered. The universal gateway at rdap.org routes to the correct registry.</w:t>
      </w:r>
    </w:p>
    <w:p w14:paraId="312063C6" w14:textId="77777777" w:rsidR="00EE0516" w:rsidRPr="00EE0516" w:rsidRDefault="00EE0516" w:rsidP="00EE0516">
      <w:pPr>
        <w:rPr>
          <w:lang w:val="en-SG"/>
        </w:rPr>
      </w:pPr>
      <w:r w:rsidRPr="00EE0516">
        <w:rPr>
          <w:lang w:val="en-SG"/>
        </w:rPr>
        <w:t>Let me lay out my assumptions before I search, then build a strong candidate list and verify it.</w:t>
      </w:r>
    </w:p>
    <w:p w14:paraId="42A0688A" w14:textId="77777777" w:rsidR="00EE0516" w:rsidRPr="00EE0516" w:rsidRDefault="00EE0516" w:rsidP="00EE0516">
      <w:pPr>
        <w:rPr>
          <w:lang w:val="en-SG"/>
        </w:rPr>
      </w:pPr>
      <w:r w:rsidRPr="00EE0516">
        <w:rPr>
          <w:lang w:val="en-SG"/>
        </w:rPr>
        <w:t>&lt;</w:t>
      </w:r>
      <w:proofErr w:type="spellStart"/>
      <w:r w:rsidRPr="00EE0516">
        <w:rPr>
          <w:lang w:val="en-SG"/>
        </w:rPr>
        <w:t>br</w:t>
      </w:r>
      <w:proofErr w:type="spellEnd"/>
      <w:r w:rsidRPr="00EE0516">
        <w:rPr>
          <w:lang w:val="en-SG"/>
        </w:rPr>
        <w:t xml:space="preserve">&gt; </w:t>
      </w:r>
    </w:p>
    <w:p w14:paraId="1ED74629" w14:textId="77777777" w:rsidR="00EE0516" w:rsidRPr="00EE0516" w:rsidRDefault="00EE0516" w:rsidP="00EE0516">
      <w:pPr>
        <w:rPr>
          <w:lang w:val="en-SG"/>
        </w:rPr>
      </w:pPr>
      <w:r w:rsidRPr="00EE0516">
        <w:rPr>
          <w:b/>
          <w:bCs/>
          <w:lang w:val="en-SG"/>
        </w:rPr>
        <w:t>Assumptions I'm making (flag if wrong):</w:t>
      </w:r>
    </w:p>
    <w:p w14:paraId="43AB4612" w14:textId="77777777" w:rsidR="00EE0516" w:rsidRPr="00EE0516" w:rsidRDefault="00EE0516" w:rsidP="00EE0516">
      <w:pPr>
        <w:numPr>
          <w:ilvl w:val="0"/>
          <w:numId w:val="1"/>
        </w:numPr>
        <w:rPr>
          <w:lang w:val="en-SG"/>
        </w:rPr>
      </w:pPr>
      <w:r w:rsidRPr="00EE0516">
        <w:rPr>
          <w:lang w:val="en-SG"/>
        </w:rPr>
        <w:t xml:space="preserve">The domain is for the </w:t>
      </w:r>
      <w:r w:rsidRPr="00EE0516">
        <w:rPr>
          <w:b/>
          <w:bCs/>
          <w:lang w:val="en-SG"/>
        </w:rPr>
        <w:t>umbrella brand</w:t>
      </w:r>
      <w:r w:rsidRPr="00EE0516">
        <w:rPr>
          <w:lang w:val="en-SG"/>
        </w:rPr>
        <w:t xml:space="preserve"> — a portfolio/holding page and internal ops hub for multiple SaaS products — not for a single product. (Individual products get their own domains later, as with </w:t>
      </w:r>
      <w:proofErr w:type="spellStart"/>
      <w:proofErr w:type="gramStart"/>
      <w:r w:rsidRPr="00EE0516">
        <w:rPr>
          <w:lang w:val="en-SG"/>
        </w:rPr>
        <w:t>qantumlearn.academy</w:t>
      </w:r>
      <w:proofErr w:type="spellEnd"/>
      <w:proofErr w:type="gramEnd"/>
      <w:r w:rsidRPr="00EE0516">
        <w:rPr>
          <w:lang w:val="en-SG"/>
        </w:rPr>
        <w:t xml:space="preserve"> and startupscreener.io.)</w:t>
      </w:r>
    </w:p>
    <w:p w14:paraId="1CABFCB4" w14:textId="77777777" w:rsidR="00EE0516" w:rsidRPr="00EE0516" w:rsidRDefault="00EE0516" w:rsidP="00EE0516">
      <w:pPr>
        <w:numPr>
          <w:ilvl w:val="0"/>
          <w:numId w:val="1"/>
        </w:numPr>
        <w:rPr>
          <w:lang w:val="en-SG"/>
        </w:rPr>
      </w:pPr>
      <w:r w:rsidRPr="00EE0516">
        <w:rPr>
          <w:b/>
          <w:bCs/>
          <w:lang w:val="en-SG"/>
        </w:rPr>
        <w:t>.com is strongly preferred</w:t>
      </w:r>
      <w:r w:rsidRPr="00EE0516">
        <w:rPr>
          <w:lang w:val="en-SG"/>
        </w:rPr>
        <w:t xml:space="preserve">, but </w:t>
      </w:r>
      <w:r w:rsidRPr="00EE0516">
        <w:rPr>
          <w:b/>
          <w:bCs/>
          <w:lang w:val="en-SG"/>
        </w:rPr>
        <w:t>.io</w:t>
      </w:r>
      <w:r w:rsidRPr="00EE0516">
        <w:rPr>
          <w:lang w:val="en-SG"/>
        </w:rPr>
        <w:t xml:space="preserve"> </w:t>
      </w:r>
      <w:proofErr w:type="gramStart"/>
      <w:r w:rsidRPr="00EE0516">
        <w:rPr>
          <w:lang w:val="en-SG"/>
        </w:rPr>
        <w:t xml:space="preserve">and </w:t>
      </w:r>
      <w:r w:rsidRPr="00EE0516">
        <w:rPr>
          <w:b/>
          <w:bCs/>
          <w:lang w:val="en-SG"/>
        </w:rPr>
        <w:t>.dev</w:t>
      </w:r>
      <w:proofErr w:type="gramEnd"/>
      <w:r w:rsidRPr="00EE0516">
        <w:rPr>
          <w:lang w:val="en-SG"/>
        </w:rPr>
        <w:t xml:space="preserve"> are acceptable for a founder-facing technical brand. .ai is OK but overused and expensive (~$80–$140/yr).</w:t>
      </w:r>
    </w:p>
    <w:p w14:paraId="0D0A48E8" w14:textId="77777777" w:rsidR="00EE0516" w:rsidRPr="00EE0516" w:rsidRDefault="00EE0516" w:rsidP="00EE0516">
      <w:pPr>
        <w:numPr>
          <w:ilvl w:val="0"/>
          <w:numId w:val="1"/>
        </w:numPr>
        <w:rPr>
          <w:lang w:val="en-SG"/>
        </w:rPr>
      </w:pPr>
      <w:r w:rsidRPr="00EE0516">
        <w:rPr>
          <w:lang w:val="en-SG"/>
        </w:rPr>
        <w:t xml:space="preserve">The name should </w:t>
      </w:r>
      <w:r w:rsidRPr="00EE0516">
        <w:rPr>
          <w:b/>
          <w:bCs/>
          <w:lang w:val="en-SG"/>
        </w:rPr>
        <w:t>outlive the "micro" framing</w:t>
      </w:r>
      <w:r w:rsidRPr="00EE0516">
        <w:rPr>
          <w:lang w:val="en-SG"/>
        </w:rPr>
        <w:t xml:space="preserve"> — he'll likely keep using the brand even as products grow. So pure literal "</w:t>
      </w:r>
      <w:proofErr w:type="spellStart"/>
      <w:r w:rsidRPr="00EE0516">
        <w:rPr>
          <w:lang w:val="en-SG"/>
        </w:rPr>
        <w:t>microsaas</w:t>
      </w:r>
      <w:proofErr w:type="spellEnd"/>
      <w:r w:rsidRPr="00EE0516">
        <w:rPr>
          <w:lang w:val="en-SG"/>
        </w:rPr>
        <w:t>…" names are weaker than abstract/metaphorical ones.</w:t>
      </w:r>
    </w:p>
    <w:p w14:paraId="5E9B92A5" w14:textId="77777777" w:rsidR="00EE0516" w:rsidRPr="00EE0516" w:rsidRDefault="00EE0516" w:rsidP="00EE0516">
      <w:pPr>
        <w:numPr>
          <w:ilvl w:val="0"/>
          <w:numId w:val="1"/>
        </w:numPr>
        <w:rPr>
          <w:lang w:val="en-SG"/>
        </w:rPr>
      </w:pPr>
      <w:r w:rsidRPr="00EE0516">
        <w:rPr>
          <w:lang w:val="en-SG"/>
        </w:rPr>
        <w:t xml:space="preserve">Budget signal from the doc: he's optimizing for </w:t>
      </w:r>
      <w:r w:rsidRPr="00EE0516">
        <w:rPr>
          <w:b/>
          <w:bCs/>
          <w:lang w:val="en-SG"/>
        </w:rPr>
        <w:t>≤ $14/year</w:t>
      </w:r>
      <w:r w:rsidRPr="00EE0516">
        <w:rPr>
          <w:lang w:val="en-SG"/>
        </w:rPr>
        <w:t xml:space="preserve"> per domain via Cloud Domains. That rules out premium-priced names.</w:t>
      </w:r>
    </w:p>
    <w:p w14:paraId="11559DC9" w14:textId="77777777" w:rsidR="00EE0516" w:rsidRPr="00EE0516" w:rsidRDefault="00EE0516" w:rsidP="00EE0516">
      <w:pPr>
        <w:numPr>
          <w:ilvl w:val="0"/>
          <w:numId w:val="1"/>
        </w:numPr>
        <w:rPr>
          <w:lang w:val="en-SG"/>
        </w:rPr>
      </w:pPr>
      <w:r w:rsidRPr="00EE0516">
        <w:rPr>
          <w:lang w:val="en-SG"/>
        </w:rPr>
        <w:t xml:space="preserve">Must be </w:t>
      </w:r>
      <w:r w:rsidRPr="00EE0516">
        <w:rPr>
          <w:b/>
          <w:bCs/>
          <w:lang w:val="en-SG"/>
        </w:rPr>
        <w:t>spellable when heard</w:t>
      </w:r>
      <w:r w:rsidRPr="00EE0516">
        <w:rPr>
          <w:lang w:val="en-SG"/>
        </w:rPr>
        <w:t xml:space="preserve"> (podcast-test) and </w:t>
      </w:r>
      <w:r w:rsidRPr="00EE0516">
        <w:rPr>
          <w:b/>
          <w:bCs/>
          <w:lang w:val="en-SG"/>
        </w:rPr>
        <w:t>not trademark-conflicted</w:t>
      </w:r>
      <w:r w:rsidRPr="00EE0516">
        <w:rPr>
          <w:lang w:val="en-SG"/>
        </w:rPr>
        <w:t xml:space="preserve"> with an existing SaaS.</w:t>
      </w:r>
    </w:p>
    <w:p w14:paraId="1C92D355" w14:textId="77777777" w:rsidR="00EE0516" w:rsidRPr="00EE0516" w:rsidRDefault="00EE0516" w:rsidP="00EE0516">
      <w:pPr>
        <w:rPr>
          <w:lang w:val="en-SG"/>
        </w:rPr>
      </w:pPr>
      <w:r w:rsidRPr="00EE0516">
        <w:rPr>
          <w:b/>
          <w:bCs/>
          <w:lang w:val="en-SG"/>
        </w:rPr>
        <w:t>Edge cases / failure modes I'll guard against:</w:t>
      </w:r>
    </w:p>
    <w:p w14:paraId="47C216E8" w14:textId="77777777" w:rsidR="00EE0516" w:rsidRPr="00EE0516" w:rsidRDefault="00EE0516" w:rsidP="00EE0516">
      <w:pPr>
        <w:numPr>
          <w:ilvl w:val="0"/>
          <w:numId w:val="2"/>
        </w:numPr>
        <w:rPr>
          <w:lang w:val="en-SG"/>
        </w:rPr>
      </w:pPr>
      <w:r w:rsidRPr="00EE0516">
        <w:rPr>
          <w:lang w:val="en-SG"/>
        </w:rPr>
        <w:t xml:space="preserve">A domain that RDAP says is unregistered but is </w:t>
      </w:r>
      <w:proofErr w:type="gramStart"/>
      <w:r w:rsidRPr="00EE0516">
        <w:rPr>
          <w:lang w:val="en-SG"/>
        </w:rPr>
        <w:t>actually in</w:t>
      </w:r>
      <w:proofErr w:type="gramEnd"/>
      <w:r w:rsidRPr="00EE0516">
        <w:rPr>
          <w:lang w:val="en-SG"/>
        </w:rPr>
        <w:t xml:space="preserve"> a registry hold / premium tier — I'll flag if any candidate looks suspicious.</w:t>
      </w:r>
    </w:p>
    <w:p w14:paraId="7BF59081" w14:textId="77777777" w:rsidR="00EE0516" w:rsidRPr="00EE0516" w:rsidRDefault="00EE0516" w:rsidP="00EE0516">
      <w:pPr>
        <w:numPr>
          <w:ilvl w:val="0"/>
          <w:numId w:val="2"/>
        </w:numPr>
        <w:rPr>
          <w:lang w:val="en-SG"/>
        </w:rPr>
      </w:pPr>
      <w:r w:rsidRPr="00EE0516">
        <w:rPr>
          <w:lang w:val="en-SG"/>
        </w:rPr>
        <w:t xml:space="preserve">A brand conflict: available domain, but the </w:t>
      </w:r>
      <w:r w:rsidRPr="00EE0516">
        <w:rPr>
          <w:i/>
          <w:iCs/>
          <w:lang w:val="en-SG"/>
        </w:rPr>
        <w:t>name</w:t>
      </w:r>
      <w:r w:rsidRPr="00EE0516">
        <w:rPr>
          <w:lang w:val="en-SG"/>
        </w:rPr>
        <w:t xml:space="preserve"> is already used by a known SaaS on a different TLD (user types .com and lands on competitor). I'll note this when it applies.</w:t>
      </w:r>
    </w:p>
    <w:p w14:paraId="16B596FB" w14:textId="77777777" w:rsidR="00EE0516" w:rsidRPr="00EE0516" w:rsidRDefault="00EE0516" w:rsidP="00EE0516">
      <w:pPr>
        <w:numPr>
          <w:ilvl w:val="0"/>
          <w:numId w:val="2"/>
        </w:numPr>
        <w:rPr>
          <w:lang w:val="en-SG"/>
        </w:rPr>
      </w:pPr>
      <w:r w:rsidRPr="00EE0516">
        <w:rPr>
          <w:lang w:val="en-SG"/>
        </w:rPr>
        <w:t>RDAP false negatives on ccTLDs (.io, .ai) — some registries are flaky. I'll sanity-check with DNS resolution as a second signal.</w:t>
      </w:r>
    </w:p>
    <w:p w14:paraId="4F6DE73C" w14:textId="77777777" w:rsidR="00EE0516" w:rsidRPr="00EE0516" w:rsidRDefault="00EE0516" w:rsidP="00EE0516">
      <w:pPr>
        <w:rPr>
          <w:lang w:val="en-SG"/>
        </w:rPr>
      </w:pPr>
      <w:r w:rsidRPr="00EE0516">
        <w:rPr>
          <w:lang w:val="en-SG"/>
        </w:rPr>
        <w:t xml:space="preserve">Now the candidate list and the verification </w:t>
      </w:r>
      <w:proofErr w:type="spellStart"/>
      <w:proofErr w:type="gramStart"/>
      <w:r w:rsidRPr="00EE0516">
        <w:rPr>
          <w:lang w:val="en-SG"/>
        </w:rPr>
        <w:t>run:I</w:t>
      </w:r>
      <w:proofErr w:type="spellEnd"/>
      <w:proofErr w:type="gramEnd"/>
      <w:r w:rsidRPr="00EE0516">
        <w:rPr>
          <w:lang w:val="en-SG"/>
        </w:rPr>
        <w:t xml:space="preserve"> have a </w:t>
      </w:r>
      <w:proofErr w:type="gramStart"/>
      <w:r w:rsidRPr="00EE0516">
        <w:rPr>
          <w:lang w:val="en-SG"/>
        </w:rPr>
        <w:t>first-pass</w:t>
      </w:r>
      <w:proofErr w:type="gramEnd"/>
      <w:r w:rsidRPr="00EE0516">
        <w:rPr>
          <w:lang w:val="en-SG"/>
        </w:rPr>
        <w:t xml:space="preserve"> read. A few flags to investigate:</w:t>
      </w:r>
    </w:p>
    <w:p w14:paraId="464CD0A6" w14:textId="77777777" w:rsidR="00EE0516" w:rsidRPr="00EE0516" w:rsidRDefault="00EE0516" w:rsidP="00EE0516">
      <w:pPr>
        <w:numPr>
          <w:ilvl w:val="0"/>
          <w:numId w:val="3"/>
        </w:numPr>
        <w:rPr>
          <w:lang w:val="en-SG"/>
        </w:rPr>
      </w:pPr>
      <w:proofErr w:type="gramStart"/>
      <w:r w:rsidRPr="00EE0516">
        <w:rPr>
          <w:b/>
          <w:bCs/>
          <w:lang w:val="en-SG"/>
        </w:rPr>
        <w:t>UNCERTAIN(</w:t>
      </w:r>
      <w:proofErr w:type="gramEnd"/>
      <w:r w:rsidRPr="00EE0516">
        <w:rPr>
          <w:b/>
          <w:bCs/>
          <w:lang w:val="en-SG"/>
        </w:rPr>
        <w:t>000)</w:t>
      </w:r>
      <w:r w:rsidRPr="00EE0516">
        <w:rPr>
          <w:lang w:val="en-SG"/>
        </w:rPr>
        <w:t xml:space="preserve"> = curl timeout/transient failure → retry needed</w:t>
      </w:r>
    </w:p>
    <w:p w14:paraId="0BED40B5" w14:textId="77777777" w:rsidR="00EE0516" w:rsidRPr="00EE0516" w:rsidRDefault="00EE0516" w:rsidP="00EE0516">
      <w:pPr>
        <w:numPr>
          <w:ilvl w:val="0"/>
          <w:numId w:val="3"/>
        </w:numPr>
        <w:rPr>
          <w:lang w:val="en-SG"/>
        </w:rPr>
      </w:pPr>
      <w:r w:rsidRPr="00EE0516">
        <w:rPr>
          <w:b/>
          <w:bCs/>
          <w:lang w:val="en-SG"/>
        </w:rPr>
        <w:t>RDAP:404 + DNS:0</w:t>
      </w:r>
      <w:r w:rsidRPr="00EE0516">
        <w:rPr>
          <w:lang w:val="en-SG"/>
        </w:rPr>
        <w:t xml:space="preserve"> (NOERROR, has A-record) = suspicious. Either the rdap.org gateway is stale, OR there's a parking IP / wildcard → need to hit the authoritative registry directly and see what's </w:t>
      </w:r>
      <w:proofErr w:type="gramStart"/>
      <w:r w:rsidRPr="00EE0516">
        <w:rPr>
          <w:lang w:val="en-SG"/>
        </w:rPr>
        <w:t>actually resolving</w:t>
      </w:r>
      <w:proofErr w:type="gramEnd"/>
      <w:r w:rsidRPr="00EE0516">
        <w:rPr>
          <w:lang w:val="en-SG"/>
        </w:rPr>
        <w:t>.</w:t>
      </w:r>
    </w:p>
    <w:p w14:paraId="27D80F69" w14:textId="77777777" w:rsidR="00EE0516" w:rsidRPr="00EE0516" w:rsidRDefault="00EE0516" w:rsidP="00EE0516">
      <w:pPr>
        <w:numPr>
          <w:ilvl w:val="0"/>
          <w:numId w:val="3"/>
        </w:numPr>
        <w:rPr>
          <w:lang w:val="en-SG"/>
        </w:rPr>
      </w:pPr>
      <w:r w:rsidRPr="00EE0516">
        <w:rPr>
          <w:b/>
          <w:bCs/>
          <w:lang w:val="en-SG"/>
        </w:rPr>
        <w:lastRenderedPageBreak/>
        <w:t>saasmith.com</w:t>
      </w:r>
      <w:r w:rsidRPr="00EE0516">
        <w:rPr>
          <w:lang w:val="en-SG"/>
        </w:rPr>
        <w:t xml:space="preserve"> showing available with clean NXDOMAIN is a standout — .com + clean = rare. But I must verify.</w:t>
      </w:r>
    </w:p>
    <w:p w14:paraId="26D3F6B4" w14:textId="77777777" w:rsidR="00EE0516" w:rsidRPr="00EE0516" w:rsidRDefault="00EE0516" w:rsidP="00EE0516">
      <w:pPr>
        <w:rPr>
          <w:lang w:val="en-SG"/>
        </w:rPr>
      </w:pPr>
      <w:r w:rsidRPr="00EE0516">
        <w:rPr>
          <w:lang w:val="en-SG"/>
        </w:rPr>
        <w:t xml:space="preserve">Let me retry </w:t>
      </w:r>
      <w:proofErr w:type="spellStart"/>
      <w:r w:rsidRPr="00EE0516">
        <w:rPr>
          <w:lang w:val="en-SG"/>
        </w:rPr>
        <w:t>uncertains</w:t>
      </w:r>
      <w:proofErr w:type="spellEnd"/>
      <w:r w:rsidRPr="00EE0516">
        <w:rPr>
          <w:lang w:val="en-SG"/>
        </w:rPr>
        <w:t xml:space="preserve">, confirm the suspicious ones against the authoritative .io registry (rdap.nic.io), and do live-site checks on the top </w:t>
      </w:r>
      <w:proofErr w:type="spellStart"/>
      <w:proofErr w:type="gramStart"/>
      <w:r w:rsidRPr="00EE0516">
        <w:rPr>
          <w:lang w:val="en-SG"/>
        </w:rPr>
        <w:t>candidates:The</w:t>
      </w:r>
      <w:proofErr w:type="spellEnd"/>
      <w:proofErr w:type="gramEnd"/>
      <w:r w:rsidRPr="00EE0516">
        <w:rPr>
          <w:lang w:val="en-SG"/>
        </w:rPr>
        <w:t xml:space="preserve"> authoritative RDAP checks caught </w:t>
      </w:r>
      <w:r w:rsidRPr="00EE0516">
        <w:rPr>
          <w:b/>
          <w:bCs/>
          <w:lang w:val="en-SG"/>
        </w:rPr>
        <w:t>several false positives</w:t>
      </w:r>
      <w:r w:rsidRPr="00EE0516">
        <w:rPr>
          <w:lang w:val="en-SG"/>
        </w:rPr>
        <w:t xml:space="preserve"> from the first pass — saasforge.io, microforge.io, saasfactory.io, stackforge.io, etc. are all </w:t>
      </w:r>
      <w:proofErr w:type="gramStart"/>
      <w:r w:rsidRPr="00EE0516">
        <w:rPr>
          <w:lang w:val="en-SG"/>
        </w:rPr>
        <w:t>actually registered</w:t>
      </w:r>
      <w:proofErr w:type="gramEnd"/>
      <w:r w:rsidRPr="00EE0516">
        <w:rPr>
          <w:lang w:val="en-SG"/>
        </w:rPr>
        <w:t>; the rdap.org gateway was returning stale data. Good catch.</w:t>
      </w:r>
    </w:p>
    <w:p w14:paraId="2CAC1CC7" w14:textId="77777777" w:rsidR="00EE0516" w:rsidRPr="00EE0516" w:rsidRDefault="00EE0516" w:rsidP="00EE0516">
      <w:pPr>
        <w:rPr>
          <w:lang w:val="en-SG"/>
        </w:rPr>
      </w:pPr>
      <w:r w:rsidRPr="00EE0516">
        <w:rPr>
          <w:b/>
          <w:bCs/>
          <w:lang w:val="en-SG"/>
        </w:rPr>
        <w:t>Confirmed available (authoritative registry 404 + no A record):</w:t>
      </w:r>
      <w:r w:rsidRPr="00EE0516">
        <w:rPr>
          <w:lang w:val="en-SG"/>
        </w:rPr>
        <w:t xml:space="preserve"> saasmith.com (</w:t>
      </w:r>
      <w:r w:rsidRPr="00EE0516">
        <w:rPr>
          <w:rFonts w:ascii="Segoe UI Symbol" w:hAnsi="Segoe UI Symbol" w:cs="Segoe UI Symbol"/>
          <w:lang w:val="en-SG"/>
        </w:rPr>
        <w:t>★</w:t>
      </w:r>
      <w:r w:rsidRPr="00EE0516">
        <w:rPr>
          <w:lang w:val="en-SG"/>
        </w:rPr>
        <w:t xml:space="preserve">), </w:t>
      </w:r>
      <w:proofErr w:type="spellStart"/>
      <w:proofErr w:type="gramStart"/>
      <w:r w:rsidRPr="00EE0516">
        <w:rPr>
          <w:lang w:val="en-SG"/>
        </w:rPr>
        <w:t>microsaas.works</w:t>
      </w:r>
      <w:proofErr w:type="spellEnd"/>
      <w:proofErr w:type="gramEnd"/>
      <w:r w:rsidRPr="00EE0516">
        <w:rPr>
          <w:lang w:val="en-SG"/>
        </w:rPr>
        <w:t>, saasmill.io, saasbench.io, saaspress.io, saasmith.io, saasmint.io, stackmill.io, factorykit.io, factoryloop.io, microsaasfactory.io, saasloom.io</w:t>
      </w:r>
    </w:p>
    <w:p w14:paraId="61D8B969" w14:textId="77777777" w:rsidR="00EE0516" w:rsidRPr="00EE0516" w:rsidRDefault="00EE0516" w:rsidP="00EE0516">
      <w:pPr>
        <w:rPr>
          <w:lang w:val="en-SG"/>
        </w:rPr>
      </w:pPr>
      <w:r w:rsidRPr="00EE0516">
        <w:rPr>
          <w:lang w:val="en-SG"/>
        </w:rPr>
        <w:t>Before I rank, two final checks:</w:t>
      </w:r>
    </w:p>
    <w:p w14:paraId="524DD70C" w14:textId="77777777" w:rsidR="00EE0516" w:rsidRPr="00EE0516" w:rsidRDefault="00EE0516" w:rsidP="00EE0516">
      <w:pPr>
        <w:numPr>
          <w:ilvl w:val="0"/>
          <w:numId w:val="4"/>
        </w:numPr>
        <w:rPr>
          <w:lang w:val="en-SG"/>
        </w:rPr>
      </w:pPr>
      <w:r w:rsidRPr="00EE0516">
        <w:rPr>
          <w:lang w:val="en-SG"/>
        </w:rPr>
        <w:t>Triple-confirm saasmith.com at the authoritative Verisign RDAP (it's .com — can't risk an error)</w:t>
      </w:r>
    </w:p>
    <w:p w14:paraId="0F3FC267" w14:textId="77777777" w:rsidR="00EE0516" w:rsidRPr="00EE0516" w:rsidRDefault="00EE0516" w:rsidP="00EE0516">
      <w:pPr>
        <w:numPr>
          <w:ilvl w:val="0"/>
          <w:numId w:val="4"/>
        </w:numPr>
        <w:rPr>
          <w:lang w:val="en-SG"/>
        </w:rPr>
      </w:pPr>
      <w:r w:rsidRPr="00EE0516">
        <w:rPr>
          <w:lang w:val="en-SG"/>
        </w:rPr>
        <w:t xml:space="preserve">Check for </w:t>
      </w:r>
      <w:r w:rsidRPr="00EE0516">
        <w:rPr>
          <w:b/>
          <w:bCs/>
          <w:lang w:val="en-SG"/>
        </w:rPr>
        <w:t>brand-name conflicts</w:t>
      </w:r>
      <w:r w:rsidRPr="00EE0516">
        <w:rPr>
          <w:lang w:val="en-SG"/>
        </w:rPr>
        <w:t xml:space="preserve"> on the top candidates — an available domain is useless if another SaaS already owns the name on a different TLD</w:t>
      </w:r>
    </w:p>
    <w:p w14:paraId="1C119122" w14:textId="77777777" w:rsidR="00EE0516" w:rsidRPr="00EE0516" w:rsidRDefault="00EE0516" w:rsidP="00EE0516">
      <w:pPr>
        <w:numPr>
          <w:ilvl w:val="0"/>
          <w:numId w:val="4"/>
        </w:numPr>
        <w:rPr>
          <w:lang w:val="en-SG"/>
        </w:rPr>
      </w:pPr>
      <w:r w:rsidRPr="00EE0516">
        <w:rPr>
          <w:lang w:val="en-SG"/>
        </w:rPr>
        <w:t xml:space="preserve">Explore a few additional premium TLDs (.co, .app) for the strongest name </w:t>
      </w:r>
      <w:proofErr w:type="spellStart"/>
      <w:r w:rsidRPr="00EE0516">
        <w:rPr>
          <w:lang w:val="en-SG"/>
        </w:rPr>
        <w:t>rootsExcellent</w:t>
      </w:r>
      <w:proofErr w:type="spellEnd"/>
      <w:r w:rsidRPr="00EE0516">
        <w:rPr>
          <w:lang w:val="en-SG"/>
        </w:rPr>
        <w:t xml:space="preserve"> — the authoritative checks reveal something important. </w:t>
      </w:r>
      <w:r w:rsidRPr="00EE0516">
        <w:rPr>
          <w:b/>
          <w:bCs/>
          <w:lang w:val="en-SG"/>
        </w:rPr>
        <w:t>I found three .com domains that are genuinely unregistered</w:t>
      </w:r>
      <w:r w:rsidRPr="00EE0516">
        <w:rPr>
          <w:lang w:val="en-SG"/>
        </w:rPr>
        <w:t xml:space="preserve"> (not just parked): saasmith.com, saasanvil.com, saasyield.com, and forgedsaas.com. That's rare.</w:t>
      </w:r>
    </w:p>
    <w:p w14:paraId="68F9832A" w14:textId="77777777" w:rsidR="00EE0516" w:rsidRPr="00EE0516" w:rsidRDefault="00EE0516" w:rsidP="00EE0516">
      <w:pPr>
        <w:rPr>
          <w:lang w:val="en-SG"/>
        </w:rPr>
      </w:pPr>
      <w:r w:rsidRPr="00EE0516">
        <w:rPr>
          <w:lang w:val="en-SG"/>
        </w:rPr>
        <w:t xml:space="preserve">One flag: </w:t>
      </w:r>
      <w:proofErr w:type="spellStart"/>
      <w:r w:rsidRPr="00EE0516">
        <w:rPr>
          <w:lang w:val="en-SG"/>
        </w:rPr>
        <w:t>saasmith.app</w:t>
      </w:r>
      <w:proofErr w:type="spellEnd"/>
      <w:r w:rsidRPr="00EE0516">
        <w:rPr>
          <w:lang w:val="en-SG"/>
        </w:rPr>
        <w:t xml:space="preserve"> and </w:t>
      </w:r>
      <w:proofErr w:type="spellStart"/>
      <w:r w:rsidRPr="00EE0516">
        <w:rPr>
          <w:lang w:val="en-SG"/>
        </w:rPr>
        <w:t>saasmith.dev</w:t>
      </w:r>
      <w:proofErr w:type="spellEnd"/>
      <w:r w:rsidRPr="00EE0516">
        <w:rPr>
          <w:lang w:val="en-SG"/>
        </w:rPr>
        <w:t xml:space="preserve"> show RDAP 404 but have parking IPs — </w:t>
      </w:r>
      <w:r w:rsidRPr="00EE0516">
        <w:rPr>
          <w:b/>
          <w:bCs/>
          <w:lang w:val="en-SG"/>
        </w:rPr>
        <w:t>this pattern usually means redemption-period or stale RDAP</w:t>
      </w:r>
      <w:r w:rsidRPr="00EE0516">
        <w:rPr>
          <w:lang w:val="en-SG"/>
        </w:rPr>
        <w:t xml:space="preserve">, so I'd treat those as "verify at checkout, don't bank on them." The .com and .io for </w:t>
      </w:r>
      <w:proofErr w:type="spellStart"/>
      <w:r w:rsidRPr="00EE0516">
        <w:rPr>
          <w:lang w:val="en-SG"/>
        </w:rPr>
        <w:t>saasmith</w:t>
      </w:r>
      <w:proofErr w:type="spellEnd"/>
      <w:r w:rsidRPr="00EE0516">
        <w:rPr>
          <w:lang w:val="en-SG"/>
        </w:rPr>
        <w:t xml:space="preserve"> are genuinely clean.</w:t>
      </w:r>
    </w:p>
    <w:p w14:paraId="4729DCD7" w14:textId="77777777" w:rsidR="00EE0516" w:rsidRPr="00EE0516" w:rsidRDefault="00EE0516" w:rsidP="00EE0516">
      <w:pPr>
        <w:rPr>
          <w:lang w:val="en-SG"/>
        </w:rPr>
      </w:pPr>
      <w:r w:rsidRPr="00EE0516">
        <w:rPr>
          <w:lang w:val="en-SG"/>
        </w:rPr>
        <w:t xml:space="preserve">Final step: </w:t>
      </w:r>
      <w:r w:rsidRPr="00EE0516">
        <w:rPr>
          <w:b/>
          <w:bCs/>
          <w:lang w:val="en-SG"/>
        </w:rPr>
        <w:t>brand-conflict check</w:t>
      </w:r>
      <w:r w:rsidRPr="00EE0516">
        <w:rPr>
          <w:lang w:val="en-SG"/>
        </w:rPr>
        <w:t xml:space="preserve">. An available domain is worthless if another SaaS already owns the name on a different TLD and will cause user confusion or a trademark issue. Let me </w:t>
      </w:r>
      <w:proofErr w:type="spellStart"/>
      <w:proofErr w:type="gramStart"/>
      <w:r w:rsidRPr="00EE0516">
        <w:rPr>
          <w:lang w:val="en-SG"/>
        </w:rPr>
        <w:t>search:Useful</w:t>
      </w:r>
      <w:proofErr w:type="spellEnd"/>
      <w:proofErr w:type="gramEnd"/>
      <w:r w:rsidRPr="00EE0516">
        <w:rPr>
          <w:lang w:val="en-SG"/>
        </w:rPr>
        <w:t xml:space="preserve"> finding — </w:t>
      </w:r>
      <w:r w:rsidRPr="00EE0516">
        <w:rPr>
          <w:b/>
          <w:bCs/>
          <w:lang w:val="en-SG"/>
        </w:rPr>
        <w:t>"Anvil" is already a well-known name in the SaaS space</w:t>
      </w:r>
      <w:r w:rsidRPr="00EE0516">
        <w:rPr>
          <w:lang w:val="en-SG"/>
        </w:rPr>
        <w:t xml:space="preserve"> (</w:t>
      </w:r>
      <w:proofErr w:type="spellStart"/>
      <w:proofErr w:type="gramStart"/>
      <w:r w:rsidRPr="00EE0516">
        <w:rPr>
          <w:lang w:val="en-SG"/>
        </w:rPr>
        <w:t>anvil.works</w:t>
      </w:r>
      <w:proofErr w:type="spellEnd"/>
      <w:proofErr w:type="gramEnd"/>
      <w:r w:rsidRPr="00EE0516">
        <w:rPr>
          <w:lang w:val="en-SG"/>
        </w:rPr>
        <w:t xml:space="preserve"> is a Python app builder; useanvil.com is a document-automation SaaS). That's not a trademark conflict for saasanvil.com, but it creates some brand confusion risk. Downgrading it from first tier. Let me check the remaining </w:t>
      </w:r>
      <w:proofErr w:type="spellStart"/>
      <w:proofErr w:type="gramStart"/>
      <w:r w:rsidRPr="00EE0516">
        <w:rPr>
          <w:lang w:val="en-SG"/>
        </w:rPr>
        <w:t>finalists:Confirmed</w:t>
      </w:r>
      <w:proofErr w:type="spellEnd"/>
      <w:proofErr w:type="gramEnd"/>
      <w:r w:rsidRPr="00EE0516">
        <w:rPr>
          <w:lang w:val="en-SG"/>
        </w:rPr>
        <w:t xml:space="preserve">: </w:t>
      </w:r>
      <w:r w:rsidRPr="00EE0516">
        <w:rPr>
          <w:b/>
          <w:bCs/>
          <w:lang w:val="en-SG"/>
        </w:rPr>
        <w:t>"</w:t>
      </w:r>
      <w:proofErr w:type="spellStart"/>
      <w:r w:rsidRPr="00EE0516">
        <w:rPr>
          <w:b/>
          <w:bCs/>
          <w:lang w:val="en-SG"/>
        </w:rPr>
        <w:t>saasmith</w:t>
      </w:r>
      <w:proofErr w:type="spellEnd"/>
      <w:r w:rsidRPr="00EE0516">
        <w:rPr>
          <w:b/>
          <w:bCs/>
          <w:lang w:val="en-SG"/>
        </w:rPr>
        <w:t>"</w:t>
      </w:r>
      <w:r w:rsidRPr="00EE0516">
        <w:rPr>
          <w:lang w:val="en-SG"/>
        </w:rPr>
        <w:t xml:space="preserve"> and </w:t>
      </w:r>
      <w:r w:rsidRPr="00EE0516">
        <w:rPr>
          <w:b/>
          <w:bCs/>
          <w:lang w:val="en-SG"/>
        </w:rPr>
        <w:t>"</w:t>
      </w:r>
      <w:proofErr w:type="spellStart"/>
      <w:r w:rsidRPr="00EE0516">
        <w:rPr>
          <w:b/>
          <w:bCs/>
          <w:lang w:val="en-SG"/>
        </w:rPr>
        <w:t>saasmill</w:t>
      </w:r>
      <w:proofErr w:type="spellEnd"/>
      <w:r w:rsidRPr="00EE0516">
        <w:rPr>
          <w:b/>
          <w:bCs/>
          <w:lang w:val="en-SG"/>
        </w:rPr>
        <w:t>"</w:t>
      </w:r>
      <w:r w:rsidRPr="00EE0516">
        <w:rPr>
          <w:lang w:val="en-SG"/>
        </w:rPr>
        <w:t xml:space="preserve"> return zero existing-brand results. Clean. </w:t>
      </w:r>
      <w:r w:rsidRPr="00EE0516">
        <w:rPr>
          <w:b/>
          <w:bCs/>
          <w:lang w:val="en-SG"/>
        </w:rPr>
        <w:t>"</w:t>
      </w:r>
      <w:proofErr w:type="spellStart"/>
      <w:r w:rsidRPr="00EE0516">
        <w:rPr>
          <w:b/>
          <w:bCs/>
          <w:lang w:val="en-SG"/>
        </w:rPr>
        <w:t>saasanvil</w:t>
      </w:r>
      <w:proofErr w:type="spellEnd"/>
      <w:r w:rsidRPr="00EE0516">
        <w:rPr>
          <w:b/>
          <w:bCs/>
          <w:lang w:val="en-SG"/>
        </w:rPr>
        <w:t>"</w:t>
      </w:r>
      <w:r w:rsidRPr="00EE0516">
        <w:rPr>
          <w:lang w:val="en-SG"/>
        </w:rPr>
        <w:t xml:space="preserve"> has associative-brand noise (</w:t>
      </w:r>
      <w:proofErr w:type="spellStart"/>
      <w:r w:rsidRPr="00EE0516">
        <w:rPr>
          <w:lang w:val="en-SG"/>
        </w:rPr>
        <w:t>Anvil.works</w:t>
      </w:r>
      <w:proofErr w:type="spellEnd"/>
      <w:r w:rsidRPr="00EE0516">
        <w:rPr>
          <w:lang w:val="en-SG"/>
        </w:rPr>
        <w:t>, useanvil.com) — usable but not ideal.</w:t>
      </w:r>
    </w:p>
    <w:p w14:paraId="2C0A043D" w14:textId="77777777" w:rsidR="00EE0516" w:rsidRPr="00EE0516" w:rsidRDefault="00EE0516" w:rsidP="00EE0516">
      <w:pPr>
        <w:rPr>
          <w:lang w:val="en-SG"/>
        </w:rPr>
      </w:pPr>
      <w:r w:rsidRPr="00EE0516">
        <w:rPr>
          <w:lang w:val="en-SG"/>
        </w:rPr>
        <w:t>I have everything I need. Here is the final recommendation.</w:t>
      </w:r>
    </w:p>
    <w:p w14:paraId="175173BA" w14:textId="77777777" w:rsidR="00EE0516" w:rsidRPr="00EE0516" w:rsidRDefault="00EE0516" w:rsidP="00EE0516">
      <w:pPr>
        <w:rPr>
          <w:lang w:val="en-SG"/>
        </w:rPr>
      </w:pPr>
      <w:r w:rsidRPr="00EE0516">
        <w:rPr>
          <w:lang w:val="en-SG"/>
        </w:rPr>
        <w:pict w14:anchorId="1A9F4C2E">
          <v:rect id="_x0000_i1061" style="width:0;height:1.5pt" o:hralign="center" o:hrstd="t" o:hr="t" fillcolor="#a0a0a0" stroked="f"/>
        </w:pict>
      </w:r>
    </w:p>
    <w:p w14:paraId="2AD158B3" w14:textId="77777777" w:rsidR="00EE0516" w:rsidRPr="00EE0516" w:rsidRDefault="00EE0516" w:rsidP="00EE0516">
      <w:pPr>
        <w:rPr>
          <w:b/>
          <w:bCs/>
          <w:lang w:val="en-SG"/>
        </w:rPr>
      </w:pPr>
      <w:r w:rsidRPr="00EE0516">
        <w:rPr>
          <w:b/>
          <w:bCs/>
          <w:lang w:val="en-SG"/>
        </w:rPr>
        <w:t>The Top 3 Available Domains for Micro-SaaS Factory</w:t>
      </w:r>
    </w:p>
    <w:p w14:paraId="3C44925C" w14:textId="77777777" w:rsidR="00EE0516" w:rsidRPr="00EE0516" w:rsidRDefault="00EE0516" w:rsidP="00EE0516">
      <w:pPr>
        <w:rPr>
          <w:lang w:val="en-SG"/>
        </w:rPr>
      </w:pPr>
      <w:r w:rsidRPr="00EE0516">
        <w:rPr>
          <w:lang w:val="en-SG"/>
        </w:rPr>
        <w:t xml:space="preserve">Every domain below was verified twice — first at the rdap.org gateway, then at the </w:t>
      </w:r>
      <w:r w:rsidRPr="00EE0516">
        <w:rPr>
          <w:b/>
          <w:bCs/>
          <w:lang w:val="en-SG"/>
        </w:rPr>
        <w:t>authoritative registry</w:t>
      </w:r>
      <w:r w:rsidRPr="00EE0516">
        <w:rPr>
          <w:lang w:val="en-SG"/>
        </w:rPr>
        <w:t xml:space="preserve"> (Verisign for .com, Identity Digital for .io) — with a DNS A-record check to rule out parking pages. All three are unregistered and uncommitted as of this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49"/>
        <w:gridCol w:w="541"/>
        <w:gridCol w:w="424"/>
        <w:gridCol w:w="2600"/>
        <w:gridCol w:w="1583"/>
        <w:gridCol w:w="1246"/>
      </w:tblGrid>
      <w:tr w:rsidR="00EE0516" w:rsidRPr="00EE0516" w14:paraId="71DE0BFA" w14:textId="77777777">
        <w:trPr>
          <w:tblHeader/>
          <w:tblCellSpacing w:w="15" w:type="dxa"/>
        </w:trPr>
        <w:tc>
          <w:tcPr>
            <w:tcW w:w="0" w:type="auto"/>
            <w:vAlign w:val="center"/>
            <w:hideMark/>
          </w:tcPr>
          <w:p w14:paraId="2DAFAA44" w14:textId="77777777" w:rsidR="00EE0516" w:rsidRPr="00EE0516" w:rsidRDefault="00EE0516" w:rsidP="00EE0516">
            <w:pPr>
              <w:rPr>
                <w:b/>
                <w:bCs/>
                <w:lang w:val="en-SG"/>
              </w:rPr>
            </w:pPr>
            <w:r w:rsidRPr="00EE0516">
              <w:rPr>
                <w:b/>
                <w:bCs/>
                <w:lang w:val="en-SG"/>
              </w:rPr>
              <w:lastRenderedPageBreak/>
              <w:t>Rank</w:t>
            </w:r>
          </w:p>
        </w:tc>
        <w:tc>
          <w:tcPr>
            <w:tcW w:w="0" w:type="auto"/>
            <w:vAlign w:val="center"/>
            <w:hideMark/>
          </w:tcPr>
          <w:p w14:paraId="4723BA2F" w14:textId="77777777" w:rsidR="00EE0516" w:rsidRPr="00EE0516" w:rsidRDefault="00EE0516" w:rsidP="00EE0516">
            <w:pPr>
              <w:rPr>
                <w:b/>
                <w:bCs/>
                <w:lang w:val="en-SG"/>
              </w:rPr>
            </w:pPr>
            <w:r w:rsidRPr="00EE0516">
              <w:rPr>
                <w:b/>
                <w:bCs/>
                <w:lang w:val="en-SG"/>
              </w:rPr>
              <w:t>Domain</w:t>
            </w:r>
          </w:p>
        </w:tc>
        <w:tc>
          <w:tcPr>
            <w:tcW w:w="0" w:type="auto"/>
            <w:vAlign w:val="center"/>
            <w:hideMark/>
          </w:tcPr>
          <w:p w14:paraId="40AA81DA" w14:textId="77777777" w:rsidR="00EE0516" w:rsidRPr="00EE0516" w:rsidRDefault="00EE0516" w:rsidP="00EE0516">
            <w:pPr>
              <w:rPr>
                <w:b/>
                <w:bCs/>
                <w:lang w:val="en-SG"/>
              </w:rPr>
            </w:pPr>
            <w:r w:rsidRPr="00EE0516">
              <w:rPr>
                <w:b/>
                <w:bCs/>
                <w:lang w:val="en-SG"/>
              </w:rPr>
              <w:t>TLD</w:t>
            </w:r>
          </w:p>
        </w:tc>
        <w:tc>
          <w:tcPr>
            <w:tcW w:w="0" w:type="auto"/>
            <w:vAlign w:val="center"/>
            <w:hideMark/>
          </w:tcPr>
          <w:p w14:paraId="68446DCC" w14:textId="77777777" w:rsidR="00EE0516" w:rsidRPr="00EE0516" w:rsidRDefault="00EE0516" w:rsidP="00EE0516">
            <w:pPr>
              <w:rPr>
                <w:b/>
                <w:bCs/>
                <w:lang w:val="en-SG"/>
              </w:rPr>
            </w:pPr>
            <w:r w:rsidRPr="00EE0516">
              <w:rPr>
                <w:b/>
                <w:bCs/>
                <w:lang w:val="en-SG"/>
              </w:rPr>
              <w:t>Len</w:t>
            </w:r>
          </w:p>
        </w:tc>
        <w:tc>
          <w:tcPr>
            <w:tcW w:w="0" w:type="auto"/>
            <w:vAlign w:val="center"/>
            <w:hideMark/>
          </w:tcPr>
          <w:p w14:paraId="243510A4" w14:textId="77777777" w:rsidR="00EE0516" w:rsidRPr="00EE0516" w:rsidRDefault="00EE0516" w:rsidP="00EE0516">
            <w:pPr>
              <w:rPr>
                <w:b/>
                <w:bCs/>
                <w:lang w:val="en-SG"/>
              </w:rPr>
            </w:pPr>
            <w:r w:rsidRPr="00EE0516">
              <w:rPr>
                <w:b/>
                <w:bCs/>
                <w:lang w:val="en-SG"/>
              </w:rPr>
              <w:t>What it evokes</w:t>
            </w:r>
          </w:p>
        </w:tc>
        <w:tc>
          <w:tcPr>
            <w:tcW w:w="0" w:type="auto"/>
            <w:vAlign w:val="center"/>
            <w:hideMark/>
          </w:tcPr>
          <w:p w14:paraId="22CC1BC7" w14:textId="77777777" w:rsidR="00EE0516" w:rsidRPr="00EE0516" w:rsidRDefault="00EE0516" w:rsidP="00EE0516">
            <w:pPr>
              <w:rPr>
                <w:b/>
                <w:bCs/>
                <w:lang w:val="en-SG"/>
              </w:rPr>
            </w:pPr>
            <w:r w:rsidRPr="00EE0516">
              <w:rPr>
                <w:b/>
                <w:bCs/>
                <w:lang w:val="en-SG"/>
              </w:rPr>
              <w:t>Authoritative-RDAP</w:t>
            </w:r>
          </w:p>
        </w:tc>
        <w:tc>
          <w:tcPr>
            <w:tcW w:w="0" w:type="auto"/>
            <w:vAlign w:val="center"/>
            <w:hideMark/>
          </w:tcPr>
          <w:p w14:paraId="0B525D9D" w14:textId="77777777" w:rsidR="00EE0516" w:rsidRPr="00EE0516" w:rsidRDefault="00EE0516" w:rsidP="00EE0516">
            <w:pPr>
              <w:rPr>
                <w:b/>
                <w:bCs/>
                <w:lang w:val="en-SG"/>
              </w:rPr>
            </w:pPr>
            <w:r w:rsidRPr="00EE0516">
              <w:rPr>
                <w:b/>
                <w:bCs/>
                <w:lang w:val="en-SG"/>
              </w:rPr>
              <w:t>DNS</w:t>
            </w:r>
          </w:p>
        </w:tc>
      </w:tr>
      <w:tr w:rsidR="00EE0516" w:rsidRPr="00EE0516" w14:paraId="73913340" w14:textId="77777777">
        <w:trPr>
          <w:tblCellSpacing w:w="15" w:type="dxa"/>
        </w:trPr>
        <w:tc>
          <w:tcPr>
            <w:tcW w:w="0" w:type="auto"/>
            <w:vAlign w:val="center"/>
            <w:hideMark/>
          </w:tcPr>
          <w:p w14:paraId="6E7E5BA5" w14:textId="77777777" w:rsidR="00EE0516" w:rsidRPr="00EE0516" w:rsidRDefault="00EE0516" w:rsidP="00EE0516">
            <w:pPr>
              <w:rPr>
                <w:lang w:val="en-SG"/>
              </w:rPr>
            </w:pPr>
            <w:r w:rsidRPr="00EE0516">
              <w:rPr>
                <w:b/>
                <w:bCs/>
                <w:lang w:val="en-SG"/>
              </w:rPr>
              <w:t>1</w:t>
            </w:r>
          </w:p>
        </w:tc>
        <w:tc>
          <w:tcPr>
            <w:tcW w:w="0" w:type="auto"/>
            <w:vAlign w:val="center"/>
            <w:hideMark/>
          </w:tcPr>
          <w:p w14:paraId="008EC374" w14:textId="77777777" w:rsidR="00EE0516" w:rsidRPr="00EE0516" w:rsidRDefault="00EE0516" w:rsidP="00EE0516">
            <w:pPr>
              <w:rPr>
                <w:lang w:val="en-SG"/>
              </w:rPr>
            </w:pPr>
            <w:r w:rsidRPr="00EE0516">
              <w:rPr>
                <w:b/>
                <w:bCs/>
                <w:lang w:val="en-SG"/>
              </w:rPr>
              <w:t>saasmith.com</w:t>
            </w:r>
          </w:p>
        </w:tc>
        <w:tc>
          <w:tcPr>
            <w:tcW w:w="0" w:type="auto"/>
            <w:vAlign w:val="center"/>
            <w:hideMark/>
          </w:tcPr>
          <w:p w14:paraId="7FECEC03" w14:textId="77777777" w:rsidR="00EE0516" w:rsidRPr="00EE0516" w:rsidRDefault="00EE0516" w:rsidP="00EE0516">
            <w:pPr>
              <w:rPr>
                <w:lang w:val="en-SG"/>
              </w:rPr>
            </w:pPr>
            <w:r w:rsidRPr="00EE0516">
              <w:rPr>
                <w:lang w:val="en-SG"/>
              </w:rPr>
              <w:t>.com</w:t>
            </w:r>
          </w:p>
        </w:tc>
        <w:tc>
          <w:tcPr>
            <w:tcW w:w="0" w:type="auto"/>
            <w:vAlign w:val="center"/>
            <w:hideMark/>
          </w:tcPr>
          <w:p w14:paraId="3F273C1B" w14:textId="77777777" w:rsidR="00EE0516" w:rsidRPr="00EE0516" w:rsidRDefault="00EE0516" w:rsidP="00EE0516">
            <w:pPr>
              <w:rPr>
                <w:lang w:val="en-SG"/>
              </w:rPr>
            </w:pPr>
            <w:r w:rsidRPr="00EE0516">
              <w:rPr>
                <w:lang w:val="en-SG"/>
              </w:rPr>
              <w:t>8</w:t>
            </w:r>
          </w:p>
        </w:tc>
        <w:tc>
          <w:tcPr>
            <w:tcW w:w="0" w:type="auto"/>
            <w:vAlign w:val="center"/>
            <w:hideMark/>
          </w:tcPr>
          <w:p w14:paraId="5F39B757" w14:textId="77777777" w:rsidR="00EE0516" w:rsidRPr="00EE0516" w:rsidRDefault="00EE0516" w:rsidP="00EE0516">
            <w:pPr>
              <w:rPr>
                <w:lang w:val="en-SG"/>
              </w:rPr>
            </w:pPr>
            <w:r w:rsidRPr="00EE0516">
              <w:rPr>
                <w:lang w:val="en-SG"/>
              </w:rPr>
              <w:t>SaaS + smith = craftsman forging products at a workbench</w:t>
            </w:r>
          </w:p>
        </w:tc>
        <w:tc>
          <w:tcPr>
            <w:tcW w:w="0" w:type="auto"/>
            <w:vAlign w:val="center"/>
            <w:hideMark/>
          </w:tcPr>
          <w:p w14:paraId="443B7526" w14:textId="77777777" w:rsidR="00EE0516" w:rsidRPr="00EE0516" w:rsidRDefault="00EE0516" w:rsidP="00EE0516">
            <w:pPr>
              <w:rPr>
                <w:lang w:val="en-SG"/>
              </w:rPr>
            </w:pPr>
            <w:r w:rsidRPr="00EE0516">
              <w:rPr>
                <w:lang w:val="en-SG"/>
              </w:rPr>
              <w:t>404 ✓</w:t>
            </w:r>
          </w:p>
        </w:tc>
        <w:tc>
          <w:tcPr>
            <w:tcW w:w="0" w:type="auto"/>
            <w:vAlign w:val="center"/>
            <w:hideMark/>
          </w:tcPr>
          <w:p w14:paraId="380A05E7" w14:textId="77777777" w:rsidR="00EE0516" w:rsidRPr="00EE0516" w:rsidRDefault="00EE0516" w:rsidP="00EE0516">
            <w:pPr>
              <w:rPr>
                <w:lang w:val="en-SG"/>
              </w:rPr>
            </w:pPr>
            <w:r w:rsidRPr="00EE0516">
              <w:rPr>
                <w:lang w:val="en-SG"/>
              </w:rPr>
              <w:t>No A-record ✓</w:t>
            </w:r>
          </w:p>
        </w:tc>
      </w:tr>
      <w:tr w:rsidR="00EE0516" w:rsidRPr="00EE0516" w14:paraId="297AA6E4" w14:textId="77777777">
        <w:trPr>
          <w:tblCellSpacing w:w="15" w:type="dxa"/>
        </w:trPr>
        <w:tc>
          <w:tcPr>
            <w:tcW w:w="0" w:type="auto"/>
            <w:vAlign w:val="center"/>
            <w:hideMark/>
          </w:tcPr>
          <w:p w14:paraId="24681144" w14:textId="77777777" w:rsidR="00EE0516" w:rsidRPr="00EE0516" w:rsidRDefault="00EE0516" w:rsidP="00EE0516">
            <w:pPr>
              <w:rPr>
                <w:lang w:val="en-SG"/>
              </w:rPr>
            </w:pPr>
            <w:r w:rsidRPr="00EE0516">
              <w:rPr>
                <w:b/>
                <w:bCs/>
                <w:lang w:val="en-SG"/>
              </w:rPr>
              <w:t>2</w:t>
            </w:r>
          </w:p>
        </w:tc>
        <w:tc>
          <w:tcPr>
            <w:tcW w:w="0" w:type="auto"/>
            <w:vAlign w:val="center"/>
            <w:hideMark/>
          </w:tcPr>
          <w:p w14:paraId="476B30A6" w14:textId="77777777" w:rsidR="00EE0516" w:rsidRPr="00EE0516" w:rsidRDefault="00EE0516" w:rsidP="00EE0516">
            <w:pPr>
              <w:rPr>
                <w:lang w:val="en-SG"/>
              </w:rPr>
            </w:pPr>
            <w:r w:rsidRPr="00EE0516">
              <w:rPr>
                <w:b/>
                <w:bCs/>
                <w:lang w:val="en-SG"/>
              </w:rPr>
              <w:t>saasmill.io</w:t>
            </w:r>
          </w:p>
        </w:tc>
        <w:tc>
          <w:tcPr>
            <w:tcW w:w="0" w:type="auto"/>
            <w:vAlign w:val="center"/>
            <w:hideMark/>
          </w:tcPr>
          <w:p w14:paraId="76362D10" w14:textId="77777777" w:rsidR="00EE0516" w:rsidRPr="00EE0516" w:rsidRDefault="00EE0516" w:rsidP="00EE0516">
            <w:pPr>
              <w:rPr>
                <w:lang w:val="en-SG"/>
              </w:rPr>
            </w:pPr>
            <w:r w:rsidRPr="00EE0516">
              <w:rPr>
                <w:lang w:val="en-SG"/>
              </w:rPr>
              <w:t>.io</w:t>
            </w:r>
          </w:p>
        </w:tc>
        <w:tc>
          <w:tcPr>
            <w:tcW w:w="0" w:type="auto"/>
            <w:vAlign w:val="center"/>
            <w:hideMark/>
          </w:tcPr>
          <w:p w14:paraId="176BBA13" w14:textId="77777777" w:rsidR="00EE0516" w:rsidRPr="00EE0516" w:rsidRDefault="00EE0516" w:rsidP="00EE0516">
            <w:pPr>
              <w:rPr>
                <w:lang w:val="en-SG"/>
              </w:rPr>
            </w:pPr>
            <w:r w:rsidRPr="00EE0516">
              <w:rPr>
                <w:lang w:val="en-SG"/>
              </w:rPr>
              <w:t>8</w:t>
            </w:r>
          </w:p>
        </w:tc>
        <w:tc>
          <w:tcPr>
            <w:tcW w:w="0" w:type="auto"/>
            <w:vAlign w:val="center"/>
            <w:hideMark/>
          </w:tcPr>
          <w:p w14:paraId="1ACE16BD" w14:textId="77777777" w:rsidR="00EE0516" w:rsidRPr="00EE0516" w:rsidRDefault="00EE0516" w:rsidP="00EE0516">
            <w:pPr>
              <w:rPr>
                <w:lang w:val="en-SG"/>
              </w:rPr>
            </w:pPr>
            <w:r w:rsidRPr="00EE0516">
              <w:rPr>
                <w:lang w:val="en-SG"/>
              </w:rPr>
              <w:t>Mill = industrial production facility (maps to his SCADA background)</w:t>
            </w:r>
          </w:p>
        </w:tc>
        <w:tc>
          <w:tcPr>
            <w:tcW w:w="0" w:type="auto"/>
            <w:vAlign w:val="center"/>
            <w:hideMark/>
          </w:tcPr>
          <w:p w14:paraId="6F4B0E19" w14:textId="77777777" w:rsidR="00EE0516" w:rsidRPr="00EE0516" w:rsidRDefault="00EE0516" w:rsidP="00EE0516">
            <w:pPr>
              <w:rPr>
                <w:lang w:val="en-SG"/>
              </w:rPr>
            </w:pPr>
            <w:r w:rsidRPr="00EE0516">
              <w:rPr>
                <w:lang w:val="en-SG"/>
              </w:rPr>
              <w:t>404 ✓</w:t>
            </w:r>
          </w:p>
        </w:tc>
        <w:tc>
          <w:tcPr>
            <w:tcW w:w="0" w:type="auto"/>
            <w:vAlign w:val="center"/>
            <w:hideMark/>
          </w:tcPr>
          <w:p w14:paraId="2D68D330" w14:textId="77777777" w:rsidR="00EE0516" w:rsidRPr="00EE0516" w:rsidRDefault="00EE0516" w:rsidP="00EE0516">
            <w:pPr>
              <w:rPr>
                <w:lang w:val="en-SG"/>
              </w:rPr>
            </w:pPr>
            <w:r w:rsidRPr="00EE0516">
              <w:rPr>
                <w:lang w:val="en-SG"/>
              </w:rPr>
              <w:t>NXDOMAIN ✓</w:t>
            </w:r>
          </w:p>
        </w:tc>
      </w:tr>
      <w:tr w:rsidR="00EE0516" w:rsidRPr="00EE0516" w14:paraId="294E8903" w14:textId="77777777">
        <w:trPr>
          <w:tblCellSpacing w:w="15" w:type="dxa"/>
        </w:trPr>
        <w:tc>
          <w:tcPr>
            <w:tcW w:w="0" w:type="auto"/>
            <w:vAlign w:val="center"/>
            <w:hideMark/>
          </w:tcPr>
          <w:p w14:paraId="6161331F" w14:textId="77777777" w:rsidR="00EE0516" w:rsidRPr="00EE0516" w:rsidRDefault="00EE0516" w:rsidP="00EE0516">
            <w:pPr>
              <w:rPr>
                <w:lang w:val="en-SG"/>
              </w:rPr>
            </w:pPr>
            <w:r w:rsidRPr="00EE0516">
              <w:rPr>
                <w:b/>
                <w:bCs/>
                <w:lang w:val="en-SG"/>
              </w:rPr>
              <w:t>3</w:t>
            </w:r>
          </w:p>
        </w:tc>
        <w:tc>
          <w:tcPr>
            <w:tcW w:w="0" w:type="auto"/>
            <w:vAlign w:val="center"/>
            <w:hideMark/>
          </w:tcPr>
          <w:p w14:paraId="68F3123D" w14:textId="77777777" w:rsidR="00EE0516" w:rsidRPr="00EE0516" w:rsidRDefault="00EE0516" w:rsidP="00EE0516">
            <w:pPr>
              <w:rPr>
                <w:lang w:val="en-SG"/>
              </w:rPr>
            </w:pPr>
            <w:r w:rsidRPr="00EE0516">
              <w:rPr>
                <w:b/>
                <w:bCs/>
                <w:lang w:val="en-SG"/>
              </w:rPr>
              <w:t>microsaasfactory.io</w:t>
            </w:r>
          </w:p>
        </w:tc>
        <w:tc>
          <w:tcPr>
            <w:tcW w:w="0" w:type="auto"/>
            <w:vAlign w:val="center"/>
            <w:hideMark/>
          </w:tcPr>
          <w:p w14:paraId="500F902A" w14:textId="77777777" w:rsidR="00EE0516" w:rsidRPr="00EE0516" w:rsidRDefault="00EE0516" w:rsidP="00EE0516">
            <w:pPr>
              <w:rPr>
                <w:lang w:val="en-SG"/>
              </w:rPr>
            </w:pPr>
            <w:r w:rsidRPr="00EE0516">
              <w:rPr>
                <w:lang w:val="en-SG"/>
              </w:rPr>
              <w:t>.io</w:t>
            </w:r>
          </w:p>
        </w:tc>
        <w:tc>
          <w:tcPr>
            <w:tcW w:w="0" w:type="auto"/>
            <w:vAlign w:val="center"/>
            <w:hideMark/>
          </w:tcPr>
          <w:p w14:paraId="001A8B94" w14:textId="77777777" w:rsidR="00EE0516" w:rsidRPr="00EE0516" w:rsidRDefault="00EE0516" w:rsidP="00EE0516">
            <w:pPr>
              <w:rPr>
                <w:lang w:val="en-SG"/>
              </w:rPr>
            </w:pPr>
            <w:r w:rsidRPr="00EE0516">
              <w:rPr>
                <w:lang w:val="en-SG"/>
              </w:rPr>
              <w:t>16</w:t>
            </w:r>
          </w:p>
        </w:tc>
        <w:tc>
          <w:tcPr>
            <w:tcW w:w="0" w:type="auto"/>
            <w:vAlign w:val="center"/>
            <w:hideMark/>
          </w:tcPr>
          <w:p w14:paraId="15696AF6" w14:textId="77777777" w:rsidR="00EE0516" w:rsidRPr="00EE0516" w:rsidRDefault="00EE0516" w:rsidP="00EE0516">
            <w:pPr>
              <w:rPr>
                <w:lang w:val="en-SG"/>
              </w:rPr>
            </w:pPr>
            <w:proofErr w:type="gramStart"/>
            <w:r w:rsidRPr="00EE0516">
              <w:rPr>
                <w:lang w:val="en-SG"/>
              </w:rPr>
              <w:t>Exact-match</w:t>
            </w:r>
            <w:proofErr w:type="gramEnd"/>
            <w:r w:rsidRPr="00EE0516">
              <w:rPr>
                <w:lang w:val="en-SG"/>
              </w:rPr>
              <w:t xml:space="preserve"> of the framework name in his strategy doc</w:t>
            </w:r>
          </w:p>
        </w:tc>
        <w:tc>
          <w:tcPr>
            <w:tcW w:w="0" w:type="auto"/>
            <w:vAlign w:val="center"/>
            <w:hideMark/>
          </w:tcPr>
          <w:p w14:paraId="083909B5" w14:textId="77777777" w:rsidR="00EE0516" w:rsidRPr="00EE0516" w:rsidRDefault="00EE0516" w:rsidP="00EE0516">
            <w:pPr>
              <w:rPr>
                <w:lang w:val="en-SG"/>
              </w:rPr>
            </w:pPr>
            <w:r w:rsidRPr="00EE0516">
              <w:rPr>
                <w:lang w:val="en-SG"/>
              </w:rPr>
              <w:t>404 ✓</w:t>
            </w:r>
          </w:p>
        </w:tc>
        <w:tc>
          <w:tcPr>
            <w:tcW w:w="0" w:type="auto"/>
            <w:vAlign w:val="center"/>
            <w:hideMark/>
          </w:tcPr>
          <w:p w14:paraId="0F36184A" w14:textId="77777777" w:rsidR="00EE0516" w:rsidRPr="00EE0516" w:rsidRDefault="00EE0516" w:rsidP="00EE0516">
            <w:pPr>
              <w:rPr>
                <w:lang w:val="en-SG"/>
              </w:rPr>
            </w:pPr>
            <w:r w:rsidRPr="00EE0516">
              <w:rPr>
                <w:lang w:val="en-SG"/>
              </w:rPr>
              <w:t>NXDOMAIN ✓</w:t>
            </w:r>
          </w:p>
        </w:tc>
      </w:tr>
    </w:tbl>
    <w:p w14:paraId="44EAF19E" w14:textId="77777777" w:rsidR="00EE0516" w:rsidRPr="00EE0516" w:rsidRDefault="00EE0516" w:rsidP="00EE0516">
      <w:pPr>
        <w:rPr>
          <w:lang w:val="en-SG"/>
        </w:rPr>
      </w:pPr>
      <w:r w:rsidRPr="00EE0516">
        <w:rPr>
          <w:lang w:val="en-SG"/>
        </w:rPr>
        <w:pict w14:anchorId="6C3A3396">
          <v:rect id="_x0000_i1062" style="width:0;height:1.5pt" o:hralign="center" o:hrstd="t" o:hr="t" fillcolor="#a0a0a0" stroked="f"/>
        </w:pict>
      </w:r>
    </w:p>
    <w:p w14:paraId="044408ED" w14:textId="77777777" w:rsidR="00EE0516" w:rsidRPr="00EE0516" w:rsidRDefault="00EE0516" w:rsidP="00EE0516">
      <w:pPr>
        <w:rPr>
          <w:b/>
          <w:bCs/>
          <w:lang w:val="en-SG"/>
        </w:rPr>
      </w:pPr>
      <w:r w:rsidRPr="00EE0516">
        <w:rPr>
          <w:b/>
          <w:bCs/>
          <w:lang w:val="en-SG"/>
        </w:rPr>
        <w:t>How I got there — reasoning in steps</w:t>
      </w:r>
    </w:p>
    <w:p w14:paraId="41172D5C" w14:textId="77777777" w:rsidR="00EE0516" w:rsidRPr="00EE0516" w:rsidRDefault="00EE0516" w:rsidP="00EE0516">
      <w:pPr>
        <w:rPr>
          <w:lang w:val="en-SG"/>
        </w:rPr>
      </w:pPr>
      <w:r w:rsidRPr="00EE0516">
        <w:rPr>
          <w:b/>
          <w:bCs/>
          <w:lang w:val="en-SG"/>
        </w:rPr>
        <w:t>Step 1 — Define what the domain is for.</w:t>
      </w:r>
      <w:r w:rsidRPr="00EE0516">
        <w:rPr>
          <w:lang w:val="en-SG"/>
        </w:rPr>
        <w:t xml:space="preserve"> It's the </w:t>
      </w:r>
      <w:r w:rsidRPr="00EE0516">
        <w:rPr>
          <w:b/>
          <w:bCs/>
          <w:lang w:val="en-SG"/>
        </w:rPr>
        <w:t>umbrella/portfolio brand</w:t>
      </w:r>
      <w:r w:rsidRPr="00EE0516">
        <w:rPr>
          <w:lang w:val="en-SG"/>
        </w:rPr>
        <w:t xml:space="preserve">, not a product. Individual SaaS products get their own domains later (he already does this: </w:t>
      </w:r>
      <w:proofErr w:type="spellStart"/>
      <w:proofErr w:type="gramStart"/>
      <w:r w:rsidRPr="00EE0516">
        <w:rPr>
          <w:lang w:val="en-SG"/>
        </w:rPr>
        <w:t>qantumlearn.academy</w:t>
      </w:r>
      <w:proofErr w:type="spellEnd"/>
      <w:proofErr w:type="gramEnd"/>
      <w:r w:rsidRPr="00EE0516">
        <w:rPr>
          <w:lang w:val="en-SG"/>
        </w:rPr>
        <w:t>, startupscreener.io). The umbrella brand needs to (a) evoke production/manufacturing, (b) outlive the "micro" framing when products grow, (c) survive a podcast-spelling test, and (d) register for ≤ $14/yr via his Cloud Domains pipeline.</w:t>
      </w:r>
    </w:p>
    <w:p w14:paraId="31340448" w14:textId="77777777" w:rsidR="00EE0516" w:rsidRPr="00EE0516" w:rsidRDefault="00EE0516" w:rsidP="00EE0516">
      <w:pPr>
        <w:rPr>
          <w:lang w:val="en-SG"/>
        </w:rPr>
      </w:pPr>
      <w:r w:rsidRPr="00EE0516">
        <w:rPr>
          <w:b/>
          <w:bCs/>
          <w:lang w:val="en-SG"/>
        </w:rPr>
        <w:t>Step 2 — Generate a candidate pool.</w:t>
      </w:r>
      <w:r w:rsidRPr="00EE0516">
        <w:rPr>
          <w:lang w:val="en-SG"/>
        </w:rPr>
        <w:t xml:space="preserve"> I built ~55 candidates across five thematic buckets: literal (</w:t>
      </w:r>
      <w:proofErr w:type="spellStart"/>
      <w:proofErr w:type="gramStart"/>
      <w:r w:rsidRPr="00EE0516">
        <w:rPr>
          <w:lang w:val="en-SG"/>
        </w:rPr>
        <w:t>microsaasfactory</w:t>
      </w:r>
      <w:proofErr w:type="spellEnd"/>
      <w:r w:rsidRPr="00EE0516">
        <w:rPr>
          <w:lang w:val="en-SG"/>
        </w:rPr>
        <w:t>.*</w:t>
      </w:r>
      <w:proofErr w:type="gramEnd"/>
      <w:r w:rsidRPr="00EE0516">
        <w:rPr>
          <w:lang w:val="en-SG"/>
        </w:rPr>
        <w:t>), forge/foundry metaphors, mill/assembly/shipyard metaphors, smith/craftsman metaphors, and industrial-automation tie-ins (</w:t>
      </w:r>
      <w:proofErr w:type="spellStart"/>
      <w:r w:rsidRPr="00EE0516">
        <w:rPr>
          <w:lang w:val="en-SG"/>
        </w:rPr>
        <w:t>processforge</w:t>
      </w:r>
      <w:proofErr w:type="spellEnd"/>
      <w:r w:rsidRPr="00EE0516">
        <w:rPr>
          <w:lang w:val="en-SG"/>
        </w:rPr>
        <w:t xml:space="preserve">, </w:t>
      </w:r>
      <w:proofErr w:type="spellStart"/>
      <w:r w:rsidRPr="00EE0516">
        <w:rPr>
          <w:lang w:val="en-SG"/>
        </w:rPr>
        <w:t>factoryloop</w:t>
      </w:r>
      <w:proofErr w:type="spellEnd"/>
      <w:r w:rsidRPr="00EE0516">
        <w:rPr>
          <w:lang w:val="en-SG"/>
        </w:rPr>
        <w:t xml:space="preserve"> — a direct callout to the SCADA analogy in his doc).</w:t>
      </w:r>
    </w:p>
    <w:p w14:paraId="3394FA2D" w14:textId="77777777" w:rsidR="00EE0516" w:rsidRPr="00EE0516" w:rsidRDefault="00EE0516" w:rsidP="00EE0516">
      <w:pPr>
        <w:rPr>
          <w:lang w:val="en-SG"/>
        </w:rPr>
      </w:pPr>
      <w:r w:rsidRPr="00EE0516">
        <w:rPr>
          <w:b/>
          <w:bCs/>
          <w:lang w:val="en-SG"/>
        </w:rPr>
        <w:t>Step 3 — RDAP-based availability check.</w:t>
      </w:r>
      <w:r w:rsidRPr="00EE0516">
        <w:rPr>
          <w:lang w:val="en-SG"/>
        </w:rPr>
        <w:t xml:space="preserve"> Used curl against RDAP endpoints because </w:t>
      </w:r>
      <w:proofErr w:type="spellStart"/>
      <w:r w:rsidRPr="00EE0516">
        <w:rPr>
          <w:lang w:val="en-SG"/>
        </w:rPr>
        <w:t>whois</w:t>
      </w:r>
      <w:proofErr w:type="spellEnd"/>
      <w:r w:rsidRPr="00EE0516">
        <w:rPr>
          <w:lang w:val="en-SG"/>
        </w:rPr>
        <w:t xml:space="preserve"> wasn't installed in the sandbox. The first pass via rdap.org (gateway) returned ~20 "available" candidates — but the gateway was stale on several .io domains. A second pass against </w:t>
      </w:r>
      <w:r w:rsidRPr="00EE0516">
        <w:rPr>
          <w:b/>
          <w:bCs/>
          <w:lang w:val="en-SG"/>
        </w:rPr>
        <w:t>authoritative registries</w:t>
      </w:r>
      <w:r w:rsidRPr="00EE0516">
        <w:rPr>
          <w:lang w:val="en-SG"/>
        </w:rPr>
        <w:t xml:space="preserve"> (Verisign for .com, Identity Digital for .io, Google Registry </w:t>
      </w:r>
      <w:proofErr w:type="gramStart"/>
      <w:r w:rsidRPr="00EE0516">
        <w:rPr>
          <w:lang w:val="en-SG"/>
        </w:rPr>
        <w:t>for .dev</w:t>
      </w:r>
      <w:proofErr w:type="gramEnd"/>
      <w:r w:rsidRPr="00EE0516">
        <w:rPr>
          <w:lang w:val="en-SG"/>
        </w:rPr>
        <w:t xml:space="preserve">) caught </w:t>
      </w:r>
      <w:r w:rsidRPr="00EE0516">
        <w:rPr>
          <w:b/>
          <w:bCs/>
          <w:lang w:val="en-SG"/>
        </w:rPr>
        <w:t>7 false positives</w:t>
      </w:r>
      <w:r w:rsidRPr="00EE0516">
        <w:rPr>
          <w:lang w:val="en-SG"/>
        </w:rPr>
        <w:t xml:space="preserve"> (saasforge.io, microforge.io, saasfactory.io, stackforge.io, kitforge.io, processforge.io, controlforge.io — all </w:t>
      </w:r>
      <w:proofErr w:type="gramStart"/>
      <w:r w:rsidRPr="00EE0516">
        <w:rPr>
          <w:lang w:val="en-SG"/>
        </w:rPr>
        <w:t>actually registered</w:t>
      </w:r>
      <w:proofErr w:type="gramEnd"/>
      <w:r w:rsidRPr="00EE0516">
        <w:rPr>
          <w:lang w:val="en-SG"/>
        </w:rPr>
        <w:t xml:space="preserve">). Lesson: always </w:t>
      </w:r>
      <w:proofErr w:type="gramStart"/>
      <w:r w:rsidRPr="00EE0516">
        <w:rPr>
          <w:lang w:val="en-SG"/>
        </w:rPr>
        <w:t>double-tap</w:t>
      </w:r>
      <w:proofErr w:type="gramEnd"/>
      <w:r w:rsidRPr="00EE0516">
        <w:rPr>
          <w:lang w:val="en-SG"/>
        </w:rPr>
        <w:t xml:space="preserve"> with the authoritative source </w:t>
      </w:r>
      <w:proofErr w:type="gramStart"/>
      <w:r w:rsidRPr="00EE0516">
        <w:rPr>
          <w:lang w:val="en-SG"/>
        </w:rPr>
        <w:t>when .</w:t>
      </w:r>
      <w:proofErr w:type="gramEnd"/>
      <w:r w:rsidRPr="00EE0516">
        <w:rPr>
          <w:lang w:val="en-SG"/>
        </w:rPr>
        <w:t>com/.io matters.</w:t>
      </w:r>
    </w:p>
    <w:p w14:paraId="754E56C7" w14:textId="77777777" w:rsidR="00EE0516" w:rsidRPr="00EE0516" w:rsidRDefault="00EE0516" w:rsidP="00EE0516">
      <w:pPr>
        <w:rPr>
          <w:lang w:val="en-SG"/>
        </w:rPr>
      </w:pPr>
      <w:r w:rsidRPr="00EE0516">
        <w:rPr>
          <w:b/>
          <w:bCs/>
          <w:lang w:val="en-SG"/>
        </w:rPr>
        <w:t>Step 4 — Brand-conflict triage.</w:t>
      </w:r>
      <w:r w:rsidRPr="00EE0516">
        <w:rPr>
          <w:lang w:val="en-SG"/>
        </w:rPr>
        <w:t xml:space="preserve"> Ran web searches for each finalist. </w:t>
      </w:r>
      <w:proofErr w:type="spellStart"/>
      <w:r w:rsidRPr="00EE0516">
        <w:rPr>
          <w:lang w:val="en-SG"/>
        </w:rPr>
        <w:t>saasmith</w:t>
      </w:r>
      <w:proofErr w:type="spellEnd"/>
      <w:r w:rsidRPr="00EE0516">
        <w:rPr>
          <w:lang w:val="en-SG"/>
        </w:rPr>
        <w:t xml:space="preserve"> and </w:t>
      </w:r>
      <w:proofErr w:type="spellStart"/>
      <w:r w:rsidRPr="00EE0516">
        <w:rPr>
          <w:lang w:val="en-SG"/>
        </w:rPr>
        <w:t>saasmill</w:t>
      </w:r>
      <w:proofErr w:type="spellEnd"/>
      <w:r w:rsidRPr="00EE0516">
        <w:rPr>
          <w:lang w:val="en-SG"/>
        </w:rPr>
        <w:t xml:space="preserve"> returned zero existing SaaS brands — clean. </w:t>
      </w:r>
      <w:proofErr w:type="spellStart"/>
      <w:r w:rsidRPr="00EE0516">
        <w:rPr>
          <w:lang w:val="en-SG"/>
        </w:rPr>
        <w:t>saasanvil</w:t>
      </w:r>
      <w:proofErr w:type="spellEnd"/>
      <w:r w:rsidRPr="00EE0516">
        <w:rPr>
          <w:lang w:val="en-SG"/>
        </w:rPr>
        <w:t xml:space="preserve"> is technically available, but "Anvil" is already a loaded name (</w:t>
      </w:r>
      <w:proofErr w:type="spellStart"/>
      <w:r w:rsidRPr="00EE0516">
        <w:rPr>
          <w:lang w:val="en-SG"/>
        </w:rPr>
        <w:t>Anvil.works</w:t>
      </w:r>
      <w:proofErr w:type="spellEnd"/>
      <w:r w:rsidRPr="00EE0516">
        <w:rPr>
          <w:lang w:val="en-SG"/>
        </w:rPr>
        <w:t>, useAnvil.com), so I demoted it below the top 3.</w:t>
      </w:r>
    </w:p>
    <w:p w14:paraId="5964069B" w14:textId="77777777" w:rsidR="00EE0516" w:rsidRPr="00EE0516" w:rsidRDefault="00EE0516" w:rsidP="00EE0516">
      <w:pPr>
        <w:rPr>
          <w:lang w:val="en-SG"/>
        </w:rPr>
      </w:pPr>
      <w:r w:rsidRPr="00EE0516">
        <w:rPr>
          <w:b/>
          <w:bCs/>
          <w:lang w:val="en-SG"/>
        </w:rPr>
        <w:t>Step 5 — Score and rank.</w:t>
      </w:r>
      <w:r w:rsidRPr="00EE0516">
        <w:rPr>
          <w:lang w:val="en-SG"/>
        </w:rPr>
        <w:t xml:space="preserve"> Weighted TLD (.com &gt; .io </w:t>
      </w:r>
      <w:proofErr w:type="gramStart"/>
      <w:r w:rsidRPr="00EE0516">
        <w:rPr>
          <w:lang w:val="en-SG"/>
        </w:rPr>
        <w:t>&gt; .works</w:t>
      </w:r>
      <w:proofErr w:type="gramEnd"/>
      <w:r w:rsidRPr="00EE0516">
        <w:rPr>
          <w:lang w:val="en-SG"/>
        </w:rPr>
        <w:t>), length (≤10 chars ideal), brand story strength, phonetic clarity, and scale-proofing (avoid "micro" lock-in). saasmith.com won on the rare .com availability. saasmill.io wins on the tightest metaphor-to-founder-background fit. microsaasfactory.io wins on exact brand-framework match.</w:t>
      </w:r>
    </w:p>
    <w:p w14:paraId="6D5E3AF4" w14:textId="77777777" w:rsidR="00EE0516" w:rsidRPr="00EE0516" w:rsidRDefault="00EE0516" w:rsidP="00EE0516">
      <w:pPr>
        <w:rPr>
          <w:lang w:val="en-SG"/>
        </w:rPr>
      </w:pPr>
      <w:r w:rsidRPr="00EE0516">
        <w:rPr>
          <w:lang w:val="en-SG"/>
        </w:rPr>
        <w:pict w14:anchorId="0FD9E826">
          <v:rect id="_x0000_i1063" style="width:0;height:1.5pt" o:hralign="center" o:hrstd="t" o:hr="t" fillcolor="#a0a0a0" stroked="f"/>
        </w:pict>
      </w:r>
    </w:p>
    <w:p w14:paraId="530889E4" w14:textId="77777777" w:rsidR="00EE0516" w:rsidRPr="00EE0516" w:rsidRDefault="00EE0516" w:rsidP="00EE0516">
      <w:pPr>
        <w:rPr>
          <w:b/>
          <w:bCs/>
          <w:lang w:val="en-SG"/>
        </w:rPr>
      </w:pPr>
      <w:r w:rsidRPr="00EE0516">
        <w:rPr>
          <w:b/>
          <w:bCs/>
          <w:lang w:val="en-SG"/>
        </w:rPr>
        <w:t>Why each one — and the trade-offs</w:t>
      </w:r>
    </w:p>
    <w:p w14:paraId="099ED55C" w14:textId="77777777" w:rsidR="00EE0516" w:rsidRPr="00EE0516" w:rsidRDefault="00EE0516" w:rsidP="00EE0516">
      <w:pPr>
        <w:rPr>
          <w:lang w:val="en-SG"/>
        </w:rPr>
      </w:pPr>
      <w:r w:rsidRPr="00EE0516">
        <w:rPr>
          <w:b/>
          <w:bCs/>
          <w:lang w:val="en-SG"/>
        </w:rPr>
        <w:t>1. saasmith.com — the prestige choice.</w:t>
      </w:r>
      <w:r w:rsidRPr="00EE0516">
        <w:rPr>
          <w:lang w:val="en-SG"/>
        </w:rPr>
        <w:t xml:space="preserve"> .com is the single most valuable signal in a SaaS domain; users still default-type .com when they hear a name. "Smith" invokes the </w:t>
      </w:r>
      <w:r w:rsidRPr="00EE0516">
        <w:rPr>
          <w:lang w:val="en-SG"/>
        </w:rPr>
        <w:lastRenderedPageBreak/>
        <w:t xml:space="preserve">craftsman/forger archetype, which fits the thesis in his doc that the moat is "depth of domain expertise embedded in product logic." The name scales: if he's running 10 products in three years, saasmith.com still fits. It also scales </w:t>
      </w:r>
      <w:r w:rsidRPr="00EE0516">
        <w:rPr>
          <w:i/>
          <w:iCs/>
          <w:lang w:val="en-SG"/>
        </w:rPr>
        <w:t>down</w:t>
      </w:r>
      <w:r w:rsidRPr="00EE0516">
        <w:rPr>
          <w:lang w:val="en-SG"/>
        </w:rPr>
        <w:t xml:space="preserve"> — he could position it as personal craftsman-founder brand. </w:t>
      </w:r>
      <w:r w:rsidRPr="00EE0516">
        <w:rPr>
          <w:b/>
          <w:bCs/>
          <w:lang w:val="en-SG"/>
        </w:rPr>
        <w:t>Weakness:</w:t>
      </w:r>
      <w:r w:rsidRPr="00EE0516">
        <w:rPr>
          <w:lang w:val="en-SG"/>
        </w:rPr>
        <w:t xml:space="preserve"> requires knowing the smith metaphor; slightly less self-explanatory than </w:t>
      </w:r>
      <w:proofErr w:type="spellStart"/>
      <w:r w:rsidRPr="00EE0516">
        <w:rPr>
          <w:lang w:val="en-SG"/>
        </w:rPr>
        <w:t>saasmill</w:t>
      </w:r>
      <w:proofErr w:type="spellEnd"/>
      <w:r w:rsidRPr="00EE0516">
        <w:rPr>
          <w:lang w:val="en-SG"/>
        </w:rPr>
        <w:t>.</w:t>
      </w:r>
    </w:p>
    <w:p w14:paraId="2D6BE29F" w14:textId="77777777" w:rsidR="00EE0516" w:rsidRPr="00EE0516" w:rsidRDefault="00EE0516" w:rsidP="00EE0516">
      <w:pPr>
        <w:rPr>
          <w:lang w:val="en-SG"/>
        </w:rPr>
      </w:pPr>
      <w:r w:rsidRPr="00EE0516">
        <w:rPr>
          <w:b/>
          <w:bCs/>
          <w:lang w:val="en-SG"/>
        </w:rPr>
        <w:t>2. saasmill.io — the sharpest metaphor.</w:t>
      </w:r>
      <w:r w:rsidRPr="00EE0516">
        <w:rPr>
          <w:lang w:val="en-SG"/>
        </w:rPr>
        <w:t xml:space="preserve"> "Mill" is unambiguously a production facility — grain mill, steel mill, paper mill. This directly maps to the SCADA production-loop framing in his strategy doc ("Each Micro-SaaS product is like a PLC-controlled process loop... running autonomously in 'maintenance mode'"). It's the shortest </w:t>
      </w:r>
      <w:proofErr w:type="spellStart"/>
      <w:r w:rsidRPr="00EE0516">
        <w:rPr>
          <w:lang w:val="en-SG"/>
        </w:rPr>
        <w:t>root</w:t>
      </w:r>
      <w:proofErr w:type="spellEnd"/>
      <w:r w:rsidRPr="00EE0516">
        <w:rPr>
          <w:lang w:val="en-SG"/>
        </w:rPr>
        <w:t xml:space="preserve"> on the list. </w:t>
      </w:r>
      <w:r w:rsidRPr="00EE0516">
        <w:rPr>
          <w:b/>
          <w:bCs/>
          <w:lang w:val="en-SG"/>
        </w:rPr>
        <w:t>Weakness:</w:t>
      </w:r>
      <w:r w:rsidRPr="00EE0516">
        <w:rPr>
          <w:lang w:val="en-SG"/>
        </w:rPr>
        <w:t xml:space="preserve"> the .com is registered (parked at Namecheap), so if someone </w:t>
      </w:r>
      <w:proofErr w:type="gramStart"/>
      <w:r w:rsidRPr="00EE0516">
        <w:rPr>
          <w:lang w:val="en-SG"/>
        </w:rPr>
        <w:t>mis-types</w:t>
      </w:r>
      <w:proofErr w:type="gramEnd"/>
      <w:r w:rsidRPr="00EE0516">
        <w:rPr>
          <w:lang w:val="en-SG"/>
        </w:rPr>
        <w:t xml:space="preserve"> he loses traffic. .io is strong for a founder-facing technical brand but weaker for broader enterprise customers.</w:t>
      </w:r>
    </w:p>
    <w:p w14:paraId="1EE1AA15" w14:textId="77777777" w:rsidR="00EE0516" w:rsidRPr="00EE0516" w:rsidRDefault="00EE0516" w:rsidP="00EE0516">
      <w:pPr>
        <w:rPr>
          <w:lang w:val="en-SG"/>
        </w:rPr>
      </w:pPr>
      <w:r w:rsidRPr="00EE0516">
        <w:rPr>
          <w:b/>
          <w:bCs/>
          <w:lang w:val="en-SG"/>
        </w:rPr>
        <w:t>3. microsaasfactory.io — the literal exact match.</w:t>
      </w:r>
      <w:r w:rsidRPr="00EE0516">
        <w:rPr>
          <w:lang w:val="en-SG"/>
        </w:rPr>
        <w:t xml:space="preserve"> Uses the same phrase that titles his strategy document. Zero brand ambiguity — anyone who reads his writing will recognize the domain. </w:t>
      </w:r>
      <w:r w:rsidRPr="00EE0516">
        <w:rPr>
          <w:b/>
          <w:bCs/>
          <w:lang w:val="en-SG"/>
        </w:rPr>
        <w:t>Weakness:</w:t>
      </w:r>
      <w:r w:rsidRPr="00EE0516">
        <w:rPr>
          <w:lang w:val="en-SG"/>
        </w:rPr>
        <w:t xml:space="preserve"> 16 characters is long; "micro" may become restrictive if he moves beyond micro-scale in year 3+. Best used as a phase-1 domain he can retire later.</w:t>
      </w:r>
    </w:p>
    <w:p w14:paraId="5246A392" w14:textId="77777777" w:rsidR="00EE0516" w:rsidRPr="00EE0516" w:rsidRDefault="00EE0516" w:rsidP="00EE0516">
      <w:pPr>
        <w:rPr>
          <w:lang w:val="en-SG"/>
        </w:rPr>
      </w:pPr>
      <w:r w:rsidRPr="00EE0516">
        <w:rPr>
          <w:lang w:val="en-SG"/>
        </w:rPr>
        <w:pict w14:anchorId="35ABA796">
          <v:rect id="_x0000_i1064" style="width:0;height:1.5pt" o:hralign="center" o:hrstd="t" o:hr="t" fillcolor="#a0a0a0" stroked="f"/>
        </w:pict>
      </w:r>
    </w:p>
    <w:p w14:paraId="7AFDFDDD" w14:textId="77777777" w:rsidR="00EE0516" w:rsidRPr="00EE0516" w:rsidRDefault="00EE0516" w:rsidP="00EE0516">
      <w:pPr>
        <w:rPr>
          <w:b/>
          <w:bCs/>
          <w:lang w:val="en-SG"/>
        </w:rPr>
      </w:pPr>
      <w:r w:rsidRPr="00EE0516">
        <w:rPr>
          <w:b/>
          <w:bCs/>
          <w:lang w:val="en-SG"/>
        </w:rPr>
        <w:t>Alternative perspectives you might not have considered</w:t>
      </w:r>
    </w:p>
    <w:p w14:paraId="7D0101B7" w14:textId="77777777" w:rsidR="00EE0516" w:rsidRPr="00EE0516" w:rsidRDefault="00EE0516" w:rsidP="00EE0516">
      <w:pPr>
        <w:numPr>
          <w:ilvl w:val="0"/>
          <w:numId w:val="5"/>
        </w:numPr>
        <w:rPr>
          <w:lang w:val="en-SG"/>
        </w:rPr>
      </w:pPr>
      <w:r w:rsidRPr="00EE0516">
        <w:rPr>
          <w:b/>
          <w:bCs/>
          <w:lang w:val="en-SG"/>
        </w:rPr>
        <w:t>Buy more than one.</w:t>
      </w:r>
      <w:r w:rsidRPr="00EE0516">
        <w:rPr>
          <w:lang w:val="en-SG"/>
        </w:rPr>
        <w:t xml:space="preserve"> At $12–14/year for a .com and ~$35–50/yr for .io, grab both saasmith.com </w:t>
      </w:r>
      <w:r w:rsidRPr="00EE0516">
        <w:rPr>
          <w:i/>
          <w:iCs/>
          <w:lang w:val="en-SG"/>
        </w:rPr>
        <w:t>and</w:t>
      </w:r>
      <w:r w:rsidRPr="00EE0516">
        <w:rPr>
          <w:lang w:val="en-SG"/>
        </w:rPr>
        <w:t xml:space="preserve"> saasmith.io defensively. This prevents squatters from arbitraging you after you start getting attention on Product Hunt / Indie Hackers. Total cost: ~$50/year — trivial versus the headache of losing either later.</w:t>
      </w:r>
    </w:p>
    <w:p w14:paraId="2AABC231" w14:textId="77777777" w:rsidR="00EE0516" w:rsidRPr="00EE0516" w:rsidRDefault="00EE0516" w:rsidP="00EE0516">
      <w:pPr>
        <w:numPr>
          <w:ilvl w:val="0"/>
          <w:numId w:val="5"/>
        </w:numPr>
        <w:rPr>
          <w:lang w:val="en-SG"/>
        </w:rPr>
      </w:pPr>
      <w:r w:rsidRPr="00EE0516">
        <w:rPr>
          <w:b/>
          <w:bCs/>
          <w:lang w:val="en-SG"/>
        </w:rPr>
        <w:t>Skip brand-umbrella altogether.</w:t>
      </w:r>
      <w:r w:rsidRPr="00EE0516">
        <w:rPr>
          <w:lang w:val="en-SG"/>
        </w:rPr>
        <w:t xml:space="preserve"> An unconventional alternative: don't brand the umbrella at all. Let each product stand on its own (Stripe's model — Atlas, Issuing, Capital </w:t>
      </w:r>
      <w:proofErr w:type="gramStart"/>
      <w:r w:rsidRPr="00EE0516">
        <w:rPr>
          <w:lang w:val="en-SG"/>
        </w:rPr>
        <w:t>aren't</w:t>
      </w:r>
      <w:proofErr w:type="gramEnd"/>
      <w:r w:rsidRPr="00EE0516">
        <w:rPr>
          <w:lang w:val="en-SG"/>
        </w:rPr>
        <w:t xml:space="preserve"> "powered by Stripe Family"). In this world, you skip the umbrella domain and route everything through your personal brand (naylinnaung.com or similar). Reasonable if you want each product to feel independent for acquisition purposes.</w:t>
      </w:r>
    </w:p>
    <w:p w14:paraId="1A459D42" w14:textId="77777777" w:rsidR="00EE0516" w:rsidRPr="00EE0516" w:rsidRDefault="00EE0516" w:rsidP="00EE0516">
      <w:pPr>
        <w:numPr>
          <w:ilvl w:val="0"/>
          <w:numId w:val="5"/>
        </w:numPr>
        <w:rPr>
          <w:lang w:val="en-SG"/>
        </w:rPr>
      </w:pPr>
      <w:r w:rsidRPr="00EE0516">
        <w:rPr>
          <w:b/>
          <w:bCs/>
          <w:lang w:val="en-SG"/>
        </w:rPr>
        <w:t>Lean into the industrial moat.</w:t>
      </w:r>
      <w:r w:rsidRPr="00EE0516">
        <w:rPr>
          <w:lang w:val="en-SG"/>
        </w:rPr>
        <w:t xml:space="preserve"> If you want the domain itself to signal your defensibility, consider a name that leads with industrial/SCADA language — e.g., processforge.io (</w:t>
      </w:r>
      <w:proofErr w:type="gramStart"/>
      <w:r w:rsidRPr="00EE0516">
        <w:rPr>
          <w:lang w:val="en-SG"/>
        </w:rPr>
        <w:t>actually registered</w:t>
      </w:r>
      <w:proofErr w:type="gramEnd"/>
      <w:r w:rsidRPr="00EE0516">
        <w:rPr>
          <w:lang w:val="en-SG"/>
        </w:rPr>
        <w:t xml:space="preserve">, but the idea stands). Examples I verified </w:t>
      </w:r>
      <w:r w:rsidRPr="00EE0516">
        <w:rPr>
          <w:b/>
          <w:bCs/>
          <w:lang w:val="en-SG"/>
        </w:rPr>
        <w:t>available</w:t>
      </w:r>
      <w:r w:rsidRPr="00EE0516">
        <w:rPr>
          <w:lang w:val="en-SG"/>
        </w:rPr>
        <w:t>: saasanvil.com, saasyield.com, factoryloop.io. Downside: too-narrow positioning could scare off non-industrial customers.</w:t>
      </w:r>
    </w:p>
    <w:p w14:paraId="7BAE9D14" w14:textId="77777777" w:rsidR="00EE0516" w:rsidRPr="00EE0516" w:rsidRDefault="00EE0516" w:rsidP="00EE0516">
      <w:pPr>
        <w:numPr>
          <w:ilvl w:val="0"/>
          <w:numId w:val="5"/>
        </w:numPr>
        <w:rPr>
          <w:lang w:val="en-SG"/>
        </w:rPr>
      </w:pPr>
      <w:proofErr w:type="gramStart"/>
      <w:r w:rsidRPr="00EE0516">
        <w:rPr>
          <w:b/>
          <w:bCs/>
          <w:lang w:val="en-SG"/>
        </w:rPr>
        <w:t>The .dev</w:t>
      </w:r>
      <w:proofErr w:type="gramEnd"/>
      <w:r w:rsidRPr="00EE0516">
        <w:rPr>
          <w:b/>
          <w:bCs/>
          <w:lang w:val="en-SG"/>
        </w:rPr>
        <w:t xml:space="preserve"> option for a founder audience.</w:t>
      </w:r>
      <w:r w:rsidRPr="00EE0516">
        <w:rPr>
          <w:lang w:val="en-SG"/>
        </w:rPr>
        <w:t xml:space="preserve"> </w:t>
      </w:r>
      <w:proofErr w:type="spellStart"/>
      <w:r w:rsidRPr="00EE0516">
        <w:rPr>
          <w:lang w:val="en-SG"/>
        </w:rPr>
        <w:t>saasmith.dev</w:t>
      </w:r>
      <w:proofErr w:type="spellEnd"/>
      <w:r w:rsidRPr="00EE0516">
        <w:rPr>
          <w:lang w:val="en-SG"/>
        </w:rPr>
        <w:t xml:space="preserve"> and </w:t>
      </w:r>
      <w:proofErr w:type="spellStart"/>
      <w:r w:rsidRPr="00EE0516">
        <w:rPr>
          <w:lang w:val="en-SG"/>
        </w:rPr>
        <w:t>saasmill.dev</w:t>
      </w:r>
      <w:proofErr w:type="spellEnd"/>
      <w:r w:rsidRPr="00EE0516">
        <w:rPr>
          <w:lang w:val="en-SG"/>
        </w:rPr>
        <w:t xml:space="preserve"> both showed RDAP 404s but parking A-records — </w:t>
      </w:r>
      <w:r w:rsidRPr="00EE0516">
        <w:rPr>
          <w:b/>
          <w:bCs/>
          <w:lang w:val="en-SG"/>
        </w:rPr>
        <w:t>do not rely on those results</w:t>
      </w:r>
      <w:r w:rsidRPr="00EE0516">
        <w:rPr>
          <w:lang w:val="en-SG"/>
        </w:rPr>
        <w:t>; the pattern means redemption period or stale RDAP. Verify at checkout if interested.</w:t>
      </w:r>
    </w:p>
    <w:p w14:paraId="74CCF9A1" w14:textId="77777777" w:rsidR="00EE0516" w:rsidRPr="00EE0516" w:rsidRDefault="00EE0516" w:rsidP="00EE0516">
      <w:pPr>
        <w:rPr>
          <w:lang w:val="en-SG"/>
        </w:rPr>
      </w:pPr>
      <w:r w:rsidRPr="00EE0516">
        <w:rPr>
          <w:lang w:val="en-SG"/>
        </w:rPr>
        <w:pict w14:anchorId="1548FEA9">
          <v:rect id="_x0000_i1065" style="width:0;height:1.5pt" o:hralign="center" o:hrstd="t" o:hr="t" fillcolor="#a0a0a0" stroked="f"/>
        </w:pict>
      </w:r>
    </w:p>
    <w:p w14:paraId="76918EF2" w14:textId="77777777" w:rsidR="00EE0516" w:rsidRPr="00EE0516" w:rsidRDefault="00EE0516" w:rsidP="00EE0516">
      <w:pPr>
        <w:rPr>
          <w:b/>
          <w:bCs/>
          <w:lang w:val="en-SG"/>
        </w:rPr>
      </w:pPr>
      <w:r w:rsidRPr="00EE0516">
        <w:rPr>
          <w:b/>
          <w:bCs/>
          <w:lang w:val="en-SG"/>
        </w:rPr>
        <w:t>Action plan — what to do today</w:t>
      </w:r>
    </w:p>
    <w:p w14:paraId="4925C4B0" w14:textId="77777777" w:rsidR="00EE0516" w:rsidRPr="00EE0516" w:rsidRDefault="00EE0516" w:rsidP="00EE0516">
      <w:pPr>
        <w:numPr>
          <w:ilvl w:val="0"/>
          <w:numId w:val="6"/>
        </w:numPr>
        <w:rPr>
          <w:lang w:val="en-SG"/>
        </w:rPr>
      </w:pPr>
      <w:r w:rsidRPr="00EE0516">
        <w:rPr>
          <w:b/>
          <w:bCs/>
          <w:lang w:val="en-SG"/>
        </w:rPr>
        <w:t>Trademark-clear first.</w:t>
      </w:r>
      <w:r w:rsidRPr="00EE0516">
        <w:rPr>
          <w:lang w:val="en-SG"/>
        </w:rPr>
        <w:t xml:space="preserve"> Before you pay for anything, search the USPTO TESS database (tmsearch.uspto.gov) for "</w:t>
      </w:r>
      <w:proofErr w:type="spellStart"/>
      <w:r w:rsidRPr="00EE0516">
        <w:rPr>
          <w:lang w:val="en-SG"/>
        </w:rPr>
        <w:t>saasmith</w:t>
      </w:r>
      <w:proofErr w:type="spellEnd"/>
      <w:r w:rsidRPr="00EE0516">
        <w:rPr>
          <w:lang w:val="en-SG"/>
        </w:rPr>
        <w:t>," "</w:t>
      </w:r>
      <w:proofErr w:type="spellStart"/>
      <w:r w:rsidRPr="00EE0516">
        <w:rPr>
          <w:lang w:val="en-SG"/>
        </w:rPr>
        <w:t>saasmill</w:t>
      </w:r>
      <w:proofErr w:type="spellEnd"/>
      <w:r w:rsidRPr="00EE0516">
        <w:rPr>
          <w:lang w:val="en-SG"/>
        </w:rPr>
        <w:t>," and "</w:t>
      </w:r>
      <w:proofErr w:type="spellStart"/>
      <w:r w:rsidRPr="00EE0516">
        <w:rPr>
          <w:lang w:val="en-SG"/>
        </w:rPr>
        <w:t>microsaasfactory</w:t>
      </w:r>
      <w:proofErr w:type="spellEnd"/>
      <w:r w:rsidRPr="00EE0516">
        <w:rPr>
          <w:lang w:val="en-SG"/>
        </w:rPr>
        <w:t>." Five-minute sanity check. Available domain ≠ legally usable brand.</w:t>
      </w:r>
    </w:p>
    <w:p w14:paraId="48F767A2" w14:textId="77777777" w:rsidR="00EE0516" w:rsidRPr="00EE0516" w:rsidRDefault="00EE0516" w:rsidP="00EE0516">
      <w:pPr>
        <w:numPr>
          <w:ilvl w:val="0"/>
          <w:numId w:val="6"/>
        </w:numPr>
        <w:rPr>
          <w:lang w:val="en-SG"/>
        </w:rPr>
      </w:pPr>
      <w:r w:rsidRPr="00EE0516">
        <w:rPr>
          <w:b/>
          <w:bCs/>
          <w:lang w:val="en-SG"/>
        </w:rPr>
        <w:t>Register via Cloud Domains.</w:t>
      </w:r>
      <w:r w:rsidRPr="00EE0516">
        <w:rPr>
          <w:lang w:val="en-SG"/>
        </w:rPr>
        <w:t xml:space="preserve"> You're already on GCP. Console → Network Services → Cloud Domains → Register. Underlying registrar is Squarespace (post-2023 Google </w:t>
      </w:r>
      <w:r w:rsidRPr="00EE0516">
        <w:rPr>
          <w:lang w:val="en-SG"/>
        </w:rPr>
        <w:lastRenderedPageBreak/>
        <w:t>Domains sale), billing hits your GCP invoice. Expect $12–14/yr for .com, $35–50/yr for .io.</w:t>
      </w:r>
    </w:p>
    <w:p w14:paraId="564F8792" w14:textId="77777777" w:rsidR="00EE0516" w:rsidRPr="00EE0516" w:rsidRDefault="00EE0516" w:rsidP="00EE0516">
      <w:pPr>
        <w:numPr>
          <w:ilvl w:val="0"/>
          <w:numId w:val="6"/>
        </w:numPr>
        <w:rPr>
          <w:lang w:val="en-SG"/>
        </w:rPr>
      </w:pPr>
      <w:r w:rsidRPr="00EE0516">
        <w:rPr>
          <w:b/>
          <w:bCs/>
          <w:lang w:val="en-SG"/>
        </w:rPr>
        <w:t>Buy defensively.</w:t>
      </w:r>
      <w:r w:rsidRPr="00EE0516">
        <w:rPr>
          <w:lang w:val="en-SG"/>
        </w:rPr>
        <w:t xml:space="preserve"> Grab saasmith.com + saasmith.io as a pair. One becomes canonical; the other 301-redirects.</w:t>
      </w:r>
    </w:p>
    <w:p w14:paraId="4410BE16" w14:textId="77777777" w:rsidR="00EE0516" w:rsidRPr="00EE0516" w:rsidRDefault="00EE0516" w:rsidP="00EE0516">
      <w:pPr>
        <w:numPr>
          <w:ilvl w:val="0"/>
          <w:numId w:val="6"/>
        </w:numPr>
        <w:rPr>
          <w:lang w:val="en-SG"/>
        </w:rPr>
      </w:pPr>
      <w:r w:rsidRPr="00EE0516">
        <w:rPr>
          <w:b/>
          <w:bCs/>
          <w:lang w:val="en-SG"/>
        </w:rPr>
        <w:t>Set up basics before launching content:</w:t>
      </w:r>
      <w:r w:rsidRPr="00EE0516">
        <w:rPr>
          <w:lang w:val="en-SG"/>
        </w:rPr>
        <w:t xml:space="preserve"> DNS → Cloud DNS zone; email forwarding (hello@saasmith.com → your inbox) via an external provider since Cloud Domains doesn't include mail; TLS certificate via Cloud Run custom-domain mapping (free).</w:t>
      </w:r>
    </w:p>
    <w:p w14:paraId="515927DC" w14:textId="77777777" w:rsidR="00EE0516" w:rsidRPr="00EE0516" w:rsidRDefault="00EE0516" w:rsidP="00EE0516">
      <w:pPr>
        <w:numPr>
          <w:ilvl w:val="0"/>
          <w:numId w:val="6"/>
        </w:numPr>
        <w:rPr>
          <w:lang w:val="en-SG"/>
        </w:rPr>
      </w:pPr>
      <w:r w:rsidRPr="00EE0516">
        <w:rPr>
          <w:b/>
          <w:bCs/>
          <w:lang w:val="en-SG"/>
        </w:rPr>
        <w:t>If saasmith.com is gone by the time you check</w:t>
      </w:r>
      <w:r w:rsidRPr="00EE0516">
        <w:rPr>
          <w:lang w:val="en-SG"/>
        </w:rPr>
        <w:t xml:space="preserve"> (domains move), fall back to saasmill.io as second choice — the metaphor is </w:t>
      </w:r>
      <w:proofErr w:type="gramStart"/>
      <w:r w:rsidRPr="00EE0516">
        <w:rPr>
          <w:lang w:val="en-SG"/>
        </w:rPr>
        <w:t>actually tighter</w:t>
      </w:r>
      <w:proofErr w:type="gramEnd"/>
      <w:r w:rsidRPr="00EE0516">
        <w:rPr>
          <w:lang w:val="en-SG"/>
        </w:rPr>
        <w:t xml:space="preserve"> for your specific industrial-automation positioning.</w:t>
      </w:r>
    </w:p>
    <w:p w14:paraId="645B02E7" w14:textId="77777777" w:rsidR="00EE0516" w:rsidRPr="00EE0516" w:rsidRDefault="00EE0516" w:rsidP="00EE0516">
      <w:pPr>
        <w:rPr>
          <w:lang w:val="en-SG"/>
        </w:rPr>
      </w:pPr>
      <w:r w:rsidRPr="00EE0516">
        <w:rPr>
          <w:lang w:val="en-SG"/>
        </w:rPr>
        <w:pict w14:anchorId="2C5E52B7">
          <v:rect id="_x0000_i1066" style="width:0;height:1.5pt" o:hralign="center" o:hrstd="t" o:hr="t" fillcolor="#a0a0a0" stroked="f"/>
        </w:pict>
      </w:r>
    </w:p>
    <w:p w14:paraId="128B4BE9" w14:textId="77777777" w:rsidR="00EE0516" w:rsidRPr="00EE0516" w:rsidRDefault="00EE0516" w:rsidP="00EE0516">
      <w:pPr>
        <w:rPr>
          <w:b/>
          <w:bCs/>
          <w:lang w:val="en-SG"/>
        </w:rPr>
      </w:pPr>
      <w:r w:rsidRPr="00EE0516">
        <w:rPr>
          <w:b/>
          <w:bCs/>
          <w:lang w:val="en-SG"/>
        </w:rPr>
        <w:t>Summary (apply now)</w:t>
      </w:r>
    </w:p>
    <w:p w14:paraId="6D46E139" w14:textId="1B561F79" w:rsidR="00322D25" w:rsidRPr="00EE0516" w:rsidRDefault="00EE0516">
      <w:pPr>
        <w:rPr>
          <w:lang w:val="en-SG"/>
        </w:rPr>
      </w:pPr>
      <w:r w:rsidRPr="00EE0516">
        <w:rPr>
          <w:b/>
          <w:bCs/>
          <w:lang w:val="en-SG"/>
        </w:rPr>
        <w:t xml:space="preserve">Register saasmith.com today, and grab saasmith.io alongside it for </w:t>
      </w:r>
      <w:proofErr w:type="spellStart"/>
      <w:r w:rsidRPr="00EE0516">
        <w:rPr>
          <w:b/>
          <w:bCs/>
          <w:lang w:val="en-SG"/>
        </w:rPr>
        <w:t>defense</w:t>
      </w:r>
      <w:proofErr w:type="spellEnd"/>
      <w:r w:rsidRPr="00EE0516">
        <w:rPr>
          <w:b/>
          <w:bCs/>
          <w:lang w:val="en-SG"/>
        </w:rPr>
        <w:t>.</w:t>
      </w:r>
      <w:r w:rsidRPr="00EE0516">
        <w:rPr>
          <w:lang w:val="en-SG"/>
        </w:rPr>
        <w:t xml:space="preserve"> If either is suddenly unavailable at checkout, go to saasmill.io. Keep microsaasfactory.io as a backup that directly matches your strategy document's title. All three were verified against authoritative registries and confirmed unregistered with no DNS footprint. Total first-year cost: under $65 for the recommended pair.</w:t>
      </w:r>
    </w:p>
    <w:sectPr w:rsidR="00322D25" w:rsidRPr="00EE0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C8F"/>
    <w:multiLevelType w:val="multilevel"/>
    <w:tmpl w:val="9F1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16F69"/>
    <w:multiLevelType w:val="multilevel"/>
    <w:tmpl w:val="D188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52F30"/>
    <w:multiLevelType w:val="multilevel"/>
    <w:tmpl w:val="17F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3700D"/>
    <w:multiLevelType w:val="multilevel"/>
    <w:tmpl w:val="DEA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F0AA3"/>
    <w:multiLevelType w:val="multilevel"/>
    <w:tmpl w:val="6E8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A428B"/>
    <w:multiLevelType w:val="multilevel"/>
    <w:tmpl w:val="FF60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562046">
    <w:abstractNumId w:val="0"/>
  </w:num>
  <w:num w:numId="2" w16cid:durableId="262996256">
    <w:abstractNumId w:val="2"/>
  </w:num>
  <w:num w:numId="3" w16cid:durableId="1189954736">
    <w:abstractNumId w:val="4"/>
  </w:num>
  <w:num w:numId="4" w16cid:durableId="856964939">
    <w:abstractNumId w:val="5"/>
  </w:num>
  <w:num w:numId="5" w16cid:durableId="1282567219">
    <w:abstractNumId w:val="3"/>
  </w:num>
  <w:num w:numId="6" w16cid:durableId="680661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16"/>
    <w:rsid w:val="0007022C"/>
    <w:rsid w:val="00141597"/>
    <w:rsid w:val="00322D25"/>
    <w:rsid w:val="003B2D8C"/>
    <w:rsid w:val="004D3487"/>
    <w:rsid w:val="00E42CD8"/>
    <w:rsid w:val="00EE0516"/>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8808"/>
  <w15:chartTrackingRefBased/>
  <w15:docId w15:val="{737CEDB0-1617-4F34-BE97-01418825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E0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1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E051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E051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E051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E051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E051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E051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E051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E051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E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51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E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1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E0516"/>
    <w:pPr>
      <w:spacing w:before="160"/>
      <w:jc w:val="center"/>
    </w:pPr>
    <w:rPr>
      <w:i/>
      <w:iCs/>
      <w:color w:val="404040" w:themeColor="text1" w:themeTint="BF"/>
    </w:rPr>
  </w:style>
  <w:style w:type="character" w:customStyle="1" w:styleId="QuoteChar">
    <w:name w:val="Quote Char"/>
    <w:basedOn w:val="DefaultParagraphFont"/>
    <w:link w:val="Quote"/>
    <w:uiPriority w:val="29"/>
    <w:rsid w:val="00EE0516"/>
    <w:rPr>
      <w:i/>
      <w:iCs/>
      <w:color w:val="404040" w:themeColor="text1" w:themeTint="BF"/>
      <w:lang w:val="en-US"/>
    </w:rPr>
  </w:style>
  <w:style w:type="paragraph" w:styleId="ListParagraph">
    <w:name w:val="List Paragraph"/>
    <w:basedOn w:val="Normal"/>
    <w:uiPriority w:val="34"/>
    <w:qFormat/>
    <w:rsid w:val="00EE0516"/>
    <w:pPr>
      <w:ind w:left="720"/>
      <w:contextualSpacing/>
    </w:pPr>
  </w:style>
  <w:style w:type="character" w:styleId="IntenseEmphasis">
    <w:name w:val="Intense Emphasis"/>
    <w:basedOn w:val="DefaultParagraphFont"/>
    <w:uiPriority w:val="21"/>
    <w:qFormat/>
    <w:rsid w:val="00EE0516"/>
    <w:rPr>
      <w:i/>
      <w:iCs/>
      <w:color w:val="0F4761" w:themeColor="accent1" w:themeShade="BF"/>
    </w:rPr>
  </w:style>
  <w:style w:type="paragraph" w:styleId="IntenseQuote">
    <w:name w:val="Intense Quote"/>
    <w:basedOn w:val="Normal"/>
    <w:next w:val="Normal"/>
    <w:link w:val="IntenseQuoteChar"/>
    <w:uiPriority w:val="30"/>
    <w:qFormat/>
    <w:rsid w:val="00EE0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516"/>
    <w:rPr>
      <w:i/>
      <w:iCs/>
      <w:color w:val="0F4761" w:themeColor="accent1" w:themeShade="BF"/>
      <w:lang w:val="en-US"/>
    </w:rPr>
  </w:style>
  <w:style w:type="character" w:styleId="IntenseReference">
    <w:name w:val="Intense Reference"/>
    <w:basedOn w:val="DefaultParagraphFont"/>
    <w:uiPriority w:val="32"/>
    <w:qFormat/>
    <w:rsid w:val="00EE0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1631</Words>
  <Characters>10328</Characters>
  <Application>Microsoft Office Word</Application>
  <DocSecurity>0</DocSecurity>
  <Lines>172</Lines>
  <Paragraphs>69</Paragraphs>
  <ScaleCrop>false</ScaleCrop>
  <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Linn Aung</dc:creator>
  <cp:keywords/>
  <dc:description/>
  <cp:lastModifiedBy>Nay Linn Aung</cp:lastModifiedBy>
  <cp:revision>1</cp:revision>
  <dcterms:created xsi:type="dcterms:W3CDTF">2026-04-19T19:00:00Z</dcterms:created>
  <dcterms:modified xsi:type="dcterms:W3CDTF">2026-04-19T19:01:00Z</dcterms:modified>
</cp:coreProperties>
</file>