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"/>
      </w:pPr>
      <w:r>
        <w:rPr>
          <w:b/>
          <w:bCs/>
          <w:color w:val="5C6670"/>
          <w:spacing w:val="60"/>
          <w:sz w:val="18"/>
          <w:szCs w:val="18"/>
        </w:rPr>
        <w:t xml:space="preserve">COMMAND DESK</w:t>
      </w:r>
    </w:p>
    <w:p>
      <w:pPr>
        <w:spacing w:after="90"/>
      </w:pPr>
      <w:r>
        <w:rPr>
          <w:b/>
          <w:bCs/>
          <w:color w:val="1A1D21"/>
          <w:sz w:val="42"/>
          <w:szCs w:val="42"/>
        </w:rPr>
        <w:t xml:space="preserve">Rubrics</w:t>
      </w:r>
    </w:p>
    <w:p>
      <w:pPr>
        <w:spacing w:after="80" w:before="0"/>
      </w:pPr>
      <w:r>
        <w:rPr>
          <w:color w:val="5C6670"/>
          <w:sz w:val="22"/>
          <w:szCs w:val="22"/>
        </w:rPr>
        <w:t xml:space="preserve">The measurable standard each worker is held to. Requirement language and failure categories are defined in document 01.</w:t>
      </w:r>
    </w:p>
    <w:p>
      <w:pPr>
        <w:spacing w:after="200" w:before="0"/>
      </w:pPr>
      <w:r>
        <w:rPr>
          <w:rFonts w:ascii="Consolas" w:cs="Consolas" w:eastAsia="Consolas" w:hAnsi="Consolas"/>
          <w:color w:val="5C6670"/>
          <w:sz w:val="16"/>
          <w:szCs w:val="16"/>
        </w:rPr>
        <w:t xml:space="preserve">Document 03  ·  version 1.0  ·  3 August 2026  ·  one of four</w:t>
      </w:r>
    </w:p>
    <w:p>
      <w:pPr>
        <w:pBdr>
          <w:bottom w:val="single" w:color="1A1D21" w:sz="12"/>
        </w:pBdr>
        <w:spacing w:after="220"/>
      </w:pPr>
      <w:r>
        <w:t xml:space="preserve"/>
      </w:r>
    </w:p>
    <w:p>
      <w:pPr>
        <w:spacing w:after="200" w:before="0"/>
      </w:pPr>
      <w:r>
        <w:rPr>
          <w:color w:val="5C6670"/>
          <w:sz w:val="21"/>
          <w:szCs w:val="21"/>
        </w:rPr>
        <w:t xml:space="preserve">Each rubric states what the worker MUST do, how compliance is verified, and how a failure is classified. Categories are those defined in document 01: A rejects immediately, B returns through the fix loop, C is advisory.</w:t>
      </w:r>
    </w:p>
    <w:p>
      <w:pPr>
        <w:pBdr>
          <w:bottom w:val="single" w:color="1A1D21" w:sz="12"/>
        </w:pBdr>
        <w:spacing w:after="58" w:before="400"/>
      </w:pPr>
      <w:r>
        <w:rPr>
          <w:b/>
          <w:bCs/>
          <w:color w:val="8A5A0B"/>
          <w:spacing w:val="30"/>
          <w:sz w:val="18"/>
          <w:szCs w:val="18"/>
        </w:rPr>
        <w:t xml:space="preserve">GROUP A — LIVE</w:t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nova_voice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llama3.2 local, escalating to claude-sonnet-5   ·   pool: own line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report only results returned to it by a worker.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alter its own model tier. Escalation occurs only on Sam’s spoken phrase.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suggest escalation, or imply a better answer would follow from it.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emit lists, headings or markup. Output is spoken.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SHOULD ask one clarifying question where meaning is genuinely unclear, rather than infer.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Format and length by deterministic check. Fidelity by comparison against the worker result on record.</w:t>
      </w:r>
    </w:p>
    <w:p>
      <w:pPr>
        <w:spacing w:after="52" w:before="145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Describing a result no worker returned.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Any attempt to influence its own tier.</w:t>
      </w:r>
    </w:p>
    <w:p>
      <w:pPr>
        <w:spacing w:after="52" w:before="145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Markup or list structure in a spoken reply.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Excessive length for a spoken exchange.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5"/>
        </w:numPr>
        <w:spacing w:after="64"/>
      </w:pPr>
      <w:r>
        <w:rPr>
          <w:color w:val="5C6670"/>
          <w:sz w:val="20"/>
          <w:szCs w:val="20"/>
        </w:rPr>
        <w:t xml:space="preserve">Repetition. Conversational filler.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 Result is rendered to speech and to screen.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router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 cheap tier, dedicated module   ·   pool: none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return a worker present on the active roster, or null.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return null where two or more workers are equally plausible.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include in its justification any term absent from the request.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write every evaluation to the audit log, including refusals and parse failures.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Roster validation in code. A fixed evaluation dataset of twenty recorded requests with known-correct workers, executed on every prompt revision.</w:t>
      </w:r>
    </w:p>
    <w:p>
      <w:pPr>
        <w:spacing w:after="52" w:before="145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A worker name absent from the roster.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A justification containing invented terms.</w:t>
      </w:r>
    </w:p>
    <w:p>
      <w:pPr>
        <w:spacing w:after="52" w:before="145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confident resolution where the request was genuinely ambiguous.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An unparseable return.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5"/>
        </w:numPr>
        <w:spacing w:after="64"/>
      </w:pPr>
      <w:r>
        <w:rPr>
          <w:color w:val="5C6670"/>
          <w:sz w:val="20"/>
          <w:szCs w:val="20"/>
        </w:rPr>
        <w:t xml:space="preserve">Verbose justification.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worker (string or null), confidence, reason.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hub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claude-sonnet-5, fixed   ·   pool: shared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state an INTENT line naming a concrete verb and object before any concrete action.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include in that line any specific absent from the request received.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evaluate returned work against the locked goal, not against the work delivered.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attach evidence to any claim about another worker’s output, or declare it unverified.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expand scope. Where the goal would change, it stops and refers to Sam.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SHOULD return the shortest response the situation requires. A full brief is emitted only on completion, failure, blocker change, drift, or a decision requiring authorisation.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compare() and ground(), deterministic, executed after every session. Twenty-five test cases cover the comparison logic.</w:t>
      </w:r>
    </w:p>
    <w:p>
      <w:pPr>
        <w:spacing w:after="52" w:before="145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An invented recipient, amount, date or reference.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Scope expansion without authorisation.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A worker claim relayed as fact without evidence.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An external effect issued without Sam’s authorisation.</w:t>
      </w:r>
    </w:p>
    <w:p>
      <w:pPr>
        <w:spacing w:after="52" w:before="145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missing INTENT line.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An INTENT line too vague to evaluate.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brief emitted without a qualifying trigger.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5"/>
        </w:numPr>
        <w:spacing w:after="64"/>
      </w:pPr>
      <w:r>
        <w:rPr>
          <w:color w:val="5C6670"/>
          <w:sz w:val="20"/>
          <w:szCs w:val="20"/>
        </w:rPr>
        <w:t xml:space="preserve">Restating the request before answering it.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schema, preceded by the INTENT line. The INTENT line is a declared override.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personal_assistant</w:t>
      </w:r>
      <w:r>
        <w:rPr>
          <w:b/>
          <w:bCs/>
          <w:color w:val="8A5A0B"/>
          <w:sz w:val="15"/>
          <w:szCs w:val="15"/>
        </w:rPr>
        <w:t xml:space="preserve">   ◆ PRIORITY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claude-haiku-4.5   ·   pool: shared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describe only messages returned by an executed read.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state content beyond the metadata a read returns. The message body is not retrieved.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request every Gmail action through the permission layer. It holds no tool.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send. Transmission occurs only on Sam’s confirmed authorisation and is not its decision.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consume the stored style profile where one exists for the recipient context, and MUST NOT infer a voice where one does not.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report a permission-layer refusal as a refusal.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Tool output for fidelity. The permission layer for every external effect. Sam for triage judgement.</w:t>
      </w:r>
    </w:p>
    <w:p>
      <w:pPr>
        <w:spacing w:after="52" w:before="145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Content beyond what a metadata read returns.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Reporting on mail following a refusal.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Any attempt to transmit.</w:t>
      </w:r>
    </w:p>
    <w:p>
      <w:pPr>
        <w:spacing w:after="52" w:before="145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draft prepared without the available style profile.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Received message and draft not presented together.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5"/>
        </w:numPr>
        <w:spacing w:after="64"/>
      </w:pPr>
      <w:r>
        <w:rPr>
          <w:color w:val="5C6670"/>
          <w:sz w:val="20"/>
          <w:szCs w:val="20"/>
        </w:rPr>
        <w:t xml:space="preserve">Over-long triage summaries.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 Declared override: the received message and the prepared draft are returned together for comparison.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builder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claude-haiku-4.5   ·   pool: isolated — build_test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deliver what was specified, not an improved interpretation of it.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declare anything requested and not completed, with the reason.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declare work complete before Tester has reported.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address the specific finding Tester raised in the following round.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Tester per round. Hub against the locked goal.</w:t>
      </w:r>
    </w:p>
    <w:p>
      <w:pPr>
        <w:spacing w:after="52" w:before="145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Scope expansion beyond the specification.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Declaring completion in the absence of a Tester report.</w:t>
      </w:r>
    </w:p>
    <w:p>
      <w:pPr>
        <w:spacing w:after="52" w:before="145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An undeclared omission.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resubmission materially identical to the previous round.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5"/>
        </w:numPr>
        <w:spacing w:after="64"/>
      </w:pPr>
      <w:r>
        <w:rPr>
          <w:color w:val="5C6670"/>
          <w:sz w:val="20"/>
          <w:szCs w:val="20"/>
        </w:rPr>
        <w:t xml:space="preserve">Unnecessary refactoring commentary.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tester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claude-haiku-4.5   ·   pool: isolated — build_test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attach the command executed and its output to any pass.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report a result it could not execute as unverified. Unverified is not a pass.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moderate a failing result.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raise a materially new finding at round three, or declare the loop terminated.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Deterministic check that tool output exists on a pass. Hub evaluates whether round three raised anything new.</w:t>
      </w:r>
    </w:p>
    <w:p>
      <w:pPr>
        <w:spacing w:after="52" w:before="145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A pass asserted without executed output.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An unexecuted test reported as passing.</w:t>
      </w:r>
    </w:p>
    <w:p>
      <w:pPr>
        <w:spacing w:after="52" w:before="145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finding restated as new.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defect reported without reproduction steps.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5"/>
        </w:numPr>
        <w:spacing w:after="64"/>
      </w:pPr>
      <w:r>
        <w:rPr>
          <w:color w:val="5C6670"/>
          <w:sz w:val="20"/>
          <w:szCs w:val="20"/>
        </w:rPr>
        <w:t xml:space="preserve">Excessive detail on trivial defects.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 Evidence is mandatory on a pass.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research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claude-haiku-4.5   ·   pool: shared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attach a source to every finding derived from a lookup.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distinguish material retrieved from material already held.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report an empty result as an empty result.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SHOULD return findings as actions rather than continuous prose.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Deterministic confirmation that a tool call underlies each sourced finding.</w:t>
      </w:r>
    </w:p>
    <w:p>
      <w:pPr>
        <w:spacing w:after="52" w:before="145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A sourced claim with no lookup on record.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Held knowledge presented as retrieved.</w:t>
      </w:r>
    </w:p>
    <w:p>
      <w:pPr>
        <w:spacing w:after="52" w:before="145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finding without its source attached.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Retrieved and held material not distinguished.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5"/>
        </w:numPr>
        <w:spacing w:after="64"/>
      </w:pPr>
      <w:r>
        <w:rPr>
          <w:color w:val="5C6670"/>
          <w:sz w:val="20"/>
          <w:szCs w:val="20"/>
        </w:rPr>
        <w:t xml:space="preserve">Continuous prose where actions were required.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 Evidence carries the sources.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consolidator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llama3.2 local   ·   pool: shared — vault owner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answer only from the candidate set supplied to it.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return the single word No where no candidate matches.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report a partial match as partial.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reason, advise, decide, merge, or offer an opinion.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act on anything it retrieves.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Deterministic comparison of output against the candidate set supplied.</w:t>
      </w:r>
    </w:p>
    <w:p>
      <w:pPr>
        <w:spacing w:after="52" w:before="145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Content absent from the candidate set.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Any advisory statement.</w:t>
      </w:r>
    </w:p>
    <w:p>
      <w:pPr>
        <w:spacing w:after="52" w:before="145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partial match returned as a match.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An answer exceeding the material supplied.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5"/>
        </w:numPr>
        <w:spacing w:after="64"/>
      </w:pPr>
      <w:r>
        <w:rPr>
          <w:color w:val="5C6670"/>
          <w:sz w:val="20"/>
          <w:szCs w:val="20"/>
        </w:rPr>
        <w:t xml:space="preserve">Unnecessary paraphrase where quotation was available.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the matching material, or the single word No.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clerk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tier, post-session   ·   pool: none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record what was requested in the requester’s own terms.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record steps in the order they occurred.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use evaluative language. The terms successfully, unfortunately, correctly and as expected are prohibited.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assess whether the work was adequate.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Literal scan against the prohibited-term list.</w:t>
      </w:r>
    </w:p>
    <w:p>
      <w:pPr>
        <w:spacing w:after="52" w:before="145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Any assessment of adequacy.</w:t>
      </w:r>
    </w:p>
    <w:p>
      <w:pPr>
        <w:spacing w:after="52" w:before="145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prohibited term.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Steps recorded out of sequence.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5"/>
        </w:numPr>
        <w:spacing w:after="64"/>
      </w:pPr>
      <w:r>
        <w:rPr>
          <w:color w:val="5C6670"/>
          <w:sz w:val="20"/>
          <w:szCs w:val="20"/>
        </w:rPr>
        <w:t xml:space="preserve">Redundant detail.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requested, performed, resulted. Facts only.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checker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tier, extraction only   ·   pool: none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return valid JSON containing exactly four keys.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express action as a concrete verb and object, never a summary.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return an amount only where the text states one, in digits.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determine whether any field matched.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Parse validation in code.</w:t>
      </w:r>
    </w:p>
    <w:p>
      <w:pPr>
        <w:spacing w:after="52" w:before="145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Determining a match. That authority belongs to compare().</w:t>
      </w:r>
    </w:p>
    <w:p>
      <w:pPr>
        <w:spacing w:after="52" w:before="145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return other than the four-key object.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summary in the action field.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5"/>
        </w:numPr>
        <w:spacing w:after="64"/>
      </w:pPr>
      <w:r>
        <w:rPr>
          <w:color w:val="5C6670"/>
          <w:sz w:val="20"/>
          <w:szCs w:val="20"/>
        </w:rPr>
        <w:t xml:space="preserve">Over-literal extraction where the object was plainly implied.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action, recipient, amount, reference. The standard schema does not apply.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angel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tier, conditional   ·   pool: none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be readable without reference to the code.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name the flag raised and state what it means in plain terms.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write as though it can act, correct, reverse or instruct.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raise a case on a clean session.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Invocation is conditional on one of five flag statuses.</w:t>
      </w:r>
    </w:p>
    <w:p>
      <w:pPr>
        <w:spacing w:after="52" w:before="145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Writing as though it holds authority to act.</w:t>
      </w:r>
    </w:p>
    <w:p>
      <w:pPr>
        <w:spacing w:after="52" w:before="145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case raised on a clean session.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note requiring code to interpret.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5"/>
        </w:numPr>
        <w:spacing w:after="64"/>
      </w:pPr>
      <w:r>
        <w:rPr>
          <w:color w:val="5C6670"/>
          <w:sz w:val="20"/>
          <w:szCs w:val="20"/>
        </w:rPr>
        <w:t xml:space="preserve">Excessive length.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a note written into the review queue.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Bdr>
          <w:bottom w:val="single" w:color="1A1D21" w:sz="12"/>
        </w:pBdr>
        <w:spacing w:after="58" w:before="400"/>
      </w:pPr>
      <w:r>
        <w:rPr>
          <w:b/>
          <w:bCs/>
          <w:color w:val="8A5A0B"/>
          <w:spacing w:val="30"/>
          <w:sz w:val="18"/>
          <w:szCs w:val="18"/>
        </w:rPr>
        <w:t xml:space="preserve">GROUP B — ON THE BOX, NOT CONNECTED</w:t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memory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unassigned — prompt present, not in configuration   ·   pool: shared (proposed)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return the decision, its reason, its evidence reference and its date.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raise an active decision before a settled subject is reopened, unprompted.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report a decision lacking recorded evidence as unevidenced.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re-determine a recorded decision.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Against the decisions table. log_decision already writes on capture; this reads the same records.</w:t>
      </w:r>
    </w:p>
    <w:p>
      <w:pPr>
        <w:spacing w:after="52" w:before="145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Recalling a decision with no record behind it.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Re-determining a recorded decision.</w:t>
      </w:r>
    </w:p>
    <w:p>
      <w:pPr>
        <w:spacing w:after="52" w:before="145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Silence where a settled subject is reopened and an active decision exists.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decision returned without its evidence reference.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5"/>
        </w:numPr>
        <w:spacing w:after="64"/>
      </w:pPr>
      <w:r>
        <w:rPr>
          <w:color w:val="5C6670"/>
          <w:sz w:val="20"/>
          <w:szCs w:val="20"/>
        </w:rPr>
        <w:t xml:space="preserve">Excessive historical context.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decision, reason, evidence reference, date — or a clean nil return.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writing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unassigned — prompt present, not in configuration   ·   pool: shared (proposed)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return finished text rather than notes about text.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consume the stored style profile where one exists for the context.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introduce any fact, name, figure or date not supplied.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return options in place of a draft.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ground() against the brief. The style profile where one applies.</w:t>
      </w:r>
    </w:p>
    <w:p>
      <w:pPr>
        <w:spacing w:after="52" w:before="145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An introduced fact, name or figure.</w:t>
      </w:r>
    </w:p>
    <w:p>
      <w:pPr>
        <w:spacing w:after="52" w:before="145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voice inferred where a profile exists.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Options returned in place of a draft.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5"/>
        </w:numPr>
        <w:spacing w:after="64"/>
      </w:pPr>
      <w:r>
        <w:rPr>
          <w:color w:val="5C6670"/>
          <w:sz w:val="20"/>
          <w:szCs w:val="20"/>
        </w:rPr>
        <w:t xml:space="preserve">Preamble before the text.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finished text.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Bdr>
          <w:bottom w:val="single" w:color="1A1D21" w:sz="12"/>
        </w:pBdr>
        <w:spacing w:after="58" w:before="400"/>
      </w:pPr>
      <w:r>
        <w:rPr>
          <w:b/>
          <w:bCs/>
          <w:color w:val="8A5A0B"/>
          <w:spacing w:val="30"/>
          <w:sz w:val="18"/>
          <w:szCs w:val="18"/>
        </w:rPr>
        <w:t xml:space="preserve">GROUP C — SPECIFIED, TO BUILD</w:t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forge</w:t>
      </w:r>
      <w:r>
        <w:rPr>
          <w:b/>
          <w:bCs/>
          <w:color w:val="8A5A0B"/>
          <w:sz w:val="15"/>
          <w:szCs w:val="15"/>
        </w:rPr>
        <w:t xml:space="preserve">   ◆ PRIORITY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claude-sonnet-5   ·   pool: isolated — ideas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produce three options differing in construction, cost and failure mode.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state, for each option, its cost and the conditions required for it to hold.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either concede or maintain a position under challenge, and MUST state which. It MUST NOT do both.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return exactly one recommendation, naming each rejected option and the reason for rejection.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return a selection for Sam to make.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Mind per round. Hub against the locked question on return.</w:t>
      </w:r>
    </w:p>
    <w:p>
      <w:pPr>
        <w:spacing w:after="52" w:before="145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Returning a selection in place of a recommendation.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Three options materially identical.</w:t>
      </w:r>
    </w:p>
    <w:p>
      <w:pPr>
        <w:spacing w:after="52" w:before="145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revision materially identical to the prior position.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Conceding and maintaining the same objection concurrently.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5"/>
        </w:numPr>
        <w:spacing w:after="64"/>
      </w:pPr>
      <w:r>
        <w:rPr>
          <w:color w:val="5C6670"/>
          <w:sz w:val="20"/>
          <w:szCs w:val="20"/>
        </w:rPr>
        <w:t xml:space="preserve">Over-elaboration of a rejected option.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 Declared override: recommendation, and rejected options each with the reason for rejection.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mind</w:t>
      </w:r>
      <w:r>
        <w:rPr>
          <w:b/>
          <w:bCs/>
          <w:color w:val="8A5A0B"/>
          <w:sz w:val="15"/>
          <w:szCs w:val="15"/>
        </w:rPr>
        <w:t xml:space="preserve">   ◆ PRIORITY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claude-sonnet-5   ·   pool: isolated — ideas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raise the objection that would invalidate the position, not the most easily answered.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name the condition under which the position fails.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state that a position holds, and on what basis, where it does.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raise exactly one objection per round.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propose the alternative.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Hub on return. Whether the objections materially altered the recommendation.</w:t>
      </w:r>
    </w:p>
    <w:p>
      <w:pPr>
        <w:spacing w:after="52" w:before="145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An objection constructed to demonstrate rigour.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Proposing the alternative.</w:t>
      </w:r>
    </w:p>
    <w:p>
      <w:pPr>
        <w:spacing w:after="52" w:before="145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Multiple minor objections in place of the material one.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An objection without its failure condition.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5"/>
        </w:numPr>
        <w:spacing w:after="64"/>
      </w:pPr>
      <w:r>
        <w:rPr>
          <w:color w:val="5C6670"/>
          <w:sz w:val="20"/>
          <w:szCs w:val="20"/>
        </w:rPr>
        <w:t xml:space="preserve">Deference in phrasing.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one objection with its failure condition, or a stated basis on which the position holds.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observer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tier, read-only   ·   pool: observer_readonly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report only where one of the five defined thresholds is crossed.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report a pattern below threshold as an emerging signal, and MUST NOT escalate it.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report absence of knowledge as a finding in its own right.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name the threshold met and the records that met it.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lower a threshold to produce a finding.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write to any table, join routing, or recommend that any worker alter its behaviour.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Thresholds are expressed in SQL with values drawn from configuration. The query determines; Observer states what the records mean.</w:t>
      </w:r>
    </w:p>
    <w:p>
      <w:pPr>
        <w:spacing w:after="52" w:before="145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Any write.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Lowering a threshold.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Recommending a behavioural change.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Reporting missing information as no issue.</w:t>
      </w:r>
    </w:p>
    <w:p>
      <w:pPr>
        <w:spacing w:after="52" w:before="145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finding without its threshold named.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An emerging signal escalated.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5"/>
        </w:numPr>
        <w:spacing w:after="64"/>
      </w:pPr>
      <w:r>
        <w:rPr>
          <w:color w:val="5C6670"/>
          <w:sz w:val="20"/>
          <w:szCs w:val="20"/>
        </w:rPr>
        <w:t xml:space="preserve">Excessive historical narration.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finding, threshold met, evidence identifiers, confidence, affected workers, and one line on why it matters. No recommendation.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watcher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   ·   pool: none — record only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be supplied the request, the action records, the audit entries and the raw tool output.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be supplied the performing worker’s own account. A run containing it is void.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list only actions holding a matching record.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list anything requested with no record of attempt as not performed.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list anything the record leaves ambiguous as unverifiable.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NOT infer that an action occurred because it ordinarily would.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reconcile(), deterministic, comparing its account against the worker’s field by field.</w:t>
      </w:r>
    </w:p>
    <w:p>
      <w:pPr>
        <w:spacing w:after="52" w:before="145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Sight of the account under examination.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Inferring an unrecorded action.</w:t>
      </w:r>
    </w:p>
    <w:p>
      <w:pPr>
        <w:spacing w:after="52" w:before="145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Assessing quality in place of stating the record.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An action listed without its record.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5"/>
        </w:numPr>
        <w:spacing w:after="64"/>
      </w:pPr>
      <w:r>
        <w:rPr>
          <w:color w:val="5C6670"/>
          <w:sz w:val="20"/>
          <w:szCs w:val="20"/>
        </w:rPr>
        <w:t xml:space="preserve">Restating the request at length.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performed, not performed, unverifiable — the shape a worker returns, written from the record alone.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Bdr>
          <w:bottom w:val="single" w:color="1A1D21" w:sz="12"/>
        </w:pBdr>
        <w:spacing w:after="58" w:before="400"/>
      </w:pPr>
      <w:r>
        <w:rPr>
          <w:b/>
          <w:bCs/>
          <w:color w:val="8A5A0B"/>
          <w:spacing w:val="30"/>
          <w:sz w:val="18"/>
          <w:szCs w:val="18"/>
        </w:rPr>
        <w:t xml:space="preserve">GROUP D — NAMED, SCOPE OUTSTANDING</w:t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billing_agent</w:t>
      </w:r>
      <w:r>
        <w:rPr>
          <w:b/>
          <w:bCs/>
          <w:color w:val="8A5A0B"/>
          <w:sz w:val="15"/>
          <w:szCs w:val="15"/>
        </w:rPr>
        <w:t xml:space="preserve">   ◆ PRIORITY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to be determined   ·   pool: to be determined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state figures only as supplied. It MUST NOT estimate to complete a document.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route any quote or invoice reaching a third party through the permission layer, behind Sam’s authorisation.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return through Hub. It MUST NOT reach Sam directly.</w:t>
      </w:r>
    </w:p>
    <w:p>
      <w:pPr>
        <w:pStyle w:val="ListParagraph"/>
        <w:numPr>
          <w:ilvl w:val="0"/>
          <w:numId w:val="2"/>
        </w:numPr>
        <w:spacing w:after="64"/>
      </w:pPr>
      <w:r>
        <w:rPr>
          <w:color w:val="1A1D21"/>
          <w:sz w:val="20"/>
          <w:szCs w:val="20"/>
        </w:rPr>
        <w:t xml:space="preserve">MUST hold no tool. It requests; the permission layer determines.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VERIFICATION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ground() against the request. The permission layer for every external effect.</w:t>
      </w:r>
    </w:p>
    <w:p>
      <w:pPr>
        <w:spacing w:after="52" w:before="145"/>
      </w:pPr>
      <w:r>
        <w:rPr>
          <w:b/>
          <w:bCs/>
          <w:color w:val="9D3A2E"/>
          <w:spacing w:val="22"/>
          <w:sz w:val="16"/>
          <w:szCs w:val="16"/>
        </w:rPr>
        <w:t xml:space="preserve">CATEGORY A — AUTO-FAIL, IMMEDIATE REJECTION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An invented amount, rate or reference.</w:t>
      </w:r>
    </w:p>
    <w:p>
      <w:pPr>
        <w:pStyle w:val="ListParagraph"/>
        <w:numPr>
          <w:ilvl w:val="0"/>
          <w:numId w:val="3"/>
        </w:numPr>
        <w:spacing w:after="64"/>
      </w:pPr>
      <w:r>
        <w:rPr>
          <w:color w:val="9D3A2E"/>
          <w:sz w:val="20"/>
          <w:szCs w:val="20"/>
        </w:rPr>
        <w:t xml:space="preserve">A quote reaching a third party without authorisation.</w:t>
      </w:r>
    </w:p>
    <w:p>
      <w:pPr>
        <w:spacing w:after="52" w:before="145"/>
      </w:pPr>
      <w:r>
        <w:rPr>
          <w:b/>
          <w:bCs/>
          <w:color w:val="8A5A0B"/>
          <w:spacing w:val="22"/>
          <w:sz w:val="16"/>
          <w:szCs w:val="16"/>
        </w:rPr>
        <w:t xml:space="preserve">CATEGORY B — RECOVERABLE, RETURNED THROUGH THE FIX LOOP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 figure stated without its source.</w:t>
      </w:r>
    </w:p>
    <w:p>
      <w:pPr>
        <w:pStyle w:val="ListParagraph"/>
        <w:numPr>
          <w:ilvl w:val="0"/>
          <w:numId w:val="4"/>
        </w:numPr>
        <w:spacing w:after="64"/>
      </w:pPr>
      <w:r>
        <w:rPr>
          <w:color w:val="8A5A0B"/>
          <w:sz w:val="20"/>
          <w:szCs w:val="20"/>
        </w:rPr>
        <w:t xml:space="preserve">An incomplete document returned as complete.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CATEGORY C — ADVISORY</w:t>
      </w:r>
    </w:p>
    <w:p>
      <w:pPr>
        <w:pStyle w:val="ListParagraph"/>
        <w:numPr>
          <w:ilvl w:val="0"/>
          <w:numId w:val="5"/>
        </w:numPr>
        <w:spacing w:after="64"/>
      </w:pPr>
      <w:r>
        <w:rPr>
          <w:color w:val="5C6670"/>
          <w:sz w:val="20"/>
          <w:szCs w:val="20"/>
        </w:rPr>
        <w:t xml:space="preserve">Formatting inconsistency.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 SCHEMA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×"/>
      <w:lvlJc w:val="left"/>
      <w:pPr>
        <w:ind w:left="34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↺"/>
      <w:lvlJc w:val="left"/>
      <w:pPr>
        <w:ind w:left="34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4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2026-08-03T02:09:48.503Z</dcterms:created>
  <dcterms:modified xsi:type="dcterms:W3CDTF">2026-08-03T02:09:48.503Z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