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37" w:rsidRDefault="00CE31E2">
      <w:r>
        <w:t>Nay Mintin</w:t>
      </w:r>
    </w:p>
    <w:p w:rsidR="00CE31E2" w:rsidRDefault="00CE31E2">
      <w:r>
        <w:t>UCB – Analytics Bootcamp</w:t>
      </w:r>
    </w:p>
    <w:p w:rsidR="00CE31E2" w:rsidRDefault="00CE31E2"/>
    <w:p w:rsidR="00CE31E2" w:rsidRDefault="00CE31E2" w:rsidP="00CE31E2">
      <w:pPr>
        <w:jc w:val="center"/>
      </w:pPr>
      <w:r>
        <w:t xml:space="preserve">HW4: Pandas: Option #2 – Academy of </w:t>
      </w:r>
      <w:proofErr w:type="spellStart"/>
      <w:r>
        <w:t>Py</w:t>
      </w:r>
      <w:proofErr w:type="spellEnd"/>
      <w:r>
        <w:t xml:space="preserve"> Write Up</w:t>
      </w:r>
    </w:p>
    <w:p w:rsidR="00CE31E2" w:rsidRDefault="00CE31E2" w:rsidP="00CE31E2">
      <w:pPr>
        <w:jc w:val="center"/>
      </w:pPr>
    </w:p>
    <w:p w:rsidR="00CE31E2" w:rsidRDefault="00CE31E2" w:rsidP="00CE31E2">
      <w:pPr>
        <w:rPr>
          <w:b/>
          <w:i/>
        </w:rPr>
      </w:pPr>
      <w:r w:rsidRPr="00CE31E2">
        <w:rPr>
          <w:b/>
          <w:i/>
        </w:rPr>
        <w:t xml:space="preserve">A </w:t>
      </w:r>
      <w:r>
        <w:rPr>
          <w:b/>
          <w:i/>
        </w:rPr>
        <w:t>w</w:t>
      </w:r>
      <w:r w:rsidRPr="00CE31E2">
        <w:rPr>
          <w:b/>
          <w:i/>
        </w:rPr>
        <w:t>ritten description of at least two observable trends based on the data</w:t>
      </w:r>
      <w:r>
        <w:rPr>
          <w:b/>
          <w:i/>
        </w:rPr>
        <w:t>:</w:t>
      </w:r>
    </w:p>
    <w:p w:rsidR="00CE31E2" w:rsidRDefault="00CE31E2" w:rsidP="00CE31E2">
      <w:pPr>
        <w:rPr>
          <w:b/>
          <w:i/>
        </w:rPr>
      </w:pPr>
    </w:p>
    <w:p w:rsidR="00CE31E2" w:rsidRDefault="00CE31E2" w:rsidP="00CE31E2">
      <w:r>
        <w:t>!.  For top performing school and bottom performing school, it is clear the Charter Types schools have higher passing rates.  All bottom performing schools are district schools.</w:t>
      </w:r>
    </w:p>
    <w:p w:rsidR="00CE31E2" w:rsidRDefault="00CE31E2" w:rsidP="00CE31E2"/>
    <w:p w:rsidR="00CE31E2" w:rsidRPr="00CE31E2" w:rsidRDefault="00CE31E2" w:rsidP="00CE31E2">
      <w:r>
        <w:t xml:space="preserve">2.  In the Scores by School Size </w:t>
      </w:r>
      <w:proofErr w:type="spellStart"/>
      <w:r>
        <w:t>dataframe</w:t>
      </w:r>
      <w:proofErr w:type="spellEnd"/>
      <w:r>
        <w:t xml:space="preserve">, Small to Medium size schools performed better than the Large school with 2000-5000 population of kids. </w:t>
      </w:r>
      <w:bookmarkStart w:id="0" w:name="_GoBack"/>
      <w:bookmarkEnd w:id="0"/>
    </w:p>
    <w:p w:rsidR="00CE31E2" w:rsidRDefault="00CE31E2" w:rsidP="00CE31E2">
      <w:pPr>
        <w:jc w:val="center"/>
      </w:pPr>
    </w:p>
    <w:p w:rsidR="00CE31E2" w:rsidRDefault="00CE31E2" w:rsidP="00CE31E2">
      <w:pPr>
        <w:jc w:val="center"/>
      </w:pPr>
    </w:p>
    <w:p w:rsidR="00CE31E2" w:rsidRDefault="00CE31E2" w:rsidP="00CE31E2">
      <w:pPr>
        <w:jc w:val="center"/>
      </w:pPr>
    </w:p>
    <w:sectPr w:rsidR="00CE31E2" w:rsidSect="00FE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E2"/>
    <w:rsid w:val="00CE31E2"/>
    <w:rsid w:val="00E23F37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4E0B6"/>
  <w15:chartTrackingRefBased/>
  <w15:docId w15:val="{7C5B5014-F05F-2446-8CFB-50333FB0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2018-07-10T16:20:00Z</dcterms:created>
  <dcterms:modified xsi:type="dcterms:W3CDTF">2018-07-10T16:26:00Z</dcterms:modified>
</cp:coreProperties>
</file>