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8C7E0" w14:textId="77777777" w:rsidR="006F3B98" w:rsidRDefault="00050CC0">
      <w:pPr>
        <w:rPr>
          <w:b/>
          <w:sz w:val="32"/>
          <w:szCs w:val="32"/>
        </w:rPr>
      </w:pPr>
      <w:r>
        <w:rPr>
          <w:b/>
          <w:sz w:val="32"/>
          <w:szCs w:val="32"/>
        </w:rPr>
        <w:t>An Analysis for Kickstarter Campaign</w:t>
      </w:r>
    </w:p>
    <w:p w14:paraId="4418C49A" w14:textId="77777777" w:rsidR="006F3B98" w:rsidRDefault="006F3B98">
      <w:pPr>
        <w:rPr>
          <w:b/>
        </w:rPr>
      </w:pPr>
    </w:p>
    <w:p w14:paraId="053B14D3" w14:textId="77777777" w:rsidR="006F3B98" w:rsidRDefault="00050CC0">
      <w:pPr>
        <w:rPr>
          <w:b/>
          <w:sz w:val="24"/>
          <w:szCs w:val="24"/>
        </w:rPr>
      </w:pPr>
      <w:r>
        <w:rPr>
          <w:b/>
          <w:sz w:val="24"/>
          <w:szCs w:val="24"/>
        </w:rPr>
        <w:t xml:space="preserve">1 Overview of The Project </w:t>
      </w:r>
    </w:p>
    <w:p w14:paraId="469AA411" w14:textId="77777777" w:rsidR="006F3B98" w:rsidRDefault="00050CC0">
      <w:pPr>
        <w:rPr>
          <w:b/>
        </w:rPr>
      </w:pPr>
      <w:r>
        <w:rPr>
          <w:b/>
        </w:rPr>
        <w:t xml:space="preserve">1.1 Background </w:t>
      </w:r>
    </w:p>
    <w:p w14:paraId="3594E99B" w14:textId="6C1CF9B9" w:rsidR="006F3B98" w:rsidRDefault="00050CC0">
      <w:r>
        <w:t>A Kickstarter campaign is a platform where creators get their projects funding by sharing their vision to the communities.  To get the project funded, every creator needs to share their ideas, funding goal and deadline to the backers.  Afterwards, the back</w:t>
      </w:r>
      <w:r>
        <w:t xml:space="preserve">ers will decide whether they will pledge the money or not. If the project does not reach its intended goal, the backers will not be </w:t>
      </w:r>
      <w:r w:rsidR="002372E3">
        <w:t>charged,</w:t>
      </w:r>
      <w:r>
        <w:t xml:space="preserve"> and the creators will not get the funding. </w:t>
      </w:r>
    </w:p>
    <w:p w14:paraId="2CD2B973" w14:textId="77777777" w:rsidR="006F3B98" w:rsidRDefault="00050CC0">
      <w:r>
        <w:t>This analysis is based on Kickstarter campaigns trends in 15 countries (</w:t>
      </w:r>
      <w:r>
        <w:t xml:space="preserve">AT, AU, CH, DE, DK, ES, FR, GB, IE, IT, LU, MX, NL, NO) from 2009 to 2017 and will be more focused on the theater category. </w:t>
      </w:r>
    </w:p>
    <w:p w14:paraId="2B2137F6" w14:textId="77777777" w:rsidR="006F3B98" w:rsidRDefault="00050CC0">
      <w:pPr>
        <w:rPr>
          <w:b/>
        </w:rPr>
      </w:pPr>
      <w:r>
        <w:rPr>
          <w:b/>
        </w:rPr>
        <w:t>1.2 Purpose</w:t>
      </w:r>
    </w:p>
    <w:p w14:paraId="346CA146" w14:textId="77777777" w:rsidR="006F3B98" w:rsidRDefault="00050CC0">
      <w:r>
        <w:t>The purpose of the project is to provide Louise (Kickstarter Creator) useful information by extracting and finding patt</w:t>
      </w:r>
      <w:r>
        <w:t xml:space="preserve">erns of the data and visualizing it in charts, which will benefit to crowdfund her project in theater/play category.  The information can be used to support Louise to make decisions on the timing and goal for her campaign to make the project successful. </w:t>
      </w:r>
    </w:p>
    <w:p w14:paraId="4673CA27" w14:textId="77777777" w:rsidR="006F3B98" w:rsidRDefault="00050CC0">
      <w:pPr>
        <w:rPr>
          <w:b/>
          <w:sz w:val="24"/>
          <w:szCs w:val="24"/>
        </w:rPr>
      </w:pPr>
      <w:r>
        <w:rPr>
          <w:b/>
          <w:sz w:val="24"/>
          <w:szCs w:val="24"/>
        </w:rPr>
        <w:t>2</w:t>
      </w:r>
      <w:r>
        <w:rPr>
          <w:b/>
          <w:sz w:val="24"/>
          <w:szCs w:val="24"/>
        </w:rPr>
        <w:t xml:space="preserve"> Analysis and challenges</w:t>
      </w:r>
    </w:p>
    <w:p w14:paraId="631F1E32" w14:textId="77777777" w:rsidR="006F3B98" w:rsidRDefault="00050CC0">
      <w:pPr>
        <w:rPr>
          <w:b/>
        </w:rPr>
      </w:pPr>
      <w:r>
        <w:rPr>
          <w:b/>
        </w:rPr>
        <w:t>2.1 Analysis of outcome based on Launch Date</w:t>
      </w:r>
    </w:p>
    <w:p w14:paraId="3BD650D0" w14:textId="116E09D8" w:rsidR="006F3B98" w:rsidRDefault="00050CC0">
      <w:r>
        <w:t xml:space="preserve">Launch Date is a date where the campaign is starting.  It is important for the creator to know when </w:t>
      </w:r>
      <w:r w:rsidR="002372E3">
        <w:t>the right times will be</w:t>
      </w:r>
      <w:r>
        <w:t xml:space="preserve"> to launch the campaign.</w:t>
      </w:r>
    </w:p>
    <w:p w14:paraId="27E6FD93" w14:textId="77777777" w:rsidR="006F3B98" w:rsidRDefault="00050CC0">
      <w:pPr>
        <w:jc w:val="center"/>
      </w:pPr>
      <w:r>
        <w:rPr>
          <w:noProof/>
        </w:rPr>
        <w:drawing>
          <wp:inline distT="0" distB="0" distL="0" distR="0" wp14:anchorId="03E53DFD" wp14:editId="0C87C32B">
            <wp:extent cx="4578350" cy="2749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578350" cy="2749550"/>
                    </a:xfrm>
                    <a:prstGeom prst="rect">
                      <a:avLst/>
                    </a:prstGeom>
                    <a:ln/>
                  </pic:spPr>
                </pic:pic>
              </a:graphicData>
            </a:graphic>
          </wp:inline>
        </w:drawing>
      </w:r>
    </w:p>
    <w:p w14:paraId="639ACB37" w14:textId="77777777" w:rsidR="006F3B98" w:rsidRDefault="00050CC0">
      <w:pPr>
        <w:jc w:val="center"/>
        <w:rPr>
          <w:sz w:val="18"/>
          <w:szCs w:val="18"/>
        </w:rPr>
      </w:pPr>
      <w:r>
        <w:rPr>
          <w:sz w:val="18"/>
          <w:szCs w:val="18"/>
        </w:rPr>
        <w:t>Figure 1 Theater Outcomes based on L</w:t>
      </w:r>
      <w:r>
        <w:rPr>
          <w:sz w:val="18"/>
          <w:szCs w:val="18"/>
        </w:rPr>
        <w:t xml:space="preserve">aunch Date </w:t>
      </w:r>
    </w:p>
    <w:p w14:paraId="4472DC84" w14:textId="77777777" w:rsidR="006F3B98" w:rsidRDefault="00050CC0">
      <w:r>
        <w:lastRenderedPageBreak/>
        <w:t>Figure 1 illustrates the theater outcomes based on Launch Date from 2009 to 2017. The figure data is based on how many successful, failed and canceled campaigns, categorized by their month launch date. Showcased in the figure, Launching the cam</w:t>
      </w:r>
      <w:r>
        <w:t xml:space="preserve">paign in May amassed the highest successful campaigns rate (&gt;100), while December was the lowest (&lt;40). The number of successful campaigns started to increase in January from (&lt;60) and rose steadily to reach a peak in May (&gt;100), before falling rapidly to </w:t>
      </w:r>
      <w:r>
        <w:t>December (&lt;40).</w:t>
      </w:r>
    </w:p>
    <w:p w14:paraId="05827E23" w14:textId="1D45A622" w:rsidR="006F3B98" w:rsidRDefault="00050CC0">
      <w:r>
        <w:t xml:space="preserve">The rate of failed campaigns reaches the highest number in May and October. In January, the line started from the (&lt;40) campaign and increased slightly until May (&gt;40). </w:t>
      </w:r>
      <w:r w:rsidR="002372E3">
        <w:t>But overall, the graph is quite steady in range &gt;30 to &lt;60</w:t>
      </w:r>
      <w:r>
        <w:t xml:space="preserve">. </w:t>
      </w:r>
    </w:p>
    <w:p w14:paraId="7A2DB172" w14:textId="77777777" w:rsidR="006F3B98" w:rsidRDefault="00050CC0">
      <w:r>
        <w:t>As for th</w:t>
      </w:r>
      <w:r>
        <w:t>e canceled campaign, the graph is steady in the range (&lt;20) from January to December.</w:t>
      </w:r>
    </w:p>
    <w:p w14:paraId="45FD4D1D" w14:textId="77777777" w:rsidR="006F3B98" w:rsidRDefault="00050CC0">
      <w:pPr>
        <w:rPr>
          <w:b/>
        </w:rPr>
      </w:pPr>
      <w:r>
        <w:rPr>
          <w:b/>
        </w:rPr>
        <w:t>2.2 Analysis of outcome based on Goals</w:t>
      </w:r>
    </w:p>
    <w:p w14:paraId="21841E30" w14:textId="4A1FC994" w:rsidR="006F3B98" w:rsidRDefault="00050CC0">
      <w:r>
        <w:t>One of the key factors to successful project crowdfunding is to analyze the range of the previous Kickstarter campaign goal amount</w:t>
      </w:r>
      <w:r w:rsidR="002372E3">
        <w:t>. This will help</w:t>
      </w:r>
      <w:r>
        <w:t xml:space="preserve"> creator to estimate the amount they need to </w:t>
      </w:r>
      <w:proofErr w:type="gramStart"/>
      <w:r w:rsidR="002372E3">
        <w:t>asked</w:t>
      </w:r>
      <w:proofErr w:type="gramEnd"/>
      <w:r>
        <w:t>.</w:t>
      </w:r>
    </w:p>
    <w:p w14:paraId="6486EA4E" w14:textId="77777777" w:rsidR="006F3B98" w:rsidRDefault="00050CC0">
      <w:pPr>
        <w:jc w:val="center"/>
      </w:pPr>
      <w:r>
        <w:rPr>
          <w:noProof/>
        </w:rPr>
        <w:drawing>
          <wp:inline distT="0" distB="0" distL="0" distR="0" wp14:anchorId="4F56FB32" wp14:editId="56EF9E4E">
            <wp:extent cx="4578350" cy="27495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578350" cy="2749550"/>
                    </a:xfrm>
                    <a:prstGeom prst="rect">
                      <a:avLst/>
                    </a:prstGeom>
                    <a:ln/>
                  </pic:spPr>
                </pic:pic>
              </a:graphicData>
            </a:graphic>
          </wp:inline>
        </w:drawing>
      </w:r>
    </w:p>
    <w:p w14:paraId="26D7AE7E" w14:textId="77777777" w:rsidR="006F3B98" w:rsidRDefault="00050CC0">
      <w:pPr>
        <w:jc w:val="center"/>
        <w:rPr>
          <w:sz w:val="18"/>
          <w:szCs w:val="18"/>
        </w:rPr>
      </w:pPr>
      <w:r>
        <w:rPr>
          <w:sz w:val="18"/>
          <w:szCs w:val="18"/>
        </w:rPr>
        <w:t xml:space="preserve">Figure 2 Theater Play Outcomes based on Goal </w:t>
      </w:r>
    </w:p>
    <w:p w14:paraId="3B4DF0CA" w14:textId="7A3AABAE" w:rsidR="006F3B98" w:rsidRDefault="00050CC0">
      <w:r>
        <w:t xml:space="preserve">Figure 2 shows the comparison between </w:t>
      </w:r>
      <w:r>
        <w:t>goal</w:t>
      </w:r>
      <w:r w:rsidR="002372E3">
        <w:t xml:space="preserve"> </w:t>
      </w:r>
      <w:proofErr w:type="gramStart"/>
      <w:r w:rsidR="002372E3">
        <w:t xml:space="preserve">amount </w:t>
      </w:r>
      <w:r>
        <w:t xml:space="preserve"> and</w:t>
      </w:r>
      <w:proofErr w:type="gramEnd"/>
      <w:r>
        <w:t xml:space="preserve"> percentage</w:t>
      </w:r>
      <w:r w:rsidR="002372E3">
        <w:t xml:space="preserve"> of outcomes</w:t>
      </w:r>
      <w:r>
        <w:t xml:space="preserve"> in theater play category from the year 2009 to 2017. The highest percen</w:t>
      </w:r>
      <w:r>
        <w:t>tage for successful outcomes lies in the goal amount between less than 1,000 and 1,000 to 4,999 (both in range 60-80%). This graph also fluctuates by decreasing to the range of 20% (goal amount =25,000 to 29,999), increasing to the range of &gt;60% (goal amou</w:t>
      </w:r>
      <w:r>
        <w:t>nt = 35,000 to 39,999) and falling rapidly to 0</w:t>
      </w:r>
      <w:r w:rsidR="00235C1F">
        <w:t>%. Typically</w:t>
      </w:r>
      <w:r>
        <w:t>, the campaigns with lower goal amounts have the bigger chance to succeed, however, a sudden increase appears to &gt;60% success percentage on goal amount 35,000 to 44,999. From</w:t>
      </w:r>
      <w:r>
        <w:t xml:space="preserve"> the observation of the graph data in the following table 1, the number of successful campaigns on goal amount 35,000 to 39,999 is only 4 from within 6 total projects and 2 successful campaigns within 3 total projects on goal amount 40,000 to 44,999. With </w:t>
      </w:r>
      <w:r>
        <w:t xml:space="preserve">this data it can be assumed that the rate of success percentage increment could be influenced by the decreasing number of total </w:t>
      </w:r>
      <w:r w:rsidR="00235C1F">
        <w:t>projects.</w:t>
      </w:r>
    </w:p>
    <w:p w14:paraId="381B4721" w14:textId="77777777" w:rsidR="006F3B98" w:rsidRDefault="00050CC0">
      <w:pPr>
        <w:jc w:val="center"/>
        <w:rPr>
          <w:sz w:val="18"/>
          <w:szCs w:val="18"/>
        </w:rPr>
      </w:pPr>
      <w:r>
        <w:lastRenderedPageBreak/>
        <w:tab/>
      </w:r>
      <w:r>
        <w:rPr>
          <w:sz w:val="18"/>
          <w:szCs w:val="18"/>
        </w:rPr>
        <w:t xml:space="preserve">Table 1 Theater Play Outcomes based on Goal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8"/>
        <w:gridCol w:w="1223"/>
        <w:gridCol w:w="975"/>
        <w:gridCol w:w="1161"/>
        <w:gridCol w:w="901"/>
        <w:gridCol w:w="1384"/>
        <w:gridCol w:w="1136"/>
        <w:gridCol w:w="1322"/>
      </w:tblGrid>
      <w:tr w:rsidR="006F3B98" w14:paraId="3394F863" w14:textId="77777777">
        <w:trPr>
          <w:trHeight w:val="290"/>
        </w:trPr>
        <w:tc>
          <w:tcPr>
            <w:tcW w:w="1248" w:type="dxa"/>
          </w:tcPr>
          <w:p w14:paraId="09849D5A" w14:textId="77777777" w:rsidR="006F3B98" w:rsidRDefault="00050CC0">
            <w:pPr>
              <w:rPr>
                <w:b/>
                <w:sz w:val="16"/>
                <w:szCs w:val="16"/>
              </w:rPr>
            </w:pPr>
            <w:r>
              <w:rPr>
                <w:b/>
                <w:sz w:val="16"/>
                <w:szCs w:val="16"/>
              </w:rPr>
              <w:t>Goal</w:t>
            </w:r>
          </w:p>
        </w:tc>
        <w:tc>
          <w:tcPr>
            <w:tcW w:w="1223" w:type="dxa"/>
          </w:tcPr>
          <w:p w14:paraId="3F952970" w14:textId="77777777" w:rsidR="006F3B98" w:rsidRDefault="00050CC0">
            <w:pPr>
              <w:rPr>
                <w:b/>
                <w:sz w:val="16"/>
                <w:szCs w:val="16"/>
              </w:rPr>
            </w:pPr>
            <w:r>
              <w:rPr>
                <w:b/>
                <w:sz w:val="16"/>
                <w:szCs w:val="16"/>
              </w:rPr>
              <w:t>Number Successful</w:t>
            </w:r>
          </w:p>
        </w:tc>
        <w:tc>
          <w:tcPr>
            <w:tcW w:w="975" w:type="dxa"/>
          </w:tcPr>
          <w:p w14:paraId="586379D0" w14:textId="77777777" w:rsidR="006F3B98" w:rsidRDefault="00050CC0">
            <w:pPr>
              <w:rPr>
                <w:b/>
                <w:sz w:val="16"/>
                <w:szCs w:val="16"/>
              </w:rPr>
            </w:pPr>
            <w:r>
              <w:rPr>
                <w:b/>
                <w:sz w:val="16"/>
                <w:szCs w:val="16"/>
              </w:rPr>
              <w:t>Number Failed</w:t>
            </w:r>
          </w:p>
        </w:tc>
        <w:tc>
          <w:tcPr>
            <w:tcW w:w="1161" w:type="dxa"/>
          </w:tcPr>
          <w:p w14:paraId="7B450F61" w14:textId="77777777" w:rsidR="006F3B98" w:rsidRDefault="00050CC0">
            <w:pPr>
              <w:rPr>
                <w:b/>
                <w:sz w:val="16"/>
                <w:szCs w:val="16"/>
              </w:rPr>
            </w:pPr>
            <w:r>
              <w:rPr>
                <w:b/>
                <w:sz w:val="16"/>
                <w:szCs w:val="16"/>
              </w:rPr>
              <w:t>Number Canceled</w:t>
            </w:r>
          </w:p>
        </w:tc>
        <w:tc>
          <w:tcPr>
            <w:tcW w:w="901" w:type="dxa"/>
          </w:tcPr>
          <w:p w14:paraId="236BEEE1" w14:textId="77777777" w:rsidR="006F3B98" w:rsidRDefault="00050CC0">
            <w:pPr>
              <w:rPr>
                <w:b/>
                <w:sz w:val="16"/>
                <w:szCs w:val="16"/>
              </w:rPr>
            </w:pPr>
            <w:r>
              <w:rPr>
                <w:b/>
                <w:sz w:val="16"/>
                <w:szCs w:val="16"/>
              </w:rPr>
              <w:t>Total Projects</w:t>
            </w:r>
          </w:p>
        </w:tc>
        <w:tc>
          <w:tcPr>
            <w:tcW w:w="1384" w:type="dxa"/>
          </w:tcPr>
          <w:p w14:paraId="7EB80447" w14:textId="77777777" w:rsidR="006F3B98" w:rsidRDefault="00050CC0">
            <w:pPr>
              <w:rPr>
                <w:b/>
                <w:sz w:val="16"/>
                <w:szCs w:val="16"/>
              </w:rPr>
            </w:pPr>
            <w:r>
              <w:rPr>
                <w:b/>
                <w:sz w:val="16"/>
                <w:szCs w:val="16"/>
              </w:rPr>
              <w:t>Percentage Successful</w:t>
            </w:r>
          </w:p>
        </w:tc>
        <w:tc>
          <w:tcPr>
            <w:tcW w:w="1136" w:type="dxa"/>
          </w:tcPr>
          <w:p w14:paraId="74891020" w14:textId="77777777" w:rsidR="006F3B98" w:rsidRDefault="00050CC0">
            <w:pPr>
              <w:rPr>
                <w:b/>
                <w:sz w:val="16"/>
                <w:szCs w:val="16"/>
              </w:rPr>
            </w:pPr>
            <w:r>
              <w:rPr>
                <w:b/>
                <w:sz w:val="16"/>
                <w:szCs w:val="16"/>
              </w:rPr>
              <w:t>Percentage Failed</w:t>
            </w:r>
          </w:p>
        </w:tc>
        <w:tc>
          <w:tcPr>
            <w:tcW w:w="1322" w:type="dxa"/>
          </w:tcPr>
          <w:p w14:paraId="493C910A" w14:textId="77777777" w:rsidR="006F3B98" w:rsidRDefault="00050CC0">
            <w:pPr>
              <w:rPr>
                <w:b/>
                <w:sz w:val="16"/>
                <w:szCs w:val="16"/>
              </w:rPr>
            </w:pPr>
            <w:r>
              <w:rPr>
                <w:b/>
                <w:sz w:val="16"/>
                <w:szCs w:val="16"/>
              </w:rPr>
              <w:t>Percentage Canceled</w:t>
            </w:r>
          </w:p>
        </w:tc>
      </w:tr>
      <w:tr w:rsidR="006F3B98" w14:paraId="6EE4C050" w14:textId="77777777">
        <w:trPr>
          <w:trHeight w:val="290"/>
        </w:trPr>
        <w:tc>
          <w:tcPr>
            <w:tcW w:w="1248" w:type="dxa"/>
          </w:tcPr>
          <w:p w14:paraId="7509B9F0" w14:textId="77777777" w:rsidR="006F3B98" w:rsidRDefault="00050CC0">
            <w:pPr>
              <w:rPr>
                <w:sz w:val="16"/>
                <w:szCs w:val="16"/>
              </w:rPr>
            </w:pPr>
            <w:r>
              <w:rPr>
                <w:sz w:val="16"/>
                <w:szCs w:val="16"/>
              </w:rPr>
              <w:t>Less Than 1000</w:t>
            </w:r>
          </w:p>
        </w:tc>
        <w:tc>
          <w:tcPr>
            <w:tcW w:w="1223" w:type="dxa"/>
          </w:tcPr>
          <w:p w14:paraId="112F3370" w14:textId="77777777" w:rsidR="006F3B98" w:rsidRDefault="00050CC0">
            <w:pPr>
              <w:rPr>
                <w:sz w:val="16"/>
                <w:szCs w:val="16"/>
              </w:rPr>
            </w:pPr>
            <w:r>
              <w:rPr>
                <w:sz w:val="16"/>
                <w:szCs w:val="16"/>
              </w:rPr>
              <w:t>141</w:t>
            </w:r>
          </w:p>
        </w:tc>
        <w:tc>
          <w:tcPr>
            <w:tcW w:w="975" w:type="dxa"/>
          </w:tcPr>
          <w:p w14:paraId="5AD4FDEB" w14:textId="77777777" w:rsidR="006F3B98" w:rsidRDefault="00050CC0">
            <w:pPr>
              <w:rPr>
                <w:sz w:val="16"/>
                <w:szCs w:val="16"/>
              </w:rPr>
            </w:pPr>
            <w:r>
              <w:rPr>
                <w:sz w:val="16"/>
                <w:szCs w:val="16"/>
              </w:rPr>
              <w:t>45</w:t>
            </w:r>
          </w:p>
        </w:tc>
        <w:tc>
          <w:tcPr>
            <w:tcW w:w="1161" w:type="dxa"/>
          </w:tcPr>
          <w:p w14:paraId="381DFCFC" w14:textId="77777777" w:rsidR="006F3B98" w:rsidRDefault="00050CC0">
            <w:pPr>
              <w:rPr>
                <w:sz w:val="16"/>
                <w:szCs w:val="16"/>
              </w:rPr>
            </w:pPr>
            <w:r>
              <w:rPr>
                <w:sz w:val="16"/>
                <w:szCs w:val="16"/>
              </w:rPr>
              <w:t>0</w:t>
            </w:r>
          </w:p>
        </w:tc>
        <w:tc>
          <w:tcPr>
            <w:tcW w:w="901" w:type="dxa"/>
          </w:tcPr>
          <w:p w14:paraId="717F1680" w14:textId="77777777" w:rsidR="006F3B98" w:rsidRDefault="00050CC0">
            <w:pPr>
              <w:rPr>
                <w:sz w:val="16"/>
                <w:szCs w:val="16"/>
              </w:rPr>
            </w:pPr>
            <w:r>
              <w:rPr>
                <w:sz w:val="16"/>
                <w:szCs w:val="16"/>
              </w:rPr>
              <w:t>186</w:t>
            </w:r>
          </w:p>
        </w:tc>
        <w:tc>
          <w:tcPr>
            <w:tcW w:w="1384" w:type="dxa"/>
          </w:tcPr>
          <w:p w14:paraId="338F2D3A" w14:textId="77777777" w:rsidR="006F3B98" w:rsidRDefault="00050CC0">
            <w:pPr>
              <w:rPr>
                <w:sz w:val="16"/>
                <w:szCs w:val="16"/>
              </w:rPr>
            </w:pPr>
            <w:r>
              <w:rPr>
                <w:sz w:val="16"/>
                <w:szCs w:val="16"/>
              </w:rPr>
              <w:t>75.80645161</w:t>
            </w:r>
          </w:p>
        </w:tc>
        <w:tc>
          <w:tcPr>
            <w:tcW w:w="1136" w:type="dxa"/>
          </w:tcPr>
          <w:p w14:paraId="16C6E64F" w14:textId="77777777" w:rsidR="006F3B98" w:rsidRDefault="00050CC0">
            <w:pPr>
              <w:rPr>
                <w:sz w:val="16"/>
                <w:szCs w:val="16"/>
              </w:rPr>
            </w:pPr>
            <w:r>
              <w:rPr>
                <w:sz w:val="16"/>
                <w:szCs w:val="16"/>
              </w:rPr>
              <w:t>24.19354839</w:t>
            </w:r>
          </w:p>
        </w:tc>
        <w:tc>
          <w:tcPr>
            <w:tcW w:w="1322" w:type="dxa"/>
          </w:tcPr>
          <w:p w14:paraId="677E2F2D" w14:textId="77777777" w:rsidR="006F3B98" w:rsidRDefault="00050CC0">
            <w:pPr>
              <w:rPr>
                <w:sz w:val="16"/>
                <w:szCs w:val="16"/>
              </w:rPr>
            </w:pPr>
            <w:r>
              <w:rPr>
                <w:sz w:val="16"/>
                <w:szCs w:val="16"/>
              </w:rPr>
              <w:t>0</w:t>
            </w:r>
          </w:p>
        </w:tc>
      </w:tr>
      <w:tr w:rsidR="006F3B98" w14:paraId="0899A942" w14:textId="77777777">
        <w:trPr>
          <w:trHeight w:val="290"/>
        </w:trPr>
        <w:tc>
          <w:tcPr>
            <w:tcW w:w="1248" w:type="dxa"/>
          </w:tcPr>
          <w:p w14:paraId="58B2BDA3" w14:textId="77777777" w:rsidR="006F3B98" w:rsidRDefault="00050CC0">
            <w:pPr>
              <w:rPr>
                <w:sz w:val="16"/>
                <w:szCs w:val="16"/>
              </w:rPr>
            </w:pPr>
            <w:r>
              <w:rPr>
                <w:sz w:val="16"/>
                <w:szCs w:val="16"/>
              </w:rPr>
              <w:t>1000 to 4999</w:t>
            </w:r>
          </w:p>
        </w:tc>
        <w:tc>
          <w:tcPr>
            <w:tcW w:w="1223" w:type="dxa"/>
          </w:tcPr>
          <w:p w14:paraId="5C220ABA" w14:textId="77777777" w:rsidR="006F3B98" w:rsidRDefault="00050CC0">
            <w:pPr>
              <w:rPr>
                <w:sz w:val="16"/>
                <w:szCs w:val="16"/>
              </w:rPr>
            </w:pPr>
            <w:r>
              <w:rPr>
                <w:sz w:val="16"/>
                <w:szCs w:val="16"/>
              </w:rPr>
              <w:t>388</w:t>
            </w:r>
          </w:p>
        </w:tc>
        <w:tc>
          <w:tcPr>
            <w:tcW w:w="975" w:type="dxa"/>
          </w:tcPr>
          <w:p w14:paraId="21026CB8" w14:textId="77777777" w:rsidR="006F3B98" w:rsidRDefault="00050CC0">
            <w:pPr>
              <w:rPr>
                <w:sz w:val="16"/>
                <w:szCs w:val="16"/>
              </w:rPr>
            </w:pPr>
            <w:r>
              <w:rPr>
                <w:sz w:val="16"/>
                <w:szCs w:val="16"/>
              </w:rPr>
              <w:t>146</w:t>
            </w:r>
          </w:p>
        </w:tc>
        <w:tc>
          <w:tcPr>
            <w:tcW w:w="1161" w:type="dxa"/>
          </w:tcPr>
          <w:p w14:paraId="75119EF0" w14:textId="77777777" w:rsidR="006F3B98" w:rsidRDefault="00050CC0">
            <w:pPr>
              <w:rPr>
                <w:sz w:val="16"/>
                <w:szCs w:val="16"/>
              </w:rPr>
            </w:pPr>
            <w:r>
              <w:rPr>
                <w:sz w:val="16"/>
                <w:szCs w:val="16"/>
              </w:rPr>
              <w:t>0</w:t>
            </w:r>
          </w:p>
        </w:tc>
        <w:tc>
          <w:tcPr>
            <w:tcW w:w="901" w:type="dxa"/>
          </w:tcPr>
          <w:p w14:paraId="400B640F" w14:textId="77777777" w:rsidR="006F3B98" w:rsidRDefault="00050CC0">
            <w:pPr>
              <w:rPr>
                <w:sz w:val="16"/>
                <w:szCs w:val="16"/>
              </w:rPr>
            </w:pPr>
            <w:r>
              <w:rPr>
                <w:sz w:val="16"/>
                <w:szCs w:val="16"/>
              </w:rPr>
              <w:t>534</w:t>
            </w:r>
          </w:p>
        </w:tc>
        <w:tc>
          <w:tcPr>
            <w:tcW w:w="1384" w:type="dxa"/>
          </w:tcPr>
          <w:p w14:paraId="100A6B7E" w14:textId="77777777" w:rsidR="006F3B98" w:rsidRDefault="00050CC0">
            <w:pPr>
              <w:rPr>
                <w:sz w:val="16"/>
                <w:szCs w:val="16"/>
              </w:rPr>
            </w:pPr>
            <w:r>
              <w:rPr>
                <w:sz w:val="16"/>
                <w:szCs w:val="16"/>
              </w:rPr>
              <w:t>72.65917603</w:t>
            </w:r>
          </w:p>
        </w:tc>
        <w:tc>
          <w:tcPr>
            <w:tcW w:w="1136" w:type="dxa"/>
          </w:tcPr>
          <w:p w14:paraId="7ACA84A8" w14:textId="77777777" w:rsidR="006F3B98" w:rsidRDefault="00050CC0">
            <w:pPr>
              <w:rPr>
                <w:sz w:val="16"/>
                <w:szCs w:val="16"/>
              </w:rPr>
            </w:pPr>
            <w:r>
              <w:rPr>
                <w:sz w:val="16"/>
                <w:szCs w:val="16"/>
              </w:rPr>
              <w:t>27.34082397</w:t>
            </w:r>
          </w:p>
        </w:tc>
        <w:tc>
          <w:tcPr>
            <w:tcW w:w="1322" w:type="dxa"/>
          </w:tcPr>
          <w:p w14:paraId="46501099" w14:textId="77777777" w:rsidR="006F3B98" w:rsidRDefault="00050CC0">
            <w:pPr>
              <w:rPr>
                <w:sz w:val="16"/>
                <w:szCs w:val="16"/>
              </w:rPr>
            </w:pPr>
            <w:r>
              <w:rPr>
                <w:sz w:val="16"/>
                <w:szCs w:val="16"/>
              </w:rPr>
              <w:t>0</w:t>
            </w:r>
          </w:p>
        </w:tc>
      </w:tr>
      <w:tr w:rsidR="006F3B98" w14:paraId="0EA534CD" w14:textId="77777777">
        <w:trPr>
          <w:trHeight w:val="290"/>
        </w:trPr>
        <w:tc>
          <w:tcPr>
            <w:tcW w:w="1248" w:type="dxa"/>
          </w:tcPr>
          <w:p w14:paraId="09FEFD21" w14:textId="77777777" w:rsidR="006F3B98" w:rsidRDefault="00050CC0">
            <w:pPr>
              <w:rPr>
                <w:sz w:val="16"/>
                <w:szCs w:val="16"/>
              </w:rPr>
            </w:pPr>
            <w:r>
              <w:rPr>
                <w:sz w:val="16"/>
                <w:szCs w:val="16"/>
              </w:rPr>
              <w:t>5000 to 9999</w:t>
            </w:r>
          </w:p>
        </w:tc>
        <w:tc>
          <w:tcPr>
            <w:tcW w:w="1223" w:type="dxa"/>
          </w:tcPr>
          <w:p w14:paraId="16419EA7" w14:textId="77777777" w:rsidR="006F3B98" w:rsidRDefault="00050CC0">
            <w:pPr>
              <w:rPr>
                <w:sz w:val="16"/>
                <w:szCs w:val="16"/>
              </w:rPr>
            </w:pPr>
            <w:r>
              <w:rPr>
                <w:sz w:val="16"/>
                <w:szCs w:val="16"/>
              </w:rPr>
              <w:t>93</w:t>
            </w:r>
          </w:p>
        </w:tc>
        <w:tc>
          <w:tcPr>
            <w:tcW w:w="975" w:type="dxa"/>
          </w:tcPr>
          <w:p w14:paraId="6E7020F7" w14:textId="77777777" w:rsidR="006F3B98" w:rsidRDefault="00050CC0">
            <w:pPr>
              <w:rPr>
                <w:sz w:val="16"/>
                <w:szCs w:val="16"/>
              </w:rPr>
            </w:pPr>
            <w:r>
              <w:rPr>
                <w:sz w:val="16"/>
                <w:szCs w:val="16"/>
              </w:rPr>
              <w:t>76</w:t>
            </w:r>
          </w:p>
        </w:tc>
        <w:tc>
          <w:tcPr>
            <w:tcW w:w="1161" w:type="dxa"/>
          </w:tcPr>
          <w:p w14:paraId="5EAD9BB0" w14:textId="77777777" w:rsidR="006F3B98" w:rsidRDefault="00050CC0">
            <w:pPr>
              <w:rPr>
                <w:sz w:val="16"/>
                <w:szCs w:val="16"/>
              </w:rPr>
            </w:pPr>
            <w:r>
              <w:rPr>
                <w:sz w:val="16"/>
                <w:szCs w:val="16"/>
              </w:rPr>
              <w:t>0</w:t>
            </w:r>
          </w:p>
        </w:tc>
        <w:tc>
          <w:tcPr>
            <w:tcW w:w="901" w:type="dxa"/>
          </w:tcPr>
          <w:p w14:paraId="453AA7CC" w14:textId="77777777" w:rsidR="006F3B98" w:rsidRDefault="00050CC0">
            <w:pPr>
              <w:rPr>
                <w:sz w:val="16"/>
                <w:szCs w:val="16"/>
              </w:rPr>
            </w:pPr>
            <w:r>
              <w:rPr>
                <w:sz w:val="16"/>
                <w:szCs w:val="16"/>
              </w:rPr>
              <w:t>169</w:t>
            </w:r>
          </w:p>
        </w:tc>
        <w:tc>
          <w:tcPr>
            <w:tcW w:w="1384" w:type="dxa"/>
          </w:tcPr>
          <w:p w14:paraId="7644166C" w14:textId="77777777" w:rsidR="006F3B98" w:rsidRDefault="00050CC0">
            <w:pPr>
              <w:rPr>
                <w:sz w:val="16"/>
                <w:szCs w:val="16"/>
              </w:rPr>
            </w:pPr>
            <w:r>
              <w:rPr>
                <w:sz w:val="16"/>
                <w:szCs w:val="16"/>
              </w:rPr>
              <w:t>55.0295858</w:t>
            </w:r>
          </w:p>
        </w:tc>
        <w:tc>
          <w:tcPr>
            <w:tcW w:w="1136" w:type="dxa"/>
          </w:tcPr>
          <w:p w14:paraId="2D1D1ADB" w14:textId="77777777" w:rsidR="006F3B98" w:rsidRDefault="00050CC0">
            <w:pPr>
              <w:rPr>
                <w:sz w:val="16"/>
                <w:szCs w:val="16"/>
              </w:rPr>
            </w:pPr>
            <w:r>
              <w:rPr>
                <w:sz w:val="16"/>
                <w:szCs w:val="16"/>
              </w:rPr>
              <w:t>44.9704142</w:t>
            </w:r>
          </w:p>
        </w:tc>
        <w:tc>
          <w:tcPr>
            <w:tcW w:w="1322" w:type="dxa"/>
          </w:tcPr>
          <w:p w14:paraId="509C1382" w14:textId="77777777" w:rsidR="006F3B98" w:rsidRDefault="00050CC0">
            <w:pPr>
              <w:rPr>
                <w:sz w:val="16"/>
                <w:szCs w:val="16"/>
              </w:rPr>
            </w:pPr>
            <w:r>
              <w:rPr>
                <w:sz w:val="16"/>
                <w:szCs w:val="16"/>
              </w:rPr>
              <w:t>0</w:t>
            </w:r>
          </w:p>
        </w:tc>
      </w:tr>
      <w:tr w:rsidR="006F3B98" w14:paraId="44AC26BC" w14:textId="77777777">
        <w:trPr>
          <w:trHeight w:val="290"/>
        </w:trPr>
        <w:tc>
          <w:tcPr>
            <w:tcW w:w="1248" w:type="dxa"/>
          </w:tcPr>
          <w:p w14:paraId="72E75664" w14:textId="77777777" w:rsidR="006F3B98" w:rsidRDefault="00050CC0">
            <w:pPr>
              <w:rPr>
                <w:sz w:val="16"/>
                <w:szCs w:val="16"/>
              </w:rPr>
            </w:pPr>
            <w:r>
              <w:rPr>
                <w:sz w:val="16"/>
                <w:szCs w:val="16"/>
              </w:rPr>
              <w:t>10000 to 14999</w:t>
            </w:r>
          </w:p>
        </w:tc>
        <w:tc>
          <w:tcPr>
            <w:tcW w:w="1223" w:type="dxa"/>
          </w:tcPr>
          <w:p w14:paraId="2FEA23D4" w14:textId="77777777" w:rsidR="006F3B98" w:rsidRDefault="00050CC0">
            <w:pPr>
              <w:rPr>
                <w:sz w:val="16"/>
                <w:szCs w:val="16"/>
              </w:rPr>
            </w:pPr>
            <w:r>
              <w:rPr>
                <w:sz w:val="16"/>
                <w:szCs w:val="16"/>
              </w:rPr>
              <w:t>39</w:t>
            </w:r>
          </w:p>
        </w:tc>
        <w:tc>
          <w:tcPr>
            <w:tcW w:w="975" w:type="dxa"/>
          </w:tcPr>
          <w:p w14:paraId="446D4C44" w14:textId="77777777" w:rsidR="006F3B98" w:rsidRDefault="00050CC0">
            <w:pPr>
              <w:rPr>
                <w:sz w:val="16"/>
                <w:szCs w:val="16"/>
              </w:rPr>
            </w:pPr>
            <w:r>
              <w:rPr>
                <w:sz w:val="16"/>
                <w:szCs w:val="16"/>
              </w:rPr>
              <w:t>33</w:t>
            </w:r>
          </w:p>
        </w:tc>
        <w:tc>
          <w:tcPr>
            <w:tcW w:w="1161" w:type="dxa"/>
          </w:tcPr>
          <w:p w14:paraId="301394C9" w14:textId="77777777" w:rsidR="006F3B98" w:rsidRDefault="00050CC0">
            <w:pPr>
              <w:rPr>
                <w:sz w:val="16"/>
                <w:szCs w:val="16"/>
              </w:rPr>
            </w:pPr>
            <w:r>
              <w:rPr>
                <w:sz w:val="16"/>
                <w:szCs w:val="16"/>
              </w:rPr>
              <w:t>0</w:t>
            </w:r>
          </w:p>
        </w:tc>
        <w:tc>
          <w:tcPr>
            <w:tcW w:w="901" w:type="dxa"/>
          </w:tcPr>
          <w:p w14:paraId="7A3FB2D1" w14:textId="77777777" w:rsidR="006F3B98" w:rsidRDefault="00050CC0">
            <w:pPr>
              <w:rPr>
                <w:sz w:val="16"/>
                <w:szCs w:val="16"/>
              </w:rPr>
            </w:pPr>
            <w:r>
              <w:rPr>
                <w:sz w:val="16"/>
                <w:szCs w:val="16"/>
              </w:rPr>
              <w:t>72</w:t>
            </w:r>
          </w:p>
        </w:tc>
        <w:tc>
          <w:tcPr>
            <w:tcW w:w="1384" w:type="dxa"/>
          </w:tcPr>
          <w:p w14:paraId="78BBE6EC" w14:textId="77777777" w:rsidR="006F3B98" w:rsidRDefault="00050CC0">
            <w:pPr>
              <w:rPr>
                <w:sz w:val="16"/>
                <w:szCs w:val="16"/>
              </w:rPr>
            </w:pPr>
            <w:r>
              <w:rPr>
                <w:sz w:val="16"/>
                <w:szCs w:val="16"/>
              </w:rPr>
              <w:t>54.16666667</w:t>
            </w:r>
          </w:p>
        </w:tc>
        <w:tc>
          <w:tcPr>
            <w:tcW w:w="1136" w:type="dxa"/>
          </w:tcPr>
          <w:p w14:paraId="5B96D442" w14:textId="77777777" w:rsidR="006F3B98" w:rsidRDefault="00050CC0">
            <w:pPr>
              <w:rPr>
                <w:sz w:val="16"/>
                <w:szCs w:val="16"/>
              </w:rPr>
            </w:pPr>
            <w:r>
              <w:rPr>
                <w:sz w:val="16"/>
                <w:szCs w:val="16"/>
              </w:rPr>
              <w:t>45.83333333</w:t>
            </w:r>
          </w:p>
        </w:tc>
        <w:tc>
          <w:tcPr>
            <w:tcW w:w="1322" w:type="dxa"/>
          </w:tcPr>
          <w:p w14:paraId="4459D0CD" w14:textId="77777777" w:rsidR="006F3B98" w:rsidRDefault="00050CC0">
            <w:pPr>
              <w:rPr>
                <w:sz w:val="16"/>
                <w:szCs w:val="16"/>
              </w:rPr>
            </w:pPr>
            <w:r>
              <w:rPr>
                <w:sz w:val="16"/>
                <w:szCs w:val="16"/>
              </w:rPr>
              <w:t>0</w:t>
            </w:r>
          </w:p>
        </w:tc>
      </w:tr>
      <w:tr w:rsidR="006F3B98" w14:paraId="4430B4BA" w14:textId="77777777">
        <w:trPr>
          <w:trHeight w:val="290"/>
        </w:trPr>
        <w:tc>
          <w:tcPr>
            <w:tcW w:w="1248" w:type="dxa"/>
          </w:tcPr>
          <w:p w14:paraId="1B56C11B" w14:textId="77777777" w:rsidR="006F3B98" w:rsidRDefault="00050CC0">
            <w:pPr>
              <w:rPr>
                <w:sz w:val="16"/>
                <w:szCs w:val="16"/>
              </w:rPr>
            </w:pPr>
            <w:r>
              <w:rPr>
                <w:sz w:val="16"/>
                <w:szCs w:val="16"/>
              </w:rPr>
              <w:t>15000 to 19999</w:t>
            </w:r>
          </w:p>
        </w:tc>
        <w:tc>
          <w:tcPr>
            <w:tcW w:w="1223" w:type="dxa"/>
          </w:tcPr>
          <w:p w14:paraId="6A3AF53C" w14:textId="77777777" w:rsidR="006F3B98" w:rsidRDefault="00050CC0">
            <w:pPr>
              <w:rPr>
                <w:sz w:val="16"/>
                <w:szCs w:val="16"/>
              </w:rPr>
            </w:pPr>
            <w:r>
              <w:rPr>
                <w:sz w:val="16"/>
                <w:szCs w:val="16"/>
              </w:rPr>
              <w:t>12</w:t>
            </w:r>
          </w:p>
        </w:tc>
        <w:tc>
          <w:tcPr>
            <w:tcW w:w="975" w:type="dxa"/>
          </w:tcPr>
          <w:p w14:paraId="72DEE320" w14:textId="77777777" w:rsidR="006F3B98" w:rsidRDefault="00050CC0">
            <w:pPr>
              <w:rPr>
                <w:sz w:val="16"/>
                <w:szCs w:val="16"/>
              </w:rPr>
            </w:pPr>
            <w:r>
              <w:rPr>
                <w:sz w:val="16"/>
                <w:szCs w:val="16"/>
              </w:rPr>
              <w:t>12</w:t>
            </w:r>
          </w:p>
        </w:tc>
        <w:tc>
          <w:tcPr>
            <w:tcW w:w="1161" w:type="dxa"/>
          </w:tcPr>
          <w:p w14:paraId="6BBC24C7" w14:textId="77777777" w:rsidR="006F3B98" w:rsidRDefault="00050CC0">
            <w:pPr>
              <w:rPr>
                <w:sz w:val="16"/>
                <w:szCs w:val="16"/>
              </w:rPr>
            </w:pPr>
            <w:r>
              <w:rPr>
                <w:sz w:val="16"/>
                <w:szCs w:val="16"/>
              </w:rPr>
              <w:t>0</w:t>
            </w:r>
          </w:p>
        </w:tc>
        <w:tc>
          <w:tcPr>
            <w:tcW w:w="901" w:type="dxa"/>
          </w:tcPr>
          <w:p w14:paraId="2BDBE4B3" w14:textId="77777777" w:rsidR="006F3B98" w:rsidRDefault="00050CC0">
            <w:pPr>
              <w:rPr>
                <w:sz w:val="16"/>
                <w:szCs w:val="16"/>
              </w:rPr>
            </w:pPr>
            <w:r>
              <w:rPr>
                <w:sz w:val="16"/>
                <w:szCs w:val="16"/>
              </w:rPr>
              <w:t>24</w:t>
            </w:r>
          </w:p>
        </w:tc>
        <w:tc>
          <w:tcPr>
            <w:tcW w:w="1384" w:type="dxa"/>
          </w:tcPr>
          <w:p w14:paraId="2DE16AFD" w14:textId="77777777" w:rsidR="006F3B98" w:rsidRDefault="00050CC0">
            <w:pPr>
              <w:rPr>
                <w:sz w:val="16"/>
                <w:szCs w:val="16"/>
              </w:rPr>
            </w:pPr>
            <w:r>
              <w:rPr>
                <w:sz w:val="16"/>
                <w:szCs w:val="16"/>
              </w:rPr>
              <w:t>50</w:t>
            </w:r>
          </w:p>
        </w:tc>
        <w:tc>
          <w:tcPr>
            <w:tcW w:w="1136" w:type="dxa"/>
          </w:tcPr>
          <w:p w14:paraId="3BD23C16" w14:textId="77777777" w:rsidR="006F3B98" w:rsidRDefault="00050CC0">
            <w:pPr>
              <w:rPr>
                <w:sz w:val="16"/>
                <w:szCs w:val="16"/>
              </w:rPr>
            </w:pPr>
            <w:r>
              <w:rPr>
                <w:sz w:val="16"/>
                <w:szCs w:val="16"/>
              </w:rPr>
              <w:t>50</w:t>
            </w:r>
          </w:p>
        </w:tc>
        <w:tc>
          <w:tcPr>
            <w:tcW w:w="1322" w:type="dxa"/>
          </w:tcPr>
          <w:p w14:paraId="0B57D91C" w14:textId="77777777" w:rsidR="006F3B98" w:rsidRDefault="00050CC0">
            <w:pPr>
              <w:rPr>
                <w:sz w:val="16"/>
                <w:szCs w:val="16"/>
              </w:rPr>
            </w:pPr>
            <w:r>
              <w:rPr>
                <w:sz w:val="16"/>
                <w:szCs w:val="16"/>
              </w:rPr>
              <w:t>0</w:t>
            </w:r>
          </w:p>
        </w:tc>
      </w:tr>
      <w:tr w:rsidR="006F3B98" w14:paraId="2C16C1F5" w14:textId="77777777">
        <w:trPr>
          <w:trHeight w:val="290"/>
        </w:trPr>
        <w:tc>
          <w:tcPr>
            <w:tcW w:w="1248" w:type="dxa"/>
          </w:tcPr>
          <w:p w14:paraId="1B922E32" w14:textId="77777777" w:rsidR="006F3B98" w:rsidRDefault="00050CC0">
            <w:pPr>
              <w:rPr>
                <w:sz w:val="16"/>
                <w:szCs w:val="16"/>
              </w:rPr>
            </w:pPr>
            <w:r>
              <w:rPr>
                <w:sz w:val="16"/>
                <w:szCs w:val="16"/>
              </w:rPr>
              <w:t>20000 to 24999</w:t>
            </w:r>
          </w:p>
        </w:tc>
        <w:tc>
          <w:tcPr>
            <w:tcW w:w="1223" w:type="dxa"/>
          </w:tcPr>
          <w:p w14:paraId="5202F9D9" w14:textId="77777777" w:rsidR="006F3B98" w:rsidRDefault="00050CC0">
            <w:pPr>
              <w:rPr>
                <w:sz w:val="16"/>
                <w:szCs w:val="16"/>
              </w:rPr>
            </w:pPr>
            <w:r>
              <w:rPr>
                <w:sz w:val="16"/>
                <w:szCs w:val="16"/>
              </w:rPr>
              <w:t>9</w:t>
            </w:r>
          </w:p>
        </w:tc>
        <w:tc>
          <w:tcPr>
            <w:tcW w:w="975" w:type="dxa"/>
          </w:tcPr>
          <w:p w14:paraId="5737D0D3" w14:textId="77777777" w:rsidR="006F3B98" w:rsidRDefault="00050CC0">
            <w:pPr>
              <w:rPr>
                <w:sz w:val="16"/>
                <w:szCs w:val="16"/>
              </w:rPr>
            </w:pPr>
            <w:r>
              <w:rPr>
                <w:sz w:val="16"/>
                <w:szCs w:val="16"/>
              </w:rPr>
              <w:t>11</w:t>
            </w:r>
          </w:p>
        </w:tc>
        <w:tc>
          <w:tcPr>
            <w:tcW w:w="1161" w:type="dxa"/>
          </w:tcPr>
          <w:p w14:paraId="13530413" w14:textId="77777777" w:rsidR="006F3B98" w:rsidRDefault="00050CC0">
            <w:pPr>
              <w:rPr>
                <w:sz w:val="16"/>
                <w:szCs w:val="16"/>
              </w:rPr>
            </w:pPr>
            <w:r>
              <w:rPr>
                <w:sz w:val="16"/>
                <w:szCs w:val="16"/>
              </w:rPr>
              <w:t>0</w:t>
            </w:r>
          </w:p>
        </w:tc>
        <w:tc>
          <w:tcPr>
            <w:tcW w:w="901" w:type="dxa"/>
          </w:tcPr>
          <w:p w14:paraId="72D00313" w14:textId="77777777" w:rsidR="006F3B98" w:rsidRDefault="00050CC0">
            <w:pPr>
              <w:rPr>
                <w:sz w:val="16"/>
                <w:szCs w:val="16"/>
              </w:rPr>
            </w:pPr>
            <w:r>
              <w:rPr>
                <w:sz w:val="16"/>
                <w:szCs w:val="16"/>
              </w:rPr>
              <w:t>20</w:t>
            </w:r>
          </w:p>
        </w:tc>
        <w:tc>
          <w:tcPr>
            <w:tcW w:w="1384" w:type="dxa"/>
          </w:tcPr>
          <w:p w14:paraId="3112D641" w14:textId="77777777" w:rsidR="006F3B98" w:rsidRDefault="00050CC0">
            <w:pPr>
              <w:rPr>
                <w:sz w:val="16"/>
                <w:szCs w:val="16"/>
              </w:rPr>
            </w:pPr>
            <w:r>
              <w:rPr>
                <w:sz w:val="16"/>
                <w:szCs w:val="16"/>
              </w:rPr>
              <w:t>45</w:t>
            </w:r>
          </w:p>
        </w:tc>
        <w:tc>
          <w:tcPr>
            <w:tcW w:w="1136" w:type="dxa"/>
          </w:tcPr>
          <w:p w14:paraId="3AB25A40" w14:textId="77777777" w:rsidR="006F3B98" w:rsidRDefault="00050CC0">
            <w:pPr>
              <w:rPr>
                <w:sz w:val="16"/>
                <w:szCs w:val="16"/>
              </w:rPr>
            </w:pPr>
            <w:r>
              <w:rPr>
                <w:sz w:val="16"/>
                <w:szCs w:val="16"/>
              </w:rPr>
              <w:t>55</w:t>
            </w:r>
          </w:p>
        </w:tc>
        <w:tc>
          <w:tcPr>
            <w:tcW w:w="1322" w:type="dxa"/>
          </w:tcPr>
          <w:p w14:paraId="673D0C89" w14:textId="77777777" w:rsidR="006F3B98" w:rsidRDefault="00050CC0">
            <w:pPr>
              <w:rPr>
                <w:sz w:val="16"/>
                <w:szCs w:val="16"/>
              </w:rPr>
            </w:pPr>
            <w:r>
              <w:rPr>
                <w:sz w:val="16"/>
                <w:szCs w:val="16"/>
              </w:rPr>
              <w:t>0</w:t>
            </w:r>
          </w:p>
        </w:tc>
      </w:tr>
      <w:tr w:rsidR="006F3B98" w14:paraId="39000B75" w14:textId="77777777">
        <w:trPr>
          <w:trHeight w:val="290"/>
        </w:trPr>
        <w:tc>
          <w:tcPr>
            <w:tcW w:w="1248" w:type="dxa"/>
          </w:tcPr>
          <w:p w14:paraId="001B93D9" w14:textId="77777777" w:rsidR="006F3B98" w:rsidRDefault="00050CC0">
            <w:pPr>
              <w:rPr>
                <w:sz w:val="16"/>
                <w:szCs w:val="16"/>
              </w:rPr>
            </w:pPr>
            <w:r>
              <w:rPr>
                <w:sz w:val="16"/>
                <w:szCs w:val="16"/>
              </w:rPr>
              <w:t>25000 to 29999</w:t>
            </w:r>
          </w:p>
        </w:tc>
        <w:tc>
          <w:tcPr>
            <w:tcW w:w="1223" w:type="dxa"/>
          </w:tcPr>
          <w:p w14:paraId="3D039604" w14:textId="77777777" w:rsidR="006F3B98" w:rsidRDefault="00050CC0">
            <w:pPr>
              <w:rPr>
                <w:sz w:val="16"/>
                <w:szCs w:val="16"/>
              </w:rPr>
            </w:pPr>
            <w:r>
              <w:rPr>
                <w:sz w:val="16"/>
                <w:szCs w:val="16"/>
              </w:rPr>
              <w:t>1</w:t>
            </w:r>
          </w:p>
        </w:tc>
        <w:tc>
          <w:tcPr>
            <w:tcW w:w="975" w:type="dxa"/>
          </w:tcPr>
          <w:p w14:paraId="4D9EFB69" w14:textId="77777777" w:rsidR="006F3B98" w:rsidRDefault="00050CC0">
            <w:pPr>
              <w:rPr>
                <w:sz w:val="16"/>
                <w:szCs w:val="16"/>
              </w:rPr>
            </w:pPr>
            <w:r>
              <w:rPr>
                <w:sz w:val="16"/>
                <w:szCs w:val="16"/>
              </w:rPr>
              <w:t>4</w:t>
            </w:r>
          </w:p>
        </w:tc>
        <w:tc>
          <w:tcPr>
            <w:tcW w:w="1161" w:type="dxa"/>
          </w:tcPr>
          <w:p w14:paraId="671FB8D8" w14:textId="77777777" w:rsidR="006F3B98" w:rsidRDefault="00050CC0">
            <w:pPr>
              <w:rPr>
                <w:sz w:val="16"/>
                <w:szCs w:val="16"/>
              </w:rPr>
            </w:pPr>
            <w:r>
              <w:rPr>
                <w:sz w:val="16"/>
                <w:szCs w:val="16"/>
              </w:rPr>
              <w:t>0</w:t>
            </w:r>
          </w:p>
        </w:tc>
        <w:tc>
          <w:tcPr>
            <w:tcW w:w="901" w:type="dxa"/>
          </w:tcPr>
          <w:p w14:paraId="47031E2B" w14:textId="77777777" w:rsidR="006F3B98" w:rsidRDefault="00050CC0">
            <w:pPr>
              <w:rPr>
                <w:sz w:val="16"/>
                <w:szCs w:val="16"/>
              </w:rPr>
            </w:pPr>
            <w:r>
              <w:rPr>
                <w:sz w:val="16"/>
                <w:szCs w:val="16"/>
              </w:rPr>
              <w:t>5</w:t>
            </w:r>
          </w:p>
        </w:tc>
        <w:tc>
          <w:tcPr>
            <w:tcW w:w="1384" w:type="dxa"/>
          </w:tcPr>
          <w:p w14:paraId="5DA94072" w14:textId="77777777" w:rsidR="006F3B98" w:rsidRDefault="00050CC0">
            <w:pPr>
              <w:rPr>
                <w:sz w:val="16"/>
                <w:szCs w:val="16"/>
              </w:rPr>
            </w:pPr>
            <w:r>
              <w:rPr>
                <w:sz w:val="16"/>
                <w:szCs w:val="16"/>
              </w:rPr>
              <w:t>20</w:t>
            </w:r>
          </w:p>
        </w:tc>
        <w:tc>
          <w:tcPr>
            <w:tcW w:w="1136" w:type="dxa"/>
          </w:tcPr>
          <w:p w14:paraId="411A33AD" w14:textId="77777777" w:rsidR="006F3B98" w:rsidRDefault="00050CC0">
            <w:pPr>
              <w:rPr>
                <w:sz w:val="16"/>
                <w:szCs w:val="16"/>
              </w:rPr>
            </w:pPr>
            <w:r>
              <w:rPr>
                <w:sz w:val="16"/>
                <w:szCs w:val="16"/>
              </w:rPr>
              <w:t>80</w:t>
            </w:r>
          </w:p>
        </w:tc>
        <w:tc>
          <w:tcPr>
            <w:tcW w:w="1322" w:type="dxa"/>
          </w:tcPr>
          <w:p w14:paraId="253D3AA8" w14:textId="77777777" w:rsidR="006F3B98" w:rsidRDefault="00050CC0">
            <w:pPr>
              <w:rPr>
                <w:sz w:val="16"/>
                <w:szCs w:val="16"/>
              </w:rPr>
            </w:pPr>
            <w:r>
              <w:rPr>
                <w:sz w:val="16"/>
                <w:szCs w:val="16"/>
              </w:rPr>
              <w:t>0</w:t>
            </w:r>
          </w:p>
        </w:tc>
      </w:tr>
      <w:tr w:rsidR="006F3B98" w14:paraId="277A2B5F" w14:textId="77777777">
        <w:trPr>
          <w:trHeight w:val="290"/>
        </w:trPr>
        <w:tc>
          <w:tcPr>
            <w:tcW w:w="1248" w:type="dxa"/>
          </w:tcPr>
          <w:p w14:paraId="51C46BD5" w14:textId="77777777" w:rsidR="006F3B98" w:rsidRDefault="00050CC0">
            <w:pPr>
              <w:rPr>
                <w:sz w:val="16"/>
                <w:szCs w:val="16"/>
              </w:rPr>
            </w:pPr>
            <w:r>
              <w:rPr>
                <w:sz w:val="16"/>
                <w:szCs w:val="16"/>
              </w:rPr>
              <w:t>30000 to 34999</w:t>
            </w:r>
          </w:p>
        </w:tc>
        <w:tc>
          <w:tcPr>
            <w:tcW w:w="1223" w:type="dxa"/>
          </w:tcPr>
          <w:p w14:paraId="7769AC88" w14:textId="77777777" w:rsidR="006F3B98" w:rsidRDefault="00050CC0">
            <w:pPr>
              <w:rPr>
                <w:sz w:val="16"/>
                <w:szCs w:val="16"/>
              </w:rPr>
            </w:pPr>
            <w:r>
              <w:rPr>
                <w:sz w:val="16"/>
                <w:szCs w:val="16"/>
              </w:rPr>
              <w:t>3</w:t>
            </w:r>
          </w:p>
        </w:tc>
        <w:tc>
          <w:tcPr>
            <w:tcW w:w="975" w:type="dxa"/>
          </w:tcPr>
          <w:p w14:paraId="2C0CDBA9" w14:textId="77777777" w:rsidR="006F3B98" w:rsidRDefault="00050CC0">
            <w:pPr>
              <w:rPr>
                <w:sz w:val="16"/>
                <w:szCs w:val="16"/>
              </w:rPr>
            </w:pPr>
            <w:r>
              <w:rPr>
                <w:sz w:val="16"/>
                <w:szCs w:val="16"/>
              </w:rPr>
              <w:t>8</w:t>
            </w:r>
          </w:p>
        </w:tc>
        <w:tc>
          <w:tcPr>
            <w:tcW w:w="1161" w:type="dxa"/>
          </w:tcPr>
          <w:p w14:paraId="0453BEC9" w14:textId="77777777" w:rsidR="006F3B98" w:rsidRDefault="00050CC0">
            <w:pPr>
              <w:rPr>
                <w:sz w:val="16"/>
                <w:szCs w:val="16"/>
              </w:rPr>
            </w:pPr>
            <w:r>
              <w:rPr>
                <w:sz w:val="16"/>
                <w:szCs w:val="16"/>
              </w:rPr>
              <w:t>0</w:t>
            </w:r>
          </w:p>
        </w:tc>
        <w:tc>
          <w:tcPr>
            <w:tcW w:w="901" w:type="dxa"/>
          </w:tcPr>
          <w:p w14:paraId="1BCAD713" w14:textId="77777777" w:rsidR="006F3B98" w:rsidRDefault="00050CC0">
            <w:pPr>
              <w:rPr>
                <w:sz w:val="16"/>
                <w:szCs w:val="16"/>
              </w:rPr>
            </w:pPr>
            <w:r>
              <w:rPr>
                <w:sz w:val="16"/>
                <w:szCs w:val="16"/>
              </w:rPr>
              <w:t>11</w:t>
            </w:r>
          </w:p>
        </w:tc>
        <w:tc>
          <w:tcPr>
            <w:tcW w:w="1384" w:type="dxa"/>
          </w:tcPr>
          <w:p w14:paraId="4FA9B444" w14:textId="77777777" w:rsidR="006F3B98" w:rsidRDefault="00050CC0">
            <w:pPr>
              <w:rPr>
                <w:sz w:val="16"/>
                <w:szCs w:val="16"/>
              </w:rPr>
            </w:pPr>
            <w:r>
              <w:rPr>
                <w:sz w:val="16"/>
                <w:szCs w:val="16"/>
              </w:rPr>
              <w:t>27.27272727</w:t>
            </w:r>
          </w:p>
        </w:tc>
        <w:tc>
          <w:tcPr>
            <w:tcW w:w="1136" w:type="dxa"/>
          </w:tcPr>
          <w:p w14:paraId="3C756FAB" w14:textId="77777777" w:rsidR="006F3B98" w:rsidRDefault="00050CC0">
            <w:pPr>
              <w:rPr>
                <w:sz w:val="16"/>
                <w:szCs w:val="16"/>
              </w:rPr>
            </w:pPr>
            <w:r>
              <w:rPr>
                <w:sz w:val="16"/>
                <w:szCs w:val="16"/>
              </w:rPr>
              <w:t>72.72727273</w:t>
            </w:r>
          </w:p>
        </w:tc>
        <w:tc>
          <w:tcPr>
            <w:tcW w:w="1322" w:type="dxa"/>
          </w:tcPr>
          <w:p w14:paraId="0049BA3B" w14:textId="77777777" w:rsidR="006F3B98" w:rsidRDefault="00050CC0">
            <w:pPr>
              <w:rPr>
                <w:sz w:val="16"/>
                <w:szCs w:val="16"/>
              </w:rPr>
            </w:pPr>
            <w:r>
              <w:rPr>
                <w:sz w:val="16"/>
                <w:szCs w:val="16"/>
              </w:rPr>
              <w:t>0</w:t>
            </w:r>
          </w:p>
        </w:tc>
      </w:tr>
      <w:tr w:rsidR="006F3B98" w14:paraId="74AF775D" w14:textId="77777777">
        <w:trPr>
          <w:trHeight w:val="290"/>
        </w:trPr>
        <w:tc>
          <w:tcPr>
            <w:tcW w:w="1248" w:type="dxa"/>
          </w:tcPr>
          <w:p w14:paraId="14DEAF5C" w14:textId="77777777" w:rsidR="006F3B98" w:rsidRDefault="00050CC0">
            <w:pPr>
              <w:rPr>
                <w:sz w:val="16"/>
                <w:szCs w:val="16"/>
              </w:rPr>
            </w:pPr>
            <w:r>
              <w:rPr>
                <w:sz w:val="16"/>
                <w:szCs w:val="16"/>
              </w:rPr>
              <w:t>35000 to 39999</w:t>
            </w:r>
          </w:p>
        </w:tc>
        <w:tc>
          <w:tcPr>
            <w:tcW w:w="1223" w:type="dxa"/>
          </w:tcPr>
          <w:p w14:paraId="3DFA281A" w14:textId="77777777" w:rsidR="006F3B98" w:rsidRDefault="00050CC0">
            <w:pPr>
              <w:rPr>
                <w:sz w:val="16"/>
                <w:szCs w:val="16"/>
              </w:rPr>
            </w:pPr>
            <w:r>
              <w:rPr>
                <w:sz w:val="16"/>
                <w:szCs w:val="16"/>
              </w:rPr>
              <w:t>4</w:t>
            </w:r>
          </w:p>
        </w:tc>
        <w:tc>
          <w:tcPr>
            <w:tcW w:w="975" w:type="dxa"/>
          </w:tcPr>
          <w:p w14:paraId="40E13274" w14:textId="77777777" w:rsidR="006F3B98" w:rsidRDefault="00050CC0">
            <w:pPr>
              <w:rPr>
                <w:sz w:val="16"/>
                <w:szCs w:val="16"/>
              </w:rPr>
            </w:pPr>
            <w:r>
              <w:rPr>
                <w:sz w:val="16"/>
                <w:szCs w:val="16"/>
              </w:rPr>
              <w:t>2</w:t>
            </w:r>
          </w:p>
        </w:tc>
        <w:tc>
          <w:tcPr>
            <w:tcW w:w="1161" w:type="dxa"/>
          </w:tcPr>
          <w:p w14:paraId="1A597126" w14:textId="77777777" w:rsidR="006F3B98" w:rsidRDefault="00050CC0">
            <w:pPr>
              <w:rPr>
                <w:sz w:val="16"/>
                <w:szCs w:val="16"/>
              </w:rPr>
            </w:pPr>
            <w:r>
              <w:rPr>
                <w:sz w:val="16"/>
                <w:szCs w:val="16"/>
              </w:rPr>
              <w:t>0</w:t>
            </w:r>
          </w:p>
        </w:tc>
        <w:tc>
          <w:tcPr>
            <w:tcW w:w="901" w:type="dxa"/>
          </w:tcPr>
          <w:p w14:paraId="74566C95" w14:textId="77777777" w:rsidR="006F3B98" w:rsidRDefault="00050CC0">
            <w:pPr>
              <w:rPr>
                <w:sz w:val="16"/>
                <w:szCs w:val="16"/>
              </w:rPr>
            </w:pPr>
            <w:r>
              <w:rPr>
                <w:sz w:val="16"/>
                <w:szCs w:val="16"/>
              </w:rPr>
              <w:t>6</w:t>
            </w:r>
          </w:p>
        </w:tc>
        <w:tc>
          <w:tcPr>
            <w:tcW w:w="1384" w:type="dxa"/>
          </w:tcPr>
          <w:p w14:paraId="32908FA8" w14:textId="77777777" w:rsidR="006F3B98" w:rsidRDefault="00050CC0">
            <w:pPr>
              <w:rPr>
                <w:sz w:val="16"/>
                <w:szCs w:val="16"/>
              </w:rPr>
            </w:pPr>
            <w:r>
              <w:rPr>
                <w:sz w:val="16"/>
                <w:szCs w:val="16"/>
              </w:rPr>
              <w:t>66.66666667</w:t>
            </w:r>
          </w:p>
        </w:tc>
        <w:tc>
          <w:tcPr>
            <w:tcW w:w="1136" w:type="dxa"/>
          </w:tcPr>
          <w:p w14:paraId="6EE3FFDD" w14:textId="77777777" w:rsidR="006F3B98" w:rsidRDefault="00050CC0">
            <w:pPr>
              <w:rPr>
                <w:sz w:val="16"/>
                <w:szCs w:val="16"/>
              </w:rPr>
            </w:pPr>
            <w:r>
              <w:rPr>
                <w:sz w:val="16"/>
                <w:szCs w:val="16"/>
              </w:rPr>
              <w:t>33.33333333</w:t>
            </w:r>
          </w:p>
        </w:tc>
        <w:tc>
          <w:tcPr>
            <w:tcW w:w="1322" w:type="dxa"/>
          </w:tcPr>
          <w:p w14:paraId="3BDBA757" w14:textId="77777777" w:rsidR="006F3B98" w:rsidRDefault="00050CC0">
            <w:pPr>
              <w:rPr>
                <w:sz w:val="16"/>
                <w:szCs w:val="16"/>
              </w:rPr>
            </w:pPr>
            <w:r>
              <w:rPr>
                <w:sz w:val="16"/>
                <w:szCs w:val="16"/>
              </w:rPr>
              <w:t>0</w:t>
            </w:r>
          </w:p>
        </w:tc>
      </w:tr>
      <w:tr w:rsidR="006F3B98" w14:paraId="1AC453A7" w14:textId="77777777">
        <w:trPr>
          <w:trHeight w:val="290"/>
        </w:trPr>
        <w:tc>
          <w:tcPr>
            <w:tcW w:w="1248" w:type="dxa"/>
          </w:tcPr>
          <w:p w14:paraId="0A8324EC" w14:textId="77777777" w:rsidR="006F3B98" w:rsidRDefault="00050CC0">
            <w:pPr>
              <w:rPr>
                <w:sz w:val="16"/>
                <w:szCs w:val="16"/>
              </w:rPr>
            </w:pPr>
            <w:r>
              <w:rPr>
                <w:sz w:val="16"/>
                <w:szCs w:val="16"/>
              </w:rPr>
              <w:t>40000 to 44999</w:t>
            </w:r>
          </w:p>
        </w:tc>
        <w:tc>
          <w:tcPr>
            <w:tcW w:w="1223" w:type="dxa"/>
          </w:tcPr>
          <w:p w14:paraId="642C2835" w14:textId="77777777" w:rsidR="006F3B98" w:rsidRDefault="00050CC0">
            <w:pPr>
              <w:rPr>
                <w:sz w:val="16"/>
                <w:szCs w:val="16"/>
              </w:rPr>
            </w:pPr>
            <w:r>
              <w:rPr>
                <w:sz w:val="16"/>
                <w:szCs w:val="16"/>
              </w:rPr>
              <w:t>2</w:t>
            </w:r>
          </w:p>
        </w:tc>
        <w:tc>
          <w:tcPr>
            <w:tcW w:w="975" w:type="dxa"/>
          </w:tcPr>
          <w:p w14:paraId="0D0F551F" w14:textId="77777777" w:rsidR="006F3B98" w:rsidRDefault="00050CC0">
            <w:pPr>
              <w:rPr>
                <w:sz w:val="16"/>
                <w:szCs w:val="16"/>
              </w:rPr>
            </w:pPr>
            <w:r>
              <w:rPr>
                <w:sz w:val="16"/>
                <w:szCs w:val="16"/>
              </w:rPr>
              <w:t>1</w:t>
            </w:r>
          </w:p>
        </w:tc>
        <w:tc>
          <w:tcPr>
            <w:tcW w:w="1161" w:type="dxa"/>
          </w:tcPr>
          <w:p w14:paraId="20412DE7" w14:textId="77777777" w:rsidR="006F3B98" w:rsidRDefault="00050CC0">
            <w:pPr>
              <w:rPr>
                <w:sz w:val="16"/>
                <w:szCs w:val="16"/>
              </w:rPr>
            </w:pPr>
            <w:r>
              <w:rPr>
                <w:sz w:val="16"/>
                <w:szCs w:val="16"/>
              </w:rPr>
              <w:t>0</w:t>
            </w:r>
          </w:p>
        </w:tc>
        <w:tc>
          <w:tcPr>
            <w:tcW w:w="901" w:type="dxa"/>
          </w:tcPr>
          <w:p w14:paraId="7F8AADC3" w14:textId="77777777" w:rsidR="006F3B98" w:rsidRDefault="00050CC0">
            <w:pPr>
              <w:rPr>
                <w:sz w:val="16"/>
                <w:szCs w:val="16"/>
              </w:rPr>
            </w:pPr>
            <w:r>
              <w:rPr>
                <w:sz w:val="16"/>
                <w:szCs w:val="16"/>
              </w:rPr>
              <w:t>3</w:t>
            </w:r>
          </w:p>
        </w:tc>
        <w:tc>
          <w:tcPr>
            <w:tcW w:w="1384" w:type="dxa"/>
          </w:tcPr>
          <w:p w14:paraId="0639108C" w14:textId="77777777" w:rsidR="006F3B98" w:rsidRDefault="00050CC0">
            <w:pPr>
              <w:rPr>
                <w:sz w:val="16"/>
                <w:szCs w:val="16"/>
              </w:rPr>
            </w:pPr>
            <w:r>
              <w:rPr>
                <w:sz w:val="16"/>
                <w:szCs w:val="16"/>
              </w:rPr>
              <w:t>66.66666667</w:t>
            </w:r>
          </w:p>
        </w:tc>
        <w:tc>
          <w:tcPr>
            <w:tcW w:w="1136" w:type="dxa"/>
          </w:tcPr>
          <w:p w14:paraId="563C8454" w14:textId="77777777" w:rsidR="006F3B98" w:rsidRDefault="00050CC0">
            <w:pPr>
              <w:rPr>
                <w:sz w:val="16"/>
                <w:szCs w:val="16"/>
              </w:rPr>
            </w:pPr>
            <w:r>
              <w:rPr>
                <w:sz w:val="16"/>
                <w:szCs w:val="16"/>
              </w:rPr>
              <w:t>33.33333333</w:t>
            </w:r>
          </w:p>
        </w:tc>
        <w:tc>
          <w:tcPr>
            <w:tcW w:w="1322" w:type="dxa"/>
          </w:tcPr>
          <w:p w14:paraId="6AAD7091" w14:textId="77777777" w:rsidR="006F3B98" w:rsidRDefault="00050CC0">
            <w:pPr>
              <w:rPr>
                <w:sz w:val="16"/>
                <w:szCs w:val="16"/>
              </w:rPr>
            </w:pPr>
            <w:r>
              <w:rPr>
                <w:sz w:val="16"/>
                <w:szCs w:val="16"/>
              </w:rPr>
              <w:t>0</w:t>
            </w:r>
          </w:p>
        </w:tc>
      </w:tr>
      <w:tr w:rsidR="006F3B98" w14:paraId="73662F5F" w14:textId="77777777">
        <w:trPr>
          <w:trHeight w:val="290"/>
        </w:trPr>
        <w:tc>
          <w:tcPr>
            <w:tcW w:w="1248" w:type="dxa"/>
          </w:tcPr>
          <w:p w14:paraId="78C9F37F" w14:textId="77777777" w:rsidR="006F3B98" w:rsidRDefault="00050CC0">
            <w:pPr>
              <w:rPr>
                <w:sz w:val="16"/>
                <w:szCs w:val="16"/>
              </w:rPr>
            </w:pPr>
            <w:r>
              <w:rPr>
                <w:sz w:val="16"/>
                <w:szCs w:val="16"/>
              </w:rPr>
              <w:t>45000 to 49999</w:t>
            </w:r>
          </w:p>
        </w:tc>
        <w:tc>
          <w:tcPr>
            <w:tcW w:w="1223" w:type="dxa"/>
          </w:tcPr>
          <w:p w14:paraId="768F5A6D" w14:textId="77777777" w:rsidR="006F3B98" w:rsidRDefault="00050CC0">
            <w:pPr>
              <w:rPr>
                <w:sz w:val="16"/>
                <w:szCs w:val="16"/>
              </w:rPr>
            </w:pPr>
            <w:r>
              <w:rPr>
                <w:sz w:val="16"/>
                <w:szCs w:val="16"/>
              </w:rPr>
              <w:t>0</w:t>
            </w:r>
          </w:p>
        </w:tc>
        <w:tc>
          <w:tcPr>
            <w:tcW w:w="975" w:type="dxa"/>
          </w:tcPr>
          <w:p w14:paraId="748CFB36" w14:textId="77777777" w:rsidR="006F3B98" w:rsidRDefault="00050CC0">
            <w:pPr>
              <w:rPr>
                <w:sz w:val="16"/>
                <w:szCs w:val="16"/>
              </w:rPr>
            </w:pPr>
            <w:r>
              <w:rPr>
                <w:sz w:val="16"/>
                <w:szCs w:val="16"/>
              </w:rPr>
              <w:t>1</w:t>
            </w:r>
          </w:p>
        </w:tc>
        <w:tc>
          <w:tcPr>
            <w:tcW w:w="1161" w:type="dxa"/>
          </w:tcPr>
          <w:p w14:paraId="5F8E2AF2" w14:textId="77777777" w:rsidR="006F3B98" w:rsidRDefault="00050CC0">
            <w:pPr>
              <w:rPr>
                <w:sz w:val="16"/>
                <w:szCs w:val="16"/>
              </w:rPr>
            </w:pPr>
            <w:r>
              <w:rPr>
                <w:sz w:val="16"/>
                <w:szCs w:val="16"/>
              </w:rPr>
              <w:t>0</w:t>
            </w:r>
          </w:p>
        </w:tc>
        <w:tc>
          <w:tcPr>
            <w:tcW w:w="901" w:type="dxa"/>
          </w:tcPr>
          <w:p w14:paraId="6C126825" w14:textId="77777777" w:rsidR="006F3B98" w:rsidRDefault="00050CC0">
            <w:pPr>
              <w:rPr>
                <w:sz w:val="16"/>
                <w:szCs w:val="16"/>
              </w:rPr>
            </w:pPr>
            <w:r>
              <w:rPr>
                <w:sz w:val="16"/>
                <w:szCs w:val="16"/>
              </w:rPr>
              <w:t>1</w:t>
            </w:r>
          </w:p>
        </w:tc>
        <w:tc>
          <w:tcPr>
            <w:tcW w:w="1384" w:type="dxa"/>
          </w:tcPr>
          <w:p w14:paraId="1932324E" w14:textId="77777777" w:rsidR="006F3B98" w:rsidRDefault="00050CC0">
            <w:pPr>
              <w:rPr>
                <w:sz w:val="16"/>
                <w:szCs w:val="16"/>
              </w:rPr>
            </w:pPr>
            <w:r>
              <w:rPr>
                <w:sz w:val="16"/>
                <w:szCs w:val="16"/>
              </w:rPr>
              <w:t>0</w:t>
            </w:r>
          </w:p>
        </w:tc>
        <w:tc>
          <w:tcPr>
            <w:tcW w:w="1136" w:type="dxa"/>
          </w:tcPr>
          <w:p w14:paraId="35C08C50" w14:textId="77777777" w:rsidR="006F3B98" w:rsidRDefault="00050CC0">
            <w:pPr>
              <w:rPr>
                <w:sz w:val="16"/>
                <w:szCs w:val="16"/>
              </w:rPr>
            </w:pPr>
            <w:r>
              <w:rPr>
                <w:sz w:val="16"/>
                <w:szCs w:val="16"/>
              </w:rPr>
              <w:t>100</w:t>
            </w:r>
          </w:p>
        </w:tc>
        <w:tc>
          <w:tcPr>
            <w:tcW w:w="1322" w:type="dxa"/>
          </w:tcPr>
          <w:p w14:paraId="36D3B8D2" w14:textId="77777777" w:rsidR="006F3B98" w:rsidRDefault="00050CC0">
            <w:pPr>
              <w:rPr>
                <w:sz w:val="16"/>
                <w:szCs w:val="16"/>
              </w:rPr>
            </w:pPr>
            <w:r>
              <w:rPr>
                <w:sz w:val="16"/>
                <w:szCs w:val="16"/>
              </w:rPr>
              <w:t>0</w:t>
            </w:r>
          </w:p>
        </w:tc>
      </w:tr>
      <w:tr w:rsidR="006F3B98" w14:paraId="3F496811" w14:textId="77777777">
        <w:trPr>
          <w:trHeight w:val="290"/>
        </w:trPr>
        <w:tc>
          <w:tcPr>
            <w:tcW w:w="1248" w:type="dxa"/>
          </w:tcPr>
          <w:p w14:paraId="32343C9C" w14:textId="77777777" w:rsidR="006F3B98" w:rsidRDefault="00050CC0">
            <w:pPr>
              <w:rPr>
                <w:sz w:val="16"/>
                <w:szCs w:val="16"/>
              </w:rPr>
            </w:pPr>
            <w:r>
              <w:rPr>
                <w:sz w:val="16"/>
                <w:szCs w:val="16"/>
              </w:rPr>
              <w:t>Greater than 50000</w:t>
            </w:r>
          </w:p>
        </w:tc>
        <w:tc>
          <w:tcPr>
            <w:tcW w:w="1223" w:type="dxa"/>
          </w:tcPr>
          <w:p w14:paraId="1905F222" w14:textId="77777777" w:rsidR="006F3B98" w:rsidRDefault="00050CC0">
            <w:pPr>
              <w:rPr>
                <w:sz w:val="16"/>
                <w:szCs w:val="16"/>
              </w:rPr>
            </w:pPr>
            <w:r>
              <w:rPr>
                <w:sz w:val="16"/>
                <w:szCs w:val="16"/>
              </w:rPr>
              <w:t>2</w:t>
            </w:r>
          </w:p>
        </w:tc>
        <w:tc>
          <w:tcPr>
            <w:tcW w:w="975" w:type="dxa"/>
          </w:tcPr>
          <w:p w14:paraId="1426C471" w14:textId="77777777" w:rsidR="006F3B98" w:rsidRDefault="00050CC0">
            <w:pPr>
              <w:rPr>
                <w:sz w:val="16"/>
                <w:szCs w:val="16"/>
              </w:rPr>
            </w:pPr>
            <w:r>
              <w:rPr>
                <w:sz w:val="16"/>
                <w:szCs w:val="16"/>
              </w:rPr>
              <w:t>14</w:t>
            </w:r>
          </w:p>
        </w:tc>
        <w:tc>
          <w:tcPr>
            <w:tcW w:w="1161" w:type="dxa"/>
          </w:tcPr>
          <w:p w14:paraId="2E4ADE78" w14:textId="77777777" w:rsidR="006F3B98" w:rsidRDefault="00050CC0">
            <w:pPr>
              <w:rPr>
                <w:sz w:val="16"/>
                <w:szCs w:val="16"/>
              </w:rPr>
            </w:pPr>
            <w:r>
              <w:rPr>
                <w:sz w:val="16"/>
                <w:szCs w:val="16"/>
              </w:rPr>
              <w:t>0</w:t>
            </w:r>
          </w:p>
        </w:tc>
        <w:tc>
          <w:tcPr>
            <w:tcW w:w="901" w:type="dxa"/>
          </w:tcPr>
          <w:p w14:paraId="09457D03" w14:textId="77777777" w:rsidR="006F3B98" w:rsidRDefault="00050CC0">
            <w:pPr>
              <w:rPr>
                <w:sz w:val="16"/>
                <w:szCs w:val="16"/>
              </w:rPr>
            </w:pPr>
            <w:r>
              <w:rPr>
                <w:sz w:val="16"/>
                <w:szCs w:val="16"/>
              </w:rPr>
              <w:t>16</w:t>
            </w:r>
          </w:p>
        </w:tc>
        <w:tc>
          <w:tcPr>
            <w:tcW w:w="1384" w:type="dxa"/>
          </w:tcPr>
          <w:p w14:paraId="49D98048" w14:textId="77777777" w:rsidR="006F3B98" w:rsidRDefault="00050CC0">
            <w:pPr>
              <w:rPr>
                <w:sz w:val="16"/>
                <w:szCs w:val="16"/>
              </w:rPr>
            </w:pPr>
            <w:r>
              <w:rPr>
                <w:sz w:val="16"/>
                <w:szCs w:val="16"/>
              </w:rPr>
              <w:t>12.5</w:t>
            </w:r>
          </w:p>
        </w:tc>
        <w:tc>
          <w:tcPr>
            <w:tcW w:w="1136" w:type="dxa"/>
          </w:tcPr>
          <w:p w14:paraId="381B19BB" w14:textId="77777777" w:rsidR="006F3B98" w:rsidRDefault="00050CC0">
            <w:pPr>
              <w:rPr>
                <w:sz w:val="16"/>
                <w:szCs w:val="16"/>
              </w:rPr>
            </w:pPr>
            <w:r>
              <w:rPr>
                <w:sz w:val="16"/>
                <w:szCs w:val="16"/>
              </w:rPr>
              <w:t>87.5</w:t>
            </w:r>
          </w:p>
        </w:tc>
        <w:tc>
          <w:tcPr>
            <w:tcW w:w="1322" w:type="dxa"/>
          </w:tcPr>
          <w:p w14:paraId="02B6F108" w14:textId="77777777" w:rsidR="006F3B98" w:rsidRDefault="00050CC0">
            <w:pPr>
              <w:rPr>
                <w:sz w:val="16"/>
                <w:szCs w:val="16"/>
              </w:rPr>
            </w:pPr>
            <w:r>
              <w:rPr>
                <w:sz w:val="16"/>
                <w:szCs w:val="16"/>
              </w:rPr>
              <w:t>0</w:t>
            </w:r>
          </w:p>
        </w:tc>
      </w:tr>
    </w:tbl>
    <w:p w14:paraId="7E2A3BCD" w14:textId="77777777" w:rsidR="006F3B98" w:rsidRDefault="006F3B98"/>
    <w:p w14:paraId="35452055" w14:textId="2225388C" w:rsidR="006F3B98" w:rsidRDefault="00050CC0">
      <w:r>
        <w:t xml:space="preserve">The failed graph is the opposite of the success graph due to the absence of canceled campaigns in this category. This graph shows the increasing failed campaign percentage within the higher goal amount, </w:t>
      </w:r>
      <w:r w:rsidR="00235C1F">
        <w:t>except for</w:t>
      </w:r>
      <w:r>
        <w:t xml:space="preserve"> goal amount 35,000 to 44,999 wh</w:t>
      </w:r>
      <w:r>
        <w:t>ere the number of percentages are decreasing.</w:t>
      </w:r>
    </w:p>
    <w:p w14:paraId="37F63645" w14:textId="77777777" w:rsidR="006F3B98" w:rsidRDefault="00050CC0">
      <w:pPr>
        <w:rPr>
          <w:b/>
        </w:rPr>
      </w:pPr>
      <w:r>
        <w:rPr>
          <w:b/>
        </w:rPr>
        <w:t>2.3 Challenge and Difficulties Encountered</w:t>
      </w:r>
    </w:p>
    <w:p w14:paraId="7B8CC34A" w14:textId="77777777" w:rsidR="006F3B98" w:rsidRDefault="00050CC0">
      <w:r>
        <w:t>The challenge encountered in analyzing the data is converting the data in some of the dataset. The date for instance, is a “</w:t>
      </w:r>
      <w:proofErr w:type="spellStart"/>
      <w:r>
        <w:t>unix</w:t>
      </w:r>
      <w:proofErr w:type="spellEnd"/>
      <w:r>
        <w:t xml:space="preserve"> timestamps” data type which is required to be converted to “date” data type for a better reading.</w:t>
      </w:r>
    </w:p>
    <w:p w14:paraId="6E9A2C0D" w14:textId="07C88DF0" w:rsidR="006F3B98" w:rsidRDefault="00050CC0">
      <w:r>
        <w:t>Possibilities of misinterpret</w:t>
      </w:r>
      <w:r>
        <w:t xml:space="preserve">ing the data when reading the figure also poses a difficulty. In figure 2 for </w:t>
      </w:r>
      <w:r w:rsidR="00235C1F">
        <w:t>instance, the</w:t>
      </w:r>
      <w:r>
        <w:t xml:space="preserve"> data shows us the percentage of campaign outcomes compared to goal amount. If Louise is not comparing the success perc</w:t>
      </w:r>
      <w:r>
        <w:t>entage with the number of the projects presented, she may interpret that there is a high chance of success by pledging 35,000 to 44,999 goal amounts, while the high success percentage was due to the small number of projects.</w:t>
      </w:r>
    </w:p>
    <w:p w14:paraId="2B98D693" w14:textId="77777777" w:rsidR="006F3B98" w:rsidRDefault="00050CC0">
      <w:pPr>
        <w:rPr>
          <w:b/>
          <w:sz w:val="24"/>
          <w:szCs w:val="24"/>
        </w:rPr>
      </w:pPr>
      <w:r>
        <w:rPr>
          <w:b/>
          <w:sz w:val="24"/>
          <w:szCs w:val="24"/>
        </w:rPr>
        <w:t>3 Results</w:t>
      </w:r>
    </w:p>
    <w:p w14:paraId="216C95F4" w14:textId="77777777" w:rsidR="006F3B98" w:rsidRDefault="00050CC0">
      <w:pPr>
        <w:rPr>
          <w:b/>
        </w:rPr>
      </w:pPr>
      <w:r>
        <w:rPr>
          <w:b/>
        </w:rPr>
        <w:t>3.1 Theater Outcomes</w:t>
      </w:r>
      <w:r>
        <w:rPr>
          <w:b/>
        </w:rPr>
        <w:t xml:space="preserve"> by Launch Date Result</w:t>
      </w:r>
    </w:p>
    <w:p w14:paraId="5DC16F3B" w14:textId="77777777" w:rsidR="006F3B98" w:rsidRDefault="00050CC0">
      <w:r>
        <w:t>Throughout the Figure 1 Theater Outcomes by Launch Date, we can make two conclusions:</w:t>
      </w:r>
    </w:p>
    <w:p w14:paraId="60D5101C" w14:textId="77777777" w:rsidR="006F3B98" w:rsidRDefault="00050CC0">
      <w:pPr>
        <w:numPr>
          <w:ilvl w:val="0"/>
          <w:numId w:val="1"/>
        </w:numPr>
        <w:pBdr>
          <w:top w:val="nil"/>
          <w:left w:val="nil"/>
          <w:bottom w:val="nil"/>
          <w:right w:val="nil"/>
          <w:between w:val="nil"/>
        </w:pBdr>
        <w:spacing w:after="0"/>
        <w:rPr>
          <w:color w:val="000000"/>
        </w:rPr>
      </w:pPr>
      <w:r>
        <w:t>T</w:t>
      </w:r>
      <w:r>
        <w:rPr>
          <w:color w:val="000000"/>
        </w:rPr>
        <w:t xml:space="preserve">he highest number of successful theater </w:t>
      </w:r>
      <w:r>
        <w:t>campaigns</w:t>
      </w:r>
      <w:r>
        <w:rPr>
          <w:color w:val="000000"/>
        </w:rPr>
        <w:t xml:space="preserve"> is </w:t>
      </w:r>
      <w:r>
        <w:t>in May</w:t>
      </w:r>
      <w:r>
        <w:rPr>
          <w:color w:val="000000"/>
        </w:rPr>
        <w:t xml:space="preserve">. </w:t>
      </w:r>
      <w:r>
        <w:t>Therefore</w:t>
      </w:r>
      <w:r>
        <w:rPr>
          <w:color w:val="000000"/>
        </w:rPr>
        <w:t>, it is advisable for Louise to launch the crowdfunding campaign in May or e</w:t>
      </w:r>
      <w:r>
        <w:rPr>
          <w:color w:val="000000"/>
        </w:rPr>
        <w:t xml:space="preserve">nd of </w:t>
      </w:r>
      <w:r>
        <w:t xml:space="preserve">spring / early summer for a better chance of success. </w:t>
      </w:r>
    </w:p>
    <w:p w14:paraId="68D7EEAA" w14:textId="77777777" w:rsidR="006F3B98" w:rsidRDefault="00050CC0">
      <w:pPr>
        <w:numPr>
          <w:ilvl w:val="0"/>
          <w:numId w:val="1"/>
        </w:numPr>
        <w:pBdr>
          <w:top w:val="nil"/>
          <w:left w:val="nil"/>
          <w:bottom w:val="nil"/>
          <w:right w:val="nil"/>
          <w:between w:val="nil"/>
        </w:pBdr>
        <w:spacing w:after="0"/>
        <w:rPr>
          <w:color w:val="000000"/>
        </w:rPr>
      </w:pPr>
      <w:r>
        <w:rPr>
          <w:color w:val="000000"/>
        </w:rPr>
        <w:t xml:space="preserve">The lowest number is between November, December and January. Hence, </w:t>
      </w:r>
      <w:r>
        <w:t>the campaign</w:t>
      </w:r>
      <w:r>
        <w:rPr>
          <w:color w:val="000000"/>
        </w:rPr>
        <w:t xml:space="preserve"> should not be launch</w:t>
      </w:r>
      <w:r>
        <w:t xml:space="preserve">ed </w:t>
      </w:r>
      <w:r>
        <w:rPr>
          <w:color w:val="000000"/>
        </w:rPr>
        <w:t>in Winter between November to January due to the risk of failure.</w:t>
      </w:r>
    </w:p>
    <w:p w14:paraId="3EEBF08F" w14:textId="33F9F62C" w:rsidR="006F3B98" w:rsidRDefault="006F3B98">
      <w:pPr>
        <w:pBdr>
          <w:top w:val="nil"/>
          <w:left w:val="nil"/>
          <w:bottom w:val="nil"/>
          <w:right w:val="nil"/>
          <w:between w:val="nil"/>
        </w:pBdr>
        <w:ind w:left="720"/>
        <w:rPr>
          <w:color w:val="000000"/>
        </w:rPr>
      </w:pPr>
    </w:p>
    <w:p w14:paraId="1765C27D" w14:textId="77777777" w:rsidR="00235C1F" w:rsidRDefault="00235C1F">
      <w:pPr>
        <w:pBdr>
          <w:top w:val="nil"/>
          <w:left w:val="nil"/>
          <w:bottom w:val="nil"/>
          <w:right w:val="nil"/>
          <w:between w:val="nil"/>
        </w:pBdr>
        <w:ind w:left="720"/>
        <w:rPr>
          <w:color w:val="000000"/>
        </w:rPr>
      </w:pPr>
    </w:p>
    <w:p w14:paraId="7C788100" w14:textId="77777777" w:rsidR="006F3B98" w:rsidRDefault="00050CC0">
      <w:pPr>
        <w:rPr>
          <w:b/>
        </w:rPr>
      </w:pPr>
      <w:r>
        <w:rPr>
          <w:b/>
        </w:rPr>
        <w:lastRenderedPageBreak/>
        <w:t>3.2 Outcomes based on Go</w:t>
      </w:r>
      <w:r>
        <w:rPr>
          <w:b/>
        </w:rPr>
        <w:t>als Result</w:t>
      </w:r>
    </w:p>
    <w:p w14:paraId="35F9E226" w14:textId="77777777" w:rsidR="006F3B98" w:rsidRDefault="00050CC0">
      <w:r>
        <w:t>Figure 2 (Outcomes based on Goals) indicates that the highest percentage of successful campaigns lies in the goal amount between &lt;1000 and 4999. Even though there is an increment in success probability on the campaigns with a goal amount between</w:t>
      </w:r>
      <w:r>
        <w:t xml:space="preserve"> 35,000 to 44,999, there are far fewer total projects within this scope to guarantee its reliability. The total project with goal amount &lt;1000 and 4999 is 720, while the total project with goal amount between 35,000 to 44,999 is 9. Louise will have the bes</w:t>
      </w:r>
      <w:r>
        <w:t>t chance for better crowdfunding performance by submitting a goal amount between &lt;1000 and 4999. However, if 35,000 to 44,999 is preferred, she will be required to gather further information from the campaign with the similar pledge range, especially on ho</w:t>
      </w:r>
      <w:r>
        <w:t xml:space="preserve">w they attract the backer to fund their campaign, </w:t>
      </w:r>
      <w:proofErr w:type="spellStart"/>
      <w:proofErr w:type="gramStart"/>
      <w:r>
        <w:t>i.e</w:t>
      </w:r>
      <w:proofErr w:type="spellEnd"/>
      <w:r>
        <w:t xml:space="preserve"> :</w:t>
      </w:r>
      <w:proofErr w:type="gramEnd"/>
      <w:r>
        <w:t xml:space="preserve"> marketing strategy, backers reward system, etc.</w:t>
      </w:r>
    </w:p>
    <w:p w14:paraId="4E659D1A" w14:textId="77777777" w:rsidR="006F3B98" w:rsidRDefault="00050CC0">
      <w:pPr>
        <w:rPr>
          <w:b/>
        </w:rPr>
      </w:pPr>
      <w:r>
        <w:rPr>
          <w:b/>
        </w:rPr>
        <w:t>3.3 Limitations of dataset</w:t>
      </w:r>
    </w:p>
    <w:p w14:paraId="2B48CB5C" w14:textId="77777777" w:rsidR="006F3B98" w:rsidRDefault="00050CC0">
      <w:r>
        <w:t>The dataset is based on Kickstarter campaigns trends in 15 countries (AT, AU, CH, DE, DK, ES, FR, GB, IE, IT, LU, MX, NL, NO)</w:t>
      </w:r>
      <w:r>
        <w:t xml:space="preserve"> from 2009 to 2017. For further analysis to help Louise with the fundraising, we may add:</w:t>
      </w:r>
    </w:p>
    <w:p w14:paraId="22AE44E4" w14:textId="77777777" w:rsidR="006F3B98" w:rsidRDefault="00050CC0">
      <w:pPr>
        <w:numPr>
          <w:ilvl w:val="0"/>
          <w:numId w:val="1"/>
        </w:numPr>
        <w:pBdr>
          <w:top w:val="nil"/>
          <w:left w:val="nil"/>
          <w:bottom w:val="nil"/>
          <w:right w:val="nil"/>
          <w:between w:val="nil"/>
        </w:pBdr>
        <w:spacing w:after="0"/>
      </w:pPr>
      <w:r>
        <w:rPr>
          <w:color w:val="000000"/>
        </w:rPr>
        <w:t>New Kickstarter Campaign Data</w:t>
      </w:r>
    </w:p>
    <w:p w14:paraId="1295A8B6" w14:textId="77777777" w:rsidR="006F3B98" w:rsidRDefault="00050CC0">
      <w:pPr>
        <w:pBdr>
          <w:top w:val="nil"/>
          <w:left w:val="nil"/>
          <w:bottom w:val="nil"/>
          <w:right w:val="nil"/>
          <w:between w:val="nil"/>
        </w:pBdr>
        <w:spacing w:after="0"/>
        <w:ind w:left="720"/>
        <w:rPr>
          <w:color w:val="000000"/>
        </w:rPr>
      </w:pPr>
      <w:r>
        <w:rPr>
          <w:color w:val="000000"/>
        </w:rPr>
        <w:t xml:space="preserve">The current dataset only contains the data from 2009 to 2017. If Louise </w:t>
      </w:r>
      <w:r>
        <w:t xml:space="preserve">intends </w:t>
      </w:r>
      <w:r>
        <w:rPr>
          <w:color w:val="000000"/>
        </w:rPr>
        <w:t xml:space="preserve">to launch her campaign in 2021 or 2022, she </w:t>
      </w:r>
      <w:r>
        <w:t xml:space="preserve">will require </w:t>
      </w:r>
      <w:r>
        <w:rPr>
          <w:color w:val="000000"/>
        </w:rPr>
        <w:t xml:space="preserve">additional data </w:t>
      </w:r>
      <w:r>
        <w:t>which span</w:t>
      </w:r>
      <w:r>
        <w:rPr>
          <w:color w:val="000000"/>
        </w:rPr>
        <w:t xml:space="preserve"> from 2017 </w:t>
      </w:r>
      <w:r>
        <w:t>to 2021 for the purpose of analyzing</w:t>
      </w:r>
      <w:r>
        <w:rPr>
          <w:color w:val="000000"/>
        </w:rPr>
        <w:t xml:space="preserve"> the newest trend. </w:t>
      </w:r>
    </w:p>
    <w:p w14:paraId="12760558" w14:textId="77777777" w:rsidR="006F3B98" w:rsidRDefault="00050CC0">
      <w:pPr>
        <w:numPr>
          <w:ilvl w:val="0"/>
          <w:numId w:val="1"/>
        </w:numPr>
        <w:pBdr>
          <w:top w:val="nil"/>
          <w:left w:val="nil"/>
          <w:bottom w:val="nil"/>
          <w:right w:val="nil"/>
          <w:between w:val="nil"/>
        </w:pBdr>
        <w:spacing w:after="0"/>
        <w:rPr>
          <w:color w:val="000000"/>
        </w:rPr>
      </w:pPr>
      <w:r>
        <w:rPr>
          <w:color w:val="000000"/>
        </w:rPr>
        <w:t>Demographic</w:t>
      </w:r>
    </w:p>
    <w:p w14:paraId="54B7AF6C" w14:textId="77777777" w:rsidR="006F3B98" w:rsidRDefault="00050CC0">
      <w:pPr>
        <w:pBdr>
          <w:top w:val="nil"/>
          <w:left w:val="nil"/>
          <w:bottom w:val="nil"/>
          <w:right w:val="nil"/>
          <w:between w:val="nil"/>
        </w:pBdr>
        <w:spacing w:after="0"/>
        <w:ind w:left="720"/>
        <w:rPr>
          <w:color w:val="000000"/>
        </w:rPr>
      </w:pPr>
      <w:r>
        <w:t>T</w:t>
      </w:r>
      <w:r>
        <w:rPr>
          <w:color w:val="000000"/>
        </w:rPr>
        <w:t>o encourage the backer to fund the campaign, demographic information could be included to the dataset</w:t>
      </w:r>
      <w:r>
        <w:t xml:space="preserve"> which can be utilized to accurately devise the marketing strategy</w:t>
      </w:r>
      <w:r>
        <w:rPr>
          <w:color w:val="000000"/>
        </w:rPr>
        <w:t xml:space="preserve"> based on their preference. </w:t>
      </w:r>
    </w:p>
    <w:p w14:paraId="25D1B3C1" w14:textId="77777777" w:rsidR="006F3B98" w:rsidRDefault="00050CC0">
      <w:pPr>
        <w:numPr>
          <w:ilvl w:val="0"/>
          <w:numId w:val="1"/>
        </w:numPr>
        <w:pBdr>
          <w:top w:val="nil"/>
          <w:left w:val="nil"/>
          <w:bottom w:val="nil"/>
          <w:right w:val="nil"/>
          <w:between w:val="nil"/>
        </w:pBdr>
        <w:spacing w:after="0"/>
        <w:rPr>
          <w:color w:val="000000"/>
        </w:rPr>
      </w:pPr>
      <w:r>
        <w:rPr>
          <w:color w:val="000000"/>
        </w:rPr>
        <w:t>Reward</w:t>
      </w:r>
    </w:p>
    <w:p w14:paraId="78E9ADB4" w14:textId="77777777" w:rsidR="006F3B98" w:rsidRDefault="00050CC0">
      <w:pPr>
        <w:spacing w:after="0"/>
        <w:ind w:left="720"/>
      </w:pPr>
      <w:r>
        <w:t>Another factor that could attract the backers to fund</w:t>
      </w:r>
      <w:r>
        <w:t xml:space="preserve"> the campaign is the desirable rewards offered by the campaign. Adding reward information in the dataset will allow an analysis for the impact of certain types of rewards that leads to a project success. Additionally, reward tier data could be analyzed to </w:t>
      </w:r>
      <w:r>
        <w:t xml:space="preserve">further determine the effective rewarding strategy. </w:t>
      </w:r>
    </w:p>
    <w:p w14:paraId="37B9D43E" w14:textId="77777777" w:rsidR="006F3B98" w:rsidRDefault="006F3B98">
      <w:pPr>
        <w:spacing w:after="0"/>
        <w:ind w:left="720"/>
      </w:pPr>
    </w:p>
    <w:p w14:paraId="6F10201E" w14:textId="77777777" w:rsidR="006F3B98" w:rsidRDefault="006F3B98">
      <w:pPr>
        <w:pBdr>
          <w:top w:val="nil"/>
          <w:left w:val="nil"/>
          <w:bottom w:val="nil"/>
          <w:right w:val="nil"/>
          <w:between w:val="nil"/>
        </w:pBdr>
        <w:spacing w:after="0"/>
        <w:rPr>
          <w:color w:val="000000"/>
        </w:rPr>
      </w:pPr>
    </w:p>
    <w:p w14:paraId="58AD17AF" w14:textId="77777777" w:rsidR="006F3B98" w:rsidRDefault="00050CC0">
      <w:pPr>
        <w:rPr>
          <w:b/>
        </w:rPr>
      </w:pPr>
      <w:r>
        <w:rPr>
          <w:b/>
        </w:rPr>
        <w:t>3.4 Other Possible tables and/or Graphs</w:t>
      </w:r>
    </w:p>
    <w:p w14:paraId="037266ED" w14:textId="77777777" w:rsidR="006F3B98" w:rsidRDefault="00050CC0">
      <w:r>
        <w:t>The following feature can be added to expand the analysis from this dataset:</w:t>
      </w:r>
    </w:p>
    <w:p w14:paraId="56E3371C" w14:textId="77777777" w:rsidR="006F3B98" w:rsidRDefault="00050CC0">
      <w:pPr>
        <w:numPr>
          <w:ilvl w:val="0"/>
          <w:numId w:val="1"/>
        </w:numPr>
        <w:pBdr>
          <w:top w:val="nil"/>
          <w:left w:val="nil"/>
          <w:bottom w:val="nil"/>
          <w:right w:val="nil"/>
          <w:between w:val="nil"/>
        </w:pBdr>
        <w:spacing w:after="0"/>
        <w:rPr>
          <w:color w:val="000000"/>
        </w:rPr>
      </w:pPr>
      <w:r>
        <w:rPr>
          <w:color w:val="000000"/>
        </w:rPr>
        <w:t>Country only graph</w:t>
      </w:r>
    </w:p>
    <w:p w14:paraId="65C62308" w14:textId="77777777" w:rsidR="006F3B98" w:rsidRDefault="00050CC0">
      <w:pPr>
        <w:pBdr>
          <w:top w:val="nil"/>
          <w:left w:val="nil"/>
          <w:bottom w:val="nil"/>
          <w:right w:val="nil"/>
          <w:between w:val="nil"/>
        </w:pBdr>
        <w:spacing w:after="0"/>
        <w:ind w:left="720"/>
        <w:rPr>
          <w:color w:val="000000"/>
        </w:rPr>
      </w:pPr>
      <w:r>
        <w:rPr>
          <w:color w:val="000000"/>
        </w:rPr>
        <w:t xml:space="preserve">Figure 1 and Figure 2 </w:t>
      </w:r>
      <w:r>
        <w:t xml:space="preserve">gathers </w:t>
      </w:r>
      <w:r>
        <w:rPr>
          <w:color w:val="000000"/>
        </w:rPr>
        <w:t xml:space="preserve">data </w:t>
      </w:r>
      <w:r>
        <w:t>from</w:t>
      </w:r>
      <w:r>
        <w:rPr>
          <w:color w:val="000000"/>
        </w:rPr>
        <w:t xml:space="preserve"> all </w:t>
      </w:r>
      <w:r>
        <w:t>countries</w:t>
      </w:r>
      <w:r>
        <w:rPr>
          <w:color w:val="000000"/>
        </w:rPr>
        <w:t xml:space="preserve"> in</w:t>
      </w:r>
      <w:r>
        <w:t xml:space="preserve"> the worl</w:t>
      </w:r>
      <w:r>
        <w:t>d</w:t>
      </w:r>
      <w:r>
        <w:rPr>
          <w:color w:val="000000"/>
        </w:rPr>
        <w:t>. By</w:t>
      </w:r>
      <w:r>
        <w:t xml:space="preserve"> presenting the</w:t>
      </w:r>
      <w:r>
        <w:rPr>
          <w:color w:val="000000"/>
        </w:rPr>
        <w:t xml:space="preserve"> chart</w:t>
      </w:r>
      <w:r>
        <w:t xml:space="preserve"> which specifically shows the data of </w:t>
      </w:r>
      <w:r>
        <w:rPr>
          <w:color w:val="000000"/>
        </w:rPr>
        <w:t xml:space="preserve">the country where </w:t>
      </w:r>
      <w:r>
        <w:t>Louise's theater performance</w:t>
      </w:r>
      <w:r>
        <w:rPr>
          <w:color w:val="000000"/>
        </w:rPr>
        <w:t xml:space="preserve"> will take place</w:t>
      </w:r>
      <w:r>
        <w:t>, she will have a better</w:t>
      </w:r>
      <w:r>
        <w:rPr>
          <w:color w:val="000000"/>
        </w:rPr>
        <w:t xml:space="preserve"> understanding of the trend based in that specific country. Furthermore, she can compare it with all count</w:t>
      </w:r>
      <w:r>
        <w:rPr>
          <w:color w:val="000000"/>
        </w:rPr>
        <w:t>ry data whether the trend is the same or different.</w:t>
      </w:r>
    </w:p>
    <w:p w14:paraId="7D3ADF64" w14:textId="77777777" w:rsidR="006F3B98" w:rsidRDefault="00050CC0">
      <w:pPr>
        <w:numPr>
          <w:ilvl w:val="0"/>
          <w:numId w:val="1"/>
        </w:numPr>
        <w:pBdr>
          <w:top w:val="nil"/>
          <w:left w:val="nil"/>
          <w:bottom w:val="nil"/>
          <w:right w:val="nil"/>
          <w:between w:val="nil"/>
        </w:pBdr>
        <w:spacing w:after="0"/>
        <w:rPr>
          <w:color w:val="000000"/>
        </w:rPr>
      </w:pPr>
      <w:r>
        <w:rPr>
          <w:color w:val="000000"/>
        </w:rPr>
        <w:t>Descriptive Statistics</w:t>
      </w:r>
    </w:p>
    <w:p w14:paraId="5698F856" w14:textId="77777777" w:rsidR="006F3B98" w:rsidRDefault="00050CC0">
      <w:pPr>
        <w:pBdr>
          <w:top w:val="nil"/>
          <w:left w:val="nil"/>
          <w:bottom w:val="nil"/>
          <w:right w:val="nil"/>
          <w:between w:val="nil"/>
        </w:pBdr>
        <w:spacing w:after="0"/>
        <w:ind w:left="720"/>
        <w:rPr>
          <w:color w:val="000000"/>
        </w:rPr>
      </w:pPr>
      <w:r>
        <w:t xml:space="preserve">Including the descriptive statistic to show average, median, standard deviation and quartile could </w:t>
      </w:r>
      <w:r>
        <w:rPr>
          <w:color w:val="000000"/>
        </w:rPr>
        <w:t xml:space="preserve">help Louise </w:t>
      </w:r>
      <w:r>
        <w:t xml:space="preserve">to decide </w:t>
      </w:r>
      <w:r>
        <w:rPr>
          <w:color w:val="000000"/>
        </w:rPr>
        <w:t xml:space="preserve">the amount of goal and </w:t>
      </w:r>
      <w:r>
        <w:t>compare</w:t>
      </w:r>
      <w:r>
        <w:rPr>
          <w:color w:val="000000"/>
        </w:rPr>
        <w:t xml:space="preserve"> it to the pledged amount</w:t>
      </w:r>
      <w:r>
        <w:t>. T</w:t>
      </w:r>
      <w:r>
        <w:rPr>
          <w:color w:val="000000"/>
        </w:rPr>
        <w:t xml:space="preserve">he box and whisker can </w:t>
      </w:r>
      <w:r>
        <w:t>be added</w:t>
      </w:r>
      <w:r>
        <w:rPr>
          <w:color w:val="000000"/>
        </w:rPr>
        <w:t xml:space="preserve"> to know if there is an outlier in the data an</w:t>
      </w:r>
      <w:r>
        <w:rPr>
          <w:color w:val="000000"/>
        </w:rPr>
        <w:t xml:space="preserve">d further analyze the data. </w:t>
      </w:r>
    </w:p>
    <w:p w14:paraId="457BE291" w14:textId="77777777" w:rsidR="006F3B98" w:rsidRDefault="006F3B98">
      <w:pPr>
        <w:pBdr>
          <w:top w:val="nil"/>
          <w:left w:val="nil"/>
          <w:bottom w:val="nil"/>
          <w:right w:val="nil"/>
          <w:between w:val="nil"/>
        </w:pBdr>
        <w:spacing w:after="0"/>
        <w:ind w:left="720"/>
      </w:pPr>
    </w:p>
    <w:p w14:paraId="3CAFC106" w14:textId="77777777" w:rsidR="006F3B98" w:rsidRDefault="006F3B98">
      <w:pPr>
        <w:pBdr>
          <w:top w:val="nil"/>
          <w:left w:val="nil"/>
          <w:bottom w:val="nil"/>
          <w:right w:val="nil"/>
          <w:between w:val="nil"/>
        </w:pBdr>
        <w:spacing w:after="0"/>
        <w:ind w:left="720"/>
      </w:pPr>
    </w:p>
    <w:p w14:paraId="3D8CCFAF" w14:textId="77777777" w:rsidR="006F3B98" w:rsidRDefault="00050CC0">
      <w:pPr>
        <w:numPr>
          <w:ilvl w:val="0"/>
          <w:numId w:val="1"/>
        </w:numPr>
        <w:pBdr>
          <w:top w:val="nil"/>
          <w:left w:val="nil"/>
          <w:bottom w:val="nil"/>
          <w:right w:val="nil"/>
          <w:between w:val="nil"/>
        </w:pBdr>
        <w:spacing w:after="0"/>
        <w:rPr>
          <w:color w:val="000000"/>
        </w:rPr>
      </w:pPr>
      <w:r>
        <w:rPr>
          <w:color w:val="000000"/>
        </w:rPr>
        <w:t xml:space="preserve">Clustered Column Chart </w:t>
      </w:r>
    </w:p>
    <w:p w14:paraId="5E083182" w14:textId="32629B50" w:rsidR="006F3B98" w:rsidRDefault="00050CC0">
      <w:pPr>
        <w:spacing w:after="0"/>
        <w:ind w:left="720"/>
      </w:pPr>
      <w:r>
        <w:t>Clustered column charts in addition to Table 1 will help to visualize the number of</w:t>
      </w:r>
      <w:r>
        <w:t xml:space="preserve"> of successful, </w:t>
      </w:r>
      <w:proofErr w:type="gramStart"/>
      <w:r>
        <w:t xml:space="preserve">canceled </w:t>
      </w:r>
      <w:r w:rsidR="00235C1F">
        <w:t>,</w:t>
      </w:r>
      <w:proofErr w:type="gramEnd"/>
      <w:r>
        <w:t xml:space="preserve"> failed </w:t>
      </w:r>
      <w:r w:rsidR="00235C1F">
        <w:t xml:space="preserve"> and total </w:t>
      </w:r>
      <w:r>
        <w:t>projects compared with the goal amount.</w:t>
      </w:r>
    </w:p>
    <w:p w14:paraId="7B602642" w14:textId="77777777" w:rsidR="006F3B98" w:rsidRDefault="006F3B98">
      <w:pPr>
        <w:pBdr>
          <w:top w:val="nil"/>
          <w:left w:val="nil"/>
          <w:bottom w:val="nil"/>
          <w:right w:val="nil"/>
          <w:between w:val="nil"/>
        </w:pBdr>
        <w:spacing w:after="0"/>
        <w:rPr>
          <w:color w:val="000000"/>
        </w:rPr>
      </w:pPr>
    </w:p>
    <w:p w14:paraId="32A8B09B" w14:textId="77777777" w:rsidR="006F3B98" w:rsidRDefault="00050CC0">
      <w:pPr>
        <w:pBdr>
          <w:top w:val="nil"/>
          <w:left w:val="nil"/>
          <w:bottom w:val="nil"/>
          <w:right w:val="nil"/>
          <w:between w:val="nil"/>
        </w:pBdr>
        <w:ind w:left="720"/>
        <w:jc w:val="center"/>
        <w:rPr>
          <w:color w:val="000000"/>
        </w:rPr>
      </w:pPr>
      <w:r>
        <w:rPr>
          <w:noProof/>
          <w:color w:val="000000"/>
        </w:rPr>
        <w:drawing>
          <wp:inline distT="0" distB="0" distL="0" distR="0" wp14:anchorId="4198FAD1" wp14:editId="24DAEDA8">
            <wp:extent cx="4572000" cy="274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572000" cy="2743200"/>
                    </a:xfrm>
                    <a:prstGeom prst="rect">
                      <a:avLst/>
                    </a:prstGeom>
                    <a:ln/>
                  </pic:spPr>
                </pic:pic>
              </a:graphicData>
            </a:graphic>
          </wp:inline>
        </w:drawing>
      </w:r>
    </w:p>
    <w:p w14:paraId="0C8C0340" w14:textId="77777777" w:rsidR="006F3B98" w:rsidRDefault="00050CC0">
      <w:pPr>
        <w:jc w:val="center"/>
        <w:rPr>
          <w:sz w:val="18"/>
          <w:szCs w:val="18"/>
        </w:rPr>
      </w:pPr>
      <w:r>
        <w:rPr>
          <w:sz w:val="18"/>
          <w:szCs w:val="18"/>
        </w:rPr>
        <w:t xml:space="preserve">Figure 3 Number of Outcomes based on Goal </w:t>
      </w:r>
    </w:p>
    <w:p w14:paraId="72657907" w14:textId="77777777" w:rsidR="006F3B98" w:rsidRDefault="006F3B98"/>
    <w:p w14:paraId="39E0E606" w14:textId="77777777" w:rsidR="006F3B98" w:rsidRDefault="006F3B98"/>
    <w:sectPr w:rsidR="006F3B98">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356"/>
    <w:multiLevelType w:val="multilevel"/>
    <w:tmpl w:val="425877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B98"/>
    <w:rsid w:val="00050CC0"/>
    <w:rsid w:val="00235C1F"/>
    <w:rsid w:val="002372E3"/>
    <w:rsid w:val="006F3B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9145"/>
  <w15:docId w15:val="{801DF2D8-B9D0-4E19-AA4B-F4A06450D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Inez Suyono</dc:creator>
  <cp:lastModifiedBy>inez suyono</cp:lastModifiedBy>
  <cp:revision>2</cp:revision>
  <dcterms:created xsi:type="dcterms:W3CDTF">2021-08-30T03:35:00Z</dcterms:created>
  <dcterms:modified xsi:type="dcterms:W3CDTF">2021-08-30T03:35:00Z</dcterms:modified>
</cp:coreProperties>
</file>