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Cuaderno – Parte 2 (lo que falta)</w:t>
      </w:r>
    </w:p>
    <w:p>
      <w:pPr>
        <w:shd w:fill="FFF4D6" w:color="auto" w:val="clear"/>
        <w:spacing w:after="120"/>
      </w:pPr>
      <w:r>
        <w:rPr>
          <w:i/>
          <w:iCs/>
          <w:color w:val="7A5A00"/>
          <w:sz w:val="20"/>
          <w:szCs w:val="20"/>
        </w:rPr>
        <w:t xml:space="preserve">Ya escribiste el Paso 1, el diagrama y la conclusión. Esto es lo que falta: la matriz, las 6 preguntas y el Visual Thinking.</w:t>
      </w:r>
    </w:p>
    <w:p>
      <w:pPr>
        <w:pStyle w:val="Heading2"/>
        <w:spacing w:after="60" w:before="160"/>
      </w:pPr>
      <w:r>
        <w:t xml:space="preserve">Paso 2. Matriz de análisis</w:t>
      </w:r>
    </w:p>
    <w:p>
      <w:pPr>
        <w:spacing w:after="120" w:line="300"/>
        <w:jc w:val="both"/>
      </w:pPr>
      <w:r>
        <w:t xml:space="preserve">Hazla como una tabla de 4 columnas en el cuaderno: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50"/>
        <w:gridCol w:w="2350"/>
        <w:gridCol w:w="2660"/>
      </w:tblGrid>
      <w:tr>
        <w:trPr>
          <w:tblHeader/>
        </w:trPr>
        <w:tc>
          <w:tcPr>
            <w:tcW w:type="dxa" w:w="1900"/>
            <w:shd w:fill="3B2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450"/>
            <w:shd w:fill="3B2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350"/>
            <w:shd w:fill="3B2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660"/>
            <w:shd w:fill="3B2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Propuesta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Desempeño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Pocas clientas nuevas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Poco alcance en redes, no está en Maps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Maps y contenido en redes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Innovación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se hace a mano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hay POS ni inventario digital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Hoja de registro y luego POS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Administrativo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hay indicadores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Registros informales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ventas cada día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Clientes internos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Piden mejorar la tecnología (100 %)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Herramientas limitadas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Portafolio digital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Clientes externos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Quieren ver productos antes de ir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hay catálogo digital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en WhatsApp Business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Crecimiento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Temporadas sin aprovechar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hay calendario de promociones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Jueves de Luna y campañas de temporada</w:t>
            </w:r>
          </w:p>
        </w:tc>
      </w:tr>
    </w:tbl>
    <w:p>
      <w:pPr>
        <w:pStyle w:val="Heading2"/>
        <w:spacing w:after="60" w:before="160"/>
      </w:pPr>
      <w:r>
        <w:t xml:space="preserve">Paso 3. Preguntas orientadoras</w:t>
      </w:r>
    </w:p>
    <w:p>
      <w:pPr>
        <w:spacing w:after="120" w:line="300"/>
        <w:jc w:val="both"/>
      </w:pPr>
      <w:r>
        <w:rPr>
          <w:b/>
          <w:bCs/>
        </w:rPr>
        <w:t xml:space="preserve">1. ¿Por qué la empresa puede perder clientes aun ofreciendo productos de calidad?</w:t>
      </w:r>
    </w:p>
    <w:p>
      <w:pPr>
        <w:spacing w:after="120" w:line="300"/>
        <w:jc w:val="both"/>
      </w:pPr>
      <w:r>
        <w:t xml:space="preserve">Porque la calidad no sirve si la gente no conoce la tienda. Luna de Cristal tiene poco alcance en redes y no aparece en Google Maps, y hoy las clientas buscan en el celular antes de comprar. Si no la encuentran, compran en otra tienda.</w:t>
      </w:r>
    </w:p>
    <w:p>
      <w:pPr>
        <w:spacing w:after="120" w:line="300"/>
        <w:jc w:val="both"/>
      </w:pPr>
      <w:r>
        <w:rPr>
          <w:b/>
          <w:bCs/>
        </w:rPr>
        <w:t xml:space="preserve">2. ¿Qué papel desempeña la creatividad en la generación de oportunidades de mejora e innovación?</w:t>
      </w:r>
    </w:p>
    <w:p>
      <w:pPr>
        <w:spacing w:after="120" w:line="300"/>
        <w:jc w:val="both"/>
      </w:pPr>
      <w:r>
        <w:t xml:space="preserve">Permite mejorar sin mucho dinero. Por ejemplo, el "Jueves de Luna" (15 % en 5 prendas quietas) mueve un día flojo y saca el inventario, y "Ven con tu amiga" trae clientas nuevas.</w:t>
      </w:r>
    </w:p>
    <w:p>
      <w:pPr>
        <w:spacing w:after="120" w:line="300"/>
        <w:jc w:val="both"/>
      </w:pPr>
      <w:r>
        <w:rPr>
          <w:b/>
          <w:bCs/>
        </w:rPr>
        <w:t xml:space="preserve">3. ¿Cómo puede la innovación fortalecer el desarrollo administrativo y el crecimiento?</w:t>
      </w:r>
    </w:p>
    <w:p>
      <w:pPr>
        <w:spacing w:after="120" w:line="300"/>
        <w:jc w:val="both"/>
      </w:pPr>
      <w:r>
        <w:t xml:space="preserve">Pasando de lo manual a lo digital: con un portafolio digital y un registro de ventas se sabe qué se vende y qué comprar. Y con redes y Google Maps se llega a más clientas sin abrir otro local.</w:t>
      </w:r>
    </w:p>
    <w:p>
      <w:pPr>
        <w:spacing w:after="120" w:line="300"/>
        <w:jc w:val="both"/>
      </w:pPr>
      <w:r>
        <w:rPr>
          <w:b/>
          <w:bCs/>
        </w:rPr>
        <w:t xml:space="preserve">4. ¿Qué diferencia hay entre innovar un producto, un proceso administrativo y un servicio?</w:t>
      </w:r>
    </w:p>
    <w:p>
      <w:pPr>
        <w:spacing w:after="120" w:line="300"/>
        <w:jc w:val="both"/>
      </w:pPr>
      <w:r>
        <w:t xml:space="preserve">Producto: lo que se vende (más variedad de perfumes y correas, combos). Proceso: cómo se organiza por dentro (inventario digital, registro de ventas). Servicio: la experiencia de la clienta (catálogo en WhatsApp, respuesta rápida, domicilio).</w:t>
      </w:r>
    </w:p>
    <w:p>
      <w:pPr>
        <w:spacing w:after="120" w:line="300"/>
        <w:jc w:val="both"/>
      </w:pPr>
      <w:r>
        <w:rPr>
          <w:b/>
          <w:bCs/>
        </w:rPr>
        <w:t xml:space="preserve">5. ¿Qué aspectos debe fortalecer para consolidar una cultura de innovación?</w:t>
      </w:r>
    </w:p>
    <w:p>
      <w:pPr>
        <w:spacing w:after="120" w:line="300"/>
        <w:jc w:val="both"/>
      </w:pPr>
      <w:r>
        <w:t xml:space="preserve">La tecnología, medir los resultados, dar a conocer los valores y el organigrama al equipo, y el hábito de probar ideas pequeñas y ajustarlas si no funcionan.</w:t>
      </w:r>
    </w:p>
    <w:p>
      <w:pPr>
        <w:spacing w:after="120" w:line="300"/>
        <w:jc w:val="both"/>
      </w:pPr>
      <w:r>
        <w:rPr>
          <w:b/>
          <w:bCs/>
        </w:rPr>
        <w:t xml:space="preserve">6. ¿Qué oportunidades de mejora con creatividad e innovación identifica?</w:t>
      </w:r>
    </w:p>
    <w:p>
      <w:pPr>
        <w:spacing w:after="120" w:line="300"/>
        <w:jc w:val="both"/>
      </w:pPr>
      <w:r>
        <w:t xml:space="preserve">Portafolio digital, perfil de Google Maps, catálogo en WhatsApp Business, promociones como el "Jueves de Luna", fotos y videos con inteligencia artificial y un registro diario de ventas.</w:t>
      </w:r>
    </w:p>
    <w:p>
      <w:pPr>
        <w:pStyle w:val="Heading2"/>
        <w:spacing w:after="60" w:before="160"/>
      </w:pPr>
      <w:r>
        <w:t xml:space="preserve">Paso 4. Visual Thinking (dibujarlo)</w:t>
      </w:r>
    </w:p>
    <w:p>
      <w:pPr>
        <w:spacing w:after="1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both"/>
      </w:pPr>
      <w:r>
        <w:t xml:space="preserve">En el centro dibuja una luna con "Luna de Cristal". Saca 4 ramas con flechas: ¿Quiénes somos?, ¿Qué falla?, Ideas creativas y Plan de 30 días. Abajo pon "Mi conclusión". Usa colores, íconos sencillos y pocas palabras.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3B2A5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6B4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cac179fc445e4c5143fe5363b69a444be8ad0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Cuaderno parte 2 - Luna de Cristal</dc:title>
  <dc:creator>Eimer Sebastián Rojas Cañas</dc:creator>
  <cp:lastModifiedBy>Un-named</cp:lastModifiedBy>
  <cp:revision>1</cp:revision>
  <dcterms:created xsi:type="dcterms:W3CDTF">2026-10-13T17:18:16.349Z</dcterms:created>
  <dcterms:modified xsi:type="dcterms:W3CDTF">2026-10-13T17:18:16.349Z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