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BC0BC8" w14:textId="77777777" w:rsidR="00C67BF9" w:rsidRDefault="00593B4E" w:rsidP="00593B4E">
      <w:pPr>
        <w:ind w:right="-943" w:hanging="993"/>
        <w:jc w:val="center"/>
        <w:rPr>
          <w:sz w:val="44"/>
        </w:rPr>
      </w:pPr>
      <w:r>
        <w:rPr>
          <w:sz w:val="44"/>
        </w:rPr>
        <w:t>TP-N°9</w:t>
      </w:r>
    </w:p>
    <w:p w14:paraId="1E1CCBF4" w14:textId="77777777" w:rsidR="00593B4E" w:rsidRDefault="00593B4E" w:rsidP="00593B4E">
      <w:pPr>
        <w:ind w:right="-943" w:hanging="993"/>
        <w:jc w:val="center"/>
        <w:rPr>
          <w:sz w:val="44"/>
        </w:rPr>
      </w:pPr>
      <w:r>
        <w:rPr>
          <w:sz w:val="44"/>
        </w:rPr>
        <w:t>REVISION DE EJERCICIOS</w:t>
      </w:r>
    </w:p>
    <w:p w14:paraId="51C91061" w14:textId="77777777" w:rsidR="00593B4E" w:rsidRDefault="00593B4E" w:rsidP="00593B4E">
      <w:pPr>
        <w:ind w:right="-943" w:hanging="993"/>
        <w:jc w:val="center"/>
        <w:rPr>
          <w:sz w:val="44"/>
        </w:rPr>
      </w:pPr>
    </w:p>
    <w:p w14:paraId="298630AE" w14:textId="512F3C32" w:rsidR="00593B4E" w:rsidRDefault="00593B4E" w:rsidP="00593B4E">
      <w:pPr>
        <w:ind w:right="-943" w:hanging="993"/>
        <w:rPr>
          <w:rFonts w:ascii="Arial" w:hAnsi="Arial" w:cs="Arial"/>
          <w:color w:val="3C4043"/>
          <w:spacing w:val="5"/>
          <w:sz w:val="32"/>
          <w:szCs w:val="32"/>
          <w:lang w:val="es-AR"/>
        </w:rPr>
      </w:pPr>
      <w:r w:rsidRPr="00593B4E">
        <w:rPr>
          <w:rFonts w:ascii="Arial" w:hAnsi="Arial" w:cs="Arial"/>
          <w:b/>
          <w:bCs/>
          <w:color w:val="3C4043"/>
          <w:spacing w:val="5"/>
          <w:sz w:val="32"/>
          <w:szCs w:val="32"/>
          <w:lang w:val="es-AR"/>
        </w:rPr>
        <w:t>1.</w:t>
      </w:r>
      <w:r w:rsidRPr="00593B4E">
        <w:rPr>
          <w:rFonts w:ascii="Arial" w:hAnsi="Arial" w:cs="Arial"/>
          <w:color w:val="3C4043"/>
          <w:spacing w:val="5"/>
          <w:sz w:val="32"/>
          <w:szCs w:val="32"/>
          <w:lang w:val="es-AR"/>
        </w:rPr>
        <w:t xml:space="preserve"> ¿Qué es un </w:t>
      </w:r>
      <w:proofErr w:type="spellStart"/>
      <w:r w:rsidRPr="00593B4E">
        <w:rPr>
          <w:rFonts w:ascii="Arial" w:hAnsi="Arial" w:cs="Arial"/>
          <w:color w:val="3C4043"/>
          <w:spacing w:val="5"/>
          <w:sz w:val="32"/>
          <w:szCs w:val="32"/>
          <w:lang w:val="es-AR"/>
        </w:rPr>
        <w:t>string</w:t>
      </w:r>
      <w:proofErr w:type="spellEnd"/>
      <w:r w:rsidRPr="00593B4E">
        <w:rPr>
          <w:rFonts w:ascii="Arial" w:hAnsi="Arial" w:cs="Arial"/>
          <w:color w:val="3C4043"/>
          <w:spacing w:val="5"/>
          <w:sz w:val="32"/>
          <w:szCs w:val="32"/>
          <w:lang w:val="es-AR"/>
        </w:rPr>
        <w:t xml:space="preserve"> en C++? ¿Cómo se diferencia de un arreglo de caracteres?</w:t>
      </w:r>
    </w:p>
    <w:p w14:paraId="1C065C14" w14:textId="77777777" w:rsidR="00593B4E" w:rsidRDefault="00593B4E" w:rsidP="00593B4E">
      <w:pPr>
        <w:ind w:right="-943" w:hanging="993"/>
        <w:rPr>
          <w:rFonts w:ascii="Arial" w:hAnsi="Arial" w:cs="Arial"/>
          <w:color w:val="3C4043"/>
          <w:spacing w:val="5"/>
          <w:sz w:val="32"/>
          <w:szCs w:val="32"/>
          <w:lang w:val="es-AR"/>
        </w:rPr>
      </w:pPr>
      <w:r w:rsidRPr="00593B4E">
        <w:rPr>
          <w:rFonts w:ascii="Arial" w:hAnsi="Arial" w:cs="Arial"/>
          <w:b/>
          <w:bCs/>
          <w:color w:val="3C4043"/>
          <w:spacing w:val="5"/>
          <w:sz w:val="32"/>
          <w:szCs w:val="32"/>
          <w:lang w:val="es-AR"/>
        </w:rPr>
        <w:t>2.</w:t>
      </w:r>
      <w:r w:rsidRPr="00593B4E">
        <w:rPr>
          <w:rFonts w:ascii="Arial" w:hAnsi="Arial" w:cs="Arial"/>
          <w:color w:val="3C4043"/>
          <w:spacing w:val="5"/>
          <w:sz w:val="32"/>
          <w:szCs w:val="32"/>
          <w:lang w:val="es-AR"/>
        </w:rPr>
        <w:t xml:space="preserve"> ¿Cómo se declara e inicializa un </w:t>
      </w:r>
      <w:proofErr w:type="spellStart"/>
      <w:r w:rsidRPr="00593B4E">
        <w:rPr>
          <w:rFonts w:ascii="Arial" w:hAnsi="Arial" w:cs="Arial"/>
          <w:color w:val="3C4043"/>
          <w:spacing w:val="5"/>
          <w:sz w:val="32"/>
          <w:szCs w:val="32"/>
          <w:lang w:val="es-AR"/>
        </w:rPr>
        <w:t>string</w:t>
      </w:r>
      <w:proofErr w:type="spellEnd"/>
      <w:r w:rsidRPr="00593B4E">
        <w:rPr>
          <w:rFonts w:ascii="Arial" w:hAnsi="Arial" w:cs="Arial"/>
          <w:color w:val="3C4043"/>
          <w:spacing w:val="5"/>
          <w:sz w:val="32"/>
          <w:szCs w:val="32"/>
          <w:lang w:val="es-AR"/>
        </w:rPr>
        <w:t>? Da ejemplos.</w:t>
      </w:r>
    </w:p>
    <w:p w14:paraId="3B072F14" w14:textId="77777777" w:rsidR="00593B4E" w:rsidRDefault="00593B4E" w:rsidP="00593B4E">
      <w:pPr>
        <w:ind w:right="-943" w:hanging="993"/>
        <w:rPr>
          <w:rFonts w:ascii="Arial" w:hAnsi="Arial" w:cs="Arial"/>
          <w:color w:val="3C4043"/>
          <w:spacing w:val="5"/>
          <w:sz w:val="32"/>
          <w:szCs w:val="32"/>
          <w:lang w:val="es-AR"/>
        </w:rPr>
      </w:pPr>
      <w:r w:rsidRPr="00593B4E">
        <w:rPr>
          <w:rFonts w:ascii="Arial" w:hAnsi="Arial" w:cs="Arial"/>
          <w:b/>
          <w:bCs/>
          <w:color w:val="3C4043"/>
          <w:spacing w:val="5"/>
          <w:sz w:val="32"/>
          <w:szCs w:val="32"/>
          <w:lang w:val="es-AR"/>
        </w:rPr>
        <w:t>3.</w:t>
      </w:r>
      <w:r w:rsidRPr="00593B4E">
        <w:rPr>
          <w:rFonts w:ascii="Arial" w:hAnsi="Arial" w:cs="Arial"/>
          <w:color w:val="3C4043"/>
          <w:spacing w:val="5"/>
          <w:sz w:val="32"/>
          <w:szCs w:val="32"/>
          <w:lang w:val="es-AR"/>
        </w:rPr>
        <w:t xml:space="preserve"> ¿Cuáles son las principales operaciones que se pueden realizar con </w:t>
      </w:r>
      <w:proofErr w:type="spellStart"/>
      <w:r w:rsidRPr="00593B4E">
        <w:rPr>
          <w:rFonts w:ascii="Arial" w:hAnsi="Arial" w:cs="Arial"/>
          <w:color w:val="3C4043"/>
          <w:spacing w:val="5"/>
          <w:sz w:val="32"/>
          <w:szCs w:val="32"/>
          <w:lang w:val="es-AR"/>
        </w:rPr>
        <w:t>strings</w:t>
      </w:r>
      <w:proofErr w:type="spellEnd"/>
      <w:r w:rsidRPr="00593B4E">
        <w:rPr>
          <w:rFonts w:ascii="Arial" w:hAnsi="Arial" w:cs="Arial"/>
          <w:color w:val="3C4043"/>
          <w:spacing w:val="5"/>
          <w:sz w:val="32"/>
          <w:szCs w:val="32"/>
          <w:lang w:val="es-AR"/>
        </w:rPr>
        <w:t>? (concatenación, comparación, búsqueda, etc.)</w:t>
      </w:r>
    </w:p>
    <w:p w14:paraId="1DA5D481" w14:textId="77777777" w:rsidR="00593B4E" w:rsidRDefault="00593B4E" w:rsidP="00593B4E">
      <w:pPr>
        <w:ind w:right="-943" w:hanging="993"/>
        <w:rPr>
          <w:rFonts w:ascii="Arial" w:hAnsi="Arial" w:cs="Arial"/>
          <w:color w:val="3C4043"/>
          <w:spacing w:val="5"/>
          <w:sz w:val="32"/>
          <w:szCs w:val="32"/>
          <w:lang w:val="es-AR"/>
        </w:rPr>
      </w:pPr>
      <w:r w:rsidRPr="00593B4E">
        <w:rPr>
          <w:rFonts w:ascii="Arial" w:hAnsi="Arial" w:cs="Arial"/>
          <w:b/>
          <w:bCs/>
          <w:color w:val="3C4043"/>
          <w:spacing w:val="5"/>
          <w:sz w:val="32"/>
          <w:szCs w:val="32"/>
          <w:lang w:val="es-AR"/>
        </w:rPr>
        <w:t>4.</w:t>
      </w:r>
      <w:r w:rsidRPr="00593B4E">
        <w:rPr>
          <w:rFonts w:ascii="Arial" w:hAnsi="Arial" w:cs="Arial"/>
          <w:color w:val="3C4043"/>
          <w:spacing w:val="5"/>
          <w:sz w:val="32"/>
          <w:szCs w:val="32"/>
          <w:lang w:val="es-AR"/>
        </w:rPr>
        <w:t xml:space="preserve"> ¿Cómo se accede a un carácter individual de un </w:t>
      </w:r>
      <w:proofErr w:type="spellStart"/>
      <w:r w:rsidRPr="00593B4E">
        <w:rPr>
          <w:rFonts w:ascii="Arial" w:hAnsi="Arial" w:cs="Arial"/>
          <w:color w:val="3C4043"/>
          <w:spacing w:val="5"/>
          <w:sz w:val="32"/>
          <w:szCs w:val="32"/>
          <w:lang w:val="es-AR"/>
        </w:rPr>
        <w:t>string</w:t>
      </w:r>
      <w:proofErr w:type="spellEnd"/>
      <w:r w:rsidRPr="00593B4E">
        <w:rPr>
          <w:rFonts w:ascii="Arial" w:hAnsi="Arial" w:cs="Arial"/>
          <w:color w:val="3C4043"/>
          <w:spacing w:val="5"/>
          <w:sz w:val="32"/>
          <w:szCs w:val="32"/>
          <w:lang w:val="es-AR"/>
        </w:rPr>
        <w:t>? ¿Cómo se modifica un carácter específico dentro de un string?</w:t>
      </w:r>
    </w:p>
    <w:p w14:paraId="7DD62237" w14:textId="77777777" w:rsidR="00593B4E" w:rsidRDefault="00593B4E" w:rsidP="00593B4E">
      <w:pPr>
        <w:ind w:right="-943" w:hanging="993"/>
        <w:rPr>
          <w:rFonts w:ascii="Arial" w:hAnsi="Arial" w:cs="Arial"/>
          <w:color w:val="3C4043"/>
          <w:spacing w:val="5"/>
          <w:sz w:val="32"/>
          <w:szCs w:val="32"/>
          <w:lang w:val="es-AR"/>
        </w:rPr>
      </w:pPr>
      <w:r w:rsidRPr="00593B4E">
        <w:rPr>
          <w:rFonts w:ascii="Arial" w:hAnsi="Arial" w:cs="Arial"/>
          <w:b/>
          <w:bCs/>
          <w:color w:val="3C4043"/>
          <w:spacing w:val="5"/>
          <w:sz w:val="32"/>
          <w:szCs w:val="32"/>
          <w:lang w:val="es-AR"/>
        </w:rPr>
        <w:t>5.</w:t>
      </w:r>
      <w:r w:rsidRPr="00593B4E">
        <w:rPr>
          <w:rFonts w:ascii="Arial" w:hAnsi="Arial" w:cs="Arial"/>
          <w:color w:val="3C4043"/>
          <w:spacing w:val="5"/>
          <w:sz w:val="32"/>
          <w:szCs w:val="32"/>
          <w:lang w:val="es-AR"/>
        </w:rPr>
        <w:t xml:space="preserve"> ¿Cómo se compara la igualdad de dos </w:t>
      </w:r>
      <w:proofErr w:type="spellStart"/>
      <w:r w:rsidRPr="00593B4E">
        <w:rPr>
          <w:rFonts w:ascii="Arial" w:hAnsi="Arial" w:cs="Arial"/>
          <w:color w:val="3C4043"/>
          <w:spacing w:val="5"/>
          <w:sz w:val="32"/>
          <w:szCs w:val="32"/>
          <w:lang w:val="es-AR"/>
        </w:rPr>
        <w:t>strings</w:t>
      </w:r>
      <w:proofErr w:type="spellEnd"/>
      <w:r w:rsidRPr="00593B4E">
        <w:rPr>
          <w:rFonts w:ascii="Arial" w:hAnsi="Arial" w:cs="Arial"/>
          <w:color w:val="3C4043"/>
          <w:spacing w:val="5"/>
          <w:sz w:val="32"/>
          <w:szCs w:val="32"/>
          <w:lang w:val="es-AR"/>
        </w:rPr>
        <w:t>? ¿Qué otras comparaciones se pueden hacer?</w:t>
      </w:r>
    </w:p>
    <w:p w14:paraId="1AEB9184" w14:textId="77777777" w:rsidR="00593B4E" w:rsidRDefault="00593B4E" w:rsidP="00593B4E">
      <w:pPr>
        <w:ind w:right="-943" w:hanging="993"/>
        <w:rPr>
          <w:rFonts w:ascii="Arial" w:hAnsi="Arial" w:cs="Arial"/>
          <w:color w:val="3C4043"/>
          <w:spacing w:val="5"/>
          <w:sz w:val="32"/>
          <w:szCs w:val="32"/>
          <w:lang w:val="es-AR"/>
        </w:rPr>
      </w:pPr>
      <w:r w:rsidRPr="00593B4E">
        <w:rPr>
          <w:rFonts w:ascii="Arial" w:hAnsi="Arial" w:cs="Arial"/>
          <w:b/>
          <w:bCs/>
          <w:color w:val="3C4043"/>
          <w:spacing w:val="5"/>
          <w:sz w:val="32"/>
          <w:szCs w:val="32"/>
          <w:lang w:val="es-AR"/>
        </w:rPr>
        <w:t>6. </w:t>
      </w:r>
      <w:r w:rsidRPr="00593B4E">
        <w:rPr>
          <w:rFonts w:ascii="Arial" w:hAnsi="Arial" w:cs="Arial"/>
          <w:color w:val="3C4043"/>
          <w:spacing w:val="5"/>
          <w:sz w:val="32"/>
          <w:szCs w:val="32"/>
          <w:lang w:val="es-AR"/>
        </w:rPr>
        <w:t>¿Qué es una función en C++? ¿Cuál es su sintaxis básica?</w:t>
      </w:r>
    </w:p>
    <w:p w14:paraId="5A3A4068" w14:textId="77777777" w:rsidR="00593B4E" w:rsidRDefault="00593B4E" w:rsidP="00593B4E">
      <w:pPr>
        <w:ind w:right="-943" w:hanging="993"/>
        <w:rPr>
          <w:rFonts w:ascii="Arial" w:hAnsi="Arial" w:cs="Arial"/>
          <w:color w:val="3C4043"/>
          <w:spacing w:val="5"/>
          <w:sz w:val="32"/>
          <w:szCs w:val="32"/>
          <w:lang w:val="es-AR"/>
        </w:rPr>
      </w:pPr>
      <w:r w:rsidRPr="00593B4E">
        <w:rPr>
          <w:rFonts w:ascii="Arial" w:hAnsi="Arial" w:cs="Arial"/>
          <w:b/>
          <w:bCs/>
          <w:color w:val="3C4043"/>
          <w:spacing w:val="5"/>
          <w:sz w:val="32"/>
          <w:szCs w:val="32"/>
          <w:lang w:val="es-AR"/>
        </w:rPr>
        <w:t>7.</w:t>
      </w:r>
      <w:r w:rsidRPr="00593B4E">
        <w:rPr>
          <w:rFonts w:ascii="Arial" w:hAnsi="Arial" w:cs="Arial"/>
          <w:color w:val="3C4043"/>
          <w:spacing w:val="5"/>
          <w:sz w:val="32"/>
          <w:szCs w:val="32"/>
          <w:lang w:val="es-AR"/>
        </w:rPr>
        <w:t> ¿Cuál es la diferencia entre una función y un procedimiento?</w:t>
      </w:r>
    </w:p>
    <w:p w14:paraId="07C5AC41" w14:textId="77777777" w:rsidR="00593B4E" w:rsidRDefault="00593B4E" w:rsidP="00593B4E">
      <w:pPr>
        <w:ind w:right="-943" w:hanging="993"/>
        <w:rPr>
          <w:rFonts w:ascii="Arial" w:hAnsi="Arial" w:cs="Arial"/>
          <w:color w:val="3C4043"/>
          <w:spacing w:val="5"/>
          <w:sz w:val="32"/>
          <w:szCs w:val="32"/>
          <w:lang w:val="es-AR"/>
        </w:rPr>
      </w:pPr>
      <w:r w:rsidRPr="00593B4E">
        <w:rPr>
          <w:rFonts w:ascii="Arial" w:hAnsi="Arial" w:cs="Arial"/>
          <w:b/>
          <w:bCs/>
          <w:color w:val="3C4043"/>
          <w:spacing w:val="5"/>
          <w:sz w:val="32"/>
          <w:szCs w:val="32"/>
          <w:lang w:val="es-AR"/>
        </w:rPr>
        <w:t>8.</w:t>
      </w:r>
      <w:r w:rsidRPr="00593B4E">
        <w:rPr>
          <w:rFonts w:ascii="Arial" w:hAnsi="Arial" w:cs="Arial"/>
          <w:color w:val="3C4043"/>
          <w:spacing w:val="5"/>
          <w:sz w:val="32"/>
          <w:szCs w:val="32"/>
          <w:lang w:val="es-AR"/>
        </w:rPr>
        <w:t> ¿Qué son los parámetros de una función? </w:t>
      </w:r>
    </w:p>
    <w:p w14:paraId="456DDE41" w14:textId="77777777" w:rsidR="00593B4E" w:rsidRDefault="00593B4E" w:rsidP="00593B4E">
      <w:pPr>
        <w:ind w:right="-943" w:hanging="993"/>
        <w:rPr>
          <w:rFonts w:ascii="Arial" w:hAnsi="Arial" w:cs="Arial"/>
          <w:color w:val="3C4043"/>
          <w:spacing w:val="5"/>
          <w:sz w:val="32"/>
          <w:szCs w:val="32"/>
          <w:lang w:val="es-AR"/>
        </w:rPr>
      </w:pPr>
      <w:r w:rsidRPr="00593B4E">
        <w:rPr>
          <w:rFonts w:ascii="Arial" w:hAnsi="Arial" w:cs="Arial"/>
          <w:b/>
          <w:bCs/>
          <w:color w:val="3C4043"/>
          <w:spacing w:val="5"/>
          <w:sz w:val="32"/>
          <w:szCs w:val="32"/>
          <w:lang w:val="es-AR"/>
        </w:rPr>
        <w:t>9. </w:t>
      </w:r>
      <w:r w:rsidRPr="00593B4E">
        <w:rPr>
          <w:rFonts w:ascii="Arial" w:hAnsi="Arial" w:cs="Arial"/>
          <w:color w:val="3C4043"/>
          <w:spacing w:val="5"/>
          <w:sz w:val="32"/>
          <w:szCs w:val="32"/>
          <w:lang w:val="es-AR"/>
        </w:rPr>
        <w:t>¿Qué es el valor de retorno de una función? ¿Cómo se especifica?</w:t>
      </w:r>
    </w:p>
    <w:p w14:paraId="22F436A3" w14:textId="77777777" w:rsidR="00593B4E" w:rsidRDefault="00593B4E" w:rsidP="00593B4E">
      <w:pPr>
        <w:ind w:right="-943" w:hanging="993"/>
        <w:rPr>
          <w:rFonts w:ascii="Arial" w:hAnsi="Arial" w:cs="Arial"/>
          <w:color w:val="3C4043"/>
          <w:spacing w:val="5"/>
          <w:sz w:val="32"/>
          <w:szCs w:val="32"/>
          <w:lang w:val="es-AR"/>
        </w:rPr>
      </w:pPr>
      <w:r w:rsidRPr="00593B4E">
        <w:rPr>
          <w:rFonts w:ascii="Arial" w:hAnsi="Arial" w:cs="Arial"/>
          <w:b/>
          <w:bCs/>
          <w:color w:val="3C4043"/>
          <w:spacing w:val="5"/>
          <w:sz w:val="32"/>
          <w:szCs w:val="32"/>
          <w:lang w:val="es-AR"/>
        </w:rPr>
        <w:t>10. </w:t>
      </w:r>
      <w:r w:rsidRPr="00593B4E">
        <w:rPr>
          <w:rFonts w:ascii="Arial" w:hAnsi="Arial" w:cs="Arial"/>
          <w:color w:val="3C4043"/>
          <w:spacing w:val="5"/>
          <w:sz w:val="32"/>
          <w:szCs w:val="32"/>
          <w:lang w:val="es-AR"/>
        </w:rPr>
        <w:t>¿Qué es el alcance de una variable? </w:t>
      </w:r>
    </w:p>
    <w:p w14:paraId="0DE0C896" w14:textId="77777777" w:rsidR="00593B4E" w:rsidRDefault="00593B4E" w:rsidP="00593B4E">
      <w:pPr>
        <w:ind w:right="-943" w:hanging="993"/>
        <w:rPr>
          <w:rFonts w:ascii="Arial" w:hAnsi="Arial" w:cs="Arial"/>
          <w:color w:val="3C4043"/>
          <w:spacing w:val="5"/>
          <w:sz w:val="32"/>
          <w:szCs w:val="32"/>
          <w:lang w:val="es-AR"/>
        </w:rPr>
      </w:pPr>
      <w:r w:rsidRPr="00593B4E">
        <w:rPr>
          <w:rFonts w:ascii="Arial" w:hAnsi="Arial" w:cs="Arial"/>
          <w:color w:val="3C4043"/>
          <w:spacing w:val="5"/>
          <w:sz w:val="32"/>
          <w:szCs w:val="32"/>
          <w:lang w:val="es-AR"/>
        </w:rPr>
        <w:t>¿Cuál es la diferencia entre variables locales y globales?</w:t>
      </w:r>
    </w:p>
    <w:p w14:paraId="037BCCE8" w14:textId="77777777" w:rsidR="00593B4E" w:rsidRDefault="00593B4E" w:rsidP="00593B4E">
      <w:pPr>
        <w:ind w:right="-943" w:hanging="993"/>
        <w:rPr>
          <w:rFonts w:ascii="Arial" w:hAnsi="Arial" w:cs="Arial"/>
          <w:color w:val="3C4043"/>
          <w:spacing w:val="5"/>
          <w:sz w:val="32"/>
          <w:szCs w:val="32"/>
          <w:lang w:val="es-AR"/>
        </w:rPr>
      </w:pPr>
    </w:p>
    <w:p w14:paraId="3F708C6A" w14:textId="77777777" w:rsidR="00593B4E" w:rsidRDefault="00593B4E" w:rsidP="00593B4E">
      <w:pPr>
        <w:ind w:right="-943" w:hanging="993"/>
        <w:rPr>
          <w:rFonts w:ascii="Arial" w:hAnsi="Arial" w:cs="Arial"/>
          <w:color w:val="3C4043"/>
          <w:spacing w:val="5"/>
          <w:sz w:val="32"/>
          <w:szCs w:val="32"/>
          <w:lang w:val="es-AR"/>
        </w:rPr>
      </w:pPr>
    </w:p>
    <w:p w14:paraId="5BC797D2" w14:textId="77777777" w:rsidR="00593B4E" w:rsidRDefault="00593B4E" w:rsidP="00593B4E">
      <w:pPr>
        <w:ind w:right="-943" w:hanging="993"/>
        <w:rPr>
          <w:rFonts w:ascii="Arial" w:hAnsi="Arial" w:cs="Arial"/>
          <w:color w:val="3C4043"/>
          <w:spacing w:val="5"/>
          <w:sz w:val="32"/>
          <w:szCs w:val="32"/>
          <w:lang w:val="es-AR"/>
        </w:rPr>
      </w:pPr>
    </w:p>
    <w:p w14:paraId="131840EA" w14:textId="77777777" w:rsidR="00593B4E" w:rsidRDefault="00593B4E" w:rsidP="00593B4E">
      <w:pPr>
        <w:ind w:right="-943" w:hanging="993"/>
        <w:rPr>
          <w:rFonts w:ascii="Arial" w:hAnsi="Arial" w:cs="Arial"/>
          <w:color w:val="3C4043"/>
          <w:spacing w:val="5"/>
          <w:sz w:val="32"/>
          <w:szCs w:val="32"/>
          <w:lang w:val="es-AR"/>
        </w:rPr>
      </w:pPr>
    </w:p>
    <w:p w14:paraId="247EFA85" w14:textId="77777777" w:rsidR="003B739C" w:rsidRDefault="003B739C" w:rsidP="003B739C">
      <w:pPr>
        <w:spacing w:before="100" w:beforeAutospacing="1" w:after="100" w:afterAutospacing="1" w:line="240" w:lineRule="auto"/>
        <w:rPr>
          <w:rFonts w:ascii="Arial" w:hAnsi="Arial" w:cs="Arial"/>
          <w:color w:val="3C4043"/>
          <w:spacing w:val="5"/>
          <w:sz w:val="32"/>
          <w:szCs w:val="32"/>
          <w:lang w:val="es-AR"/>
        </w:rPr>
      </w:pPr>
    </w:p>
    <w:p w14:paraId="0D77D090" w14:textId="77777777" w:rsidR="00383966" w:rsidRDefault="00383966" w:rsidP="003B739C">
      <w:pPr>
        <w:spacing w:before="100" w:beforeAutospacing="1" w:after="100" w:afterAutospacing="1" w:line="240" w:lineRule="auto"/>
        <w:rPr>
          <w:rFonts w:ascii="Arial" w:hAnsi="Arial" w:cs="Arial"/>
          <w:color w:val="3C4043"/>
          <w:spacing w:val="5"/>
          <w:sz w:val="32"/>
          <w:szCs w:val="32"/>
          <w:lang w:val="es-AR"/>
        </w:rPr>
        <w:sectPr w:rsidR="00383966">
          <w:pgSz w:w="12240" w:h="15840"/>
          <w:pgMar w:top="1417" w:right="1701" w:bottom="1417" w:left="1701" w:header="708" w:footer="708" w:gutter="0"/>
          <w:cols w:space="708"/>
          <w:docGrid w:linePitch="360"/>
        </w:sectPr>
      </w:pPr>
    </w:p>
    <w:p w14:paraId="365D8BEC" w14:textId="0C0AD1DD" w:rsidR="003B739C" w:rsidRPr="00383966" w:rsidRDefault="003B739C" w:rsidP="003B739C">
      <w:pPr>
        <w:spacing w:before="100" w:beforeAutospacing="1" w:after="100" w:afterAutospacing="1" w:line="240" w:lineRule="auto"/>
        <w:rPr>
          <w:rFonts w:ascii="Arial" w:eastAsia="Times New Roman" w:hAnsi="Arial" w:cs="Arial"/>
          <w:sz w:val="28"/>
          <w:szCs w:val="28"/>
          <w:lang w:val="es-AR"/>
        </w:rPr>
      </w:pPr>
      <w:r w:rsidRPr="00383966">
        <w:rPr>
          <w:rFonts w:ascii="Arial" w:hAnsi="Arial" w:cs="Arial"/>
          <w:color w:val="3C4043"/>
          <w:spacing w:val="5"/>
          <w:sz w:val="28"/>
          <w:szCs w:val="28"/>
          <w:lang w:val="es-AR"/>
        </w:rPr>
        <w:lastRenderedPageBreak/>
        <w:t>1)</w:t>
      </w:r>
      <w:r w:rsidR="00383966">
        <w:rPr>
          <w:rFonts w:ascii="Arial" w:eastAsia="Times New Roman" w:hAnsi="Arial" w:cs="Arial"/>
          <w:sz w:val="28"/>
          <w:szCs w:val="28"/>
          <w:lang w:val="es-AR"/>
        </w:rPr>
        <w:t xml:space="preserve"> </w:t>
      </w:r>
      <w:r w:rsidRPr="00383966">
        <w:rPr>
          <w:rFonts w:ascii="Arial" w:eastAsia="Times New Roman" w:hAnsi="Arial" w:cs="Arial"/>
          <w:sz w:val="28"/>
          <w:szCs w:val="28"/>
          <w:lang w:val="es-AR"/>
        </w:rPr>
        <w:t xml:space="preserve">Un </w:t>
      </w:r>
      <w:proofErr w:type="spellStart"/>
      <w:r w:rsidRPr="00383966">
        <w:rPr>
          <w:rFonts w:ascii="Arial" w:eastAsia="Times New Roman" w:hAnsi="Arial" w:cs="Arial"/>
          <w:sz w:val="28"/>
          <w:szCs w:val="28"/>
          <w:lang w:val="es-AR"/>
        </w:rPr>
        <w:t>string</w:t>
      </w:r>
      <w:proofErr w:type="spellEnd"/>
      <w:r w:rsidRPr="00383966">
        <w:rPr>
          <w:rFonts w:ascii="Arial" w:eastAsia="Times New Roman" w:hAnsi="Arial" w:cs="Arial"/>
          <w:sz w:val="28"/>
          <w:szCs w:val="28"/>
          <w:lang w:val="es-AR"/>
        </w:rPr>
        <w:t xml:space="preserve"> es una secuencia de caracteres que se utiliza para representar texto. En C++, los </w:t>
      </w:r>
      <w:proofErr w:type="spellStart"/>
      <w:r w:rsidRPr="00383966">
        <w:rPr>
          <w:rFonts w:ascii="Arial" w:eastAsia="Times New Roman" w:hAnsi="Arial" w:cs="Arial"/>
          <w:sz w:val="28"/>
          <w:szCs w:val="28"/>
          <w:lang w:val="es-AR"/>
        </w:rPr>
        <w:t>strings</w:t>
      </w:r>
      <w:proofErr w:type="spellEnd"/>
      <w:r w:rsidRPr="00383966">
        <w:rPr>
          <w:rFonts w:ascii="Arial" w:eastAsia="Times New Roman" w:hAnsi="Arial" w:cs="Arial"/>
          <w:sz w:val="28"/>
          <w:szCs w:val="28"/>
          <w:lang w:val="es-AR"/>
        </w:rPr>
        <w:t xml:space="preserve"> pueden manejarse de dos maneras principales: mediante arreglos de caracteres (como en el lenguaje C) o utilizando la clase </w:t>
      </w:r>
      <w:proofErr w:type="spellStart"/>
      <w:proofErr w:type="gramStart"/>
      <w:r w:rsidRPr="00383966">
        <w:rPr>
          <w:rFonts w:ascii="Arial" w:eastAsia="Times New Roman" w:hAnsi="Arial" w:cs="Arial"/>
          <w:sz w:val="28"/>
          <w:szCs w:val="28"/>
          <w:lang w:val="es-AR"/>
        </w:rPr>
        <w:t>std</w:t>
      </w:r>
      <w:proofErr w:type="spellEnd"/>
      <w:r w:rsidRPr="00383966">
        <w:rPr>
          <w:rFonts w:ascii="Arial" w:eastAsia="Times New Roman" w:hAnsi="Arial" w:cs="Arial"/>
          <w:sz w:val="28"/>
          <w:szCs w:val="28"/>
          <w:lang w:val="es-AR"/>
        </w:rPr>
        <w:t>::</w:t>
      </w:r>
      <w:proofErr w:type="spellStart"/>
      <w:proofErr w:type="gramEnd"/>
      <w:r w:rsidRPr="00383966">
        <w:rPr>
          <w:rFonts w:ascii="Arial" w:eastAsia="Times New Roman" w:hAnsi="Arial" w:cs="Arial"/>
          <w:sz w:val="28"/>
          <w:szCs w:val="28"/>
          <w:lang w:val="es-AR"/>
        </w:rPr>
        <w:t>string</w:t>
      </w:r>
      <w:proofErr w:type="spellEnd"/>
      <w:r w:rsidRPr="00383966">
        <w:rPr>
          <w:rFonts w:ascii="Arial" w:eastAsia="Times New Roman" w:hAnsi="Arial" w:cs="Arial"/>
          <w:sz w:val="28"/>
          <w:szCs w:val="28"/>
          <w:lang w:val="es-AR"/>
        </w:rPr>
        <w:t xml:space="preserve">, que ofrece muchas ventajas como poder cambiar su tamaño automáticamente y métodos que facilitan la manipulación del texto. A diferencia de los arreglos de caracteres, los </w:t>
      </w:r>
      <w:proofErr w:type="spellStart"/>
      <w:r w:rsidRPr="00383966">
        <w:rPr>
          <w:rFonts w:ascii="Arial" w:eastAsia="Times New Roman" w:hAnsi="Arial" w:cs="Arial"/>
          <w:sz w:val="28"/>
          <w:szCs w:val="28"/>
          <w:lang w:val="es-AR"/>
        </w:rPr>
        <w:t>strings</w:t>
      </w:r>
      <w:proofErr w:type="spellEnd"/>
      <w:r w:rsidRPr="00383966">
        <w:rPr>
          <w:rFonts w:ascii="Arial" w:eastAsia="Times New Roman" w:hAnsi="Arial" w:cs="Arial"/>
          <w:sz w:val="28"/>
          <w:szCs w:val="28"/>
          <w:lang w:val="es-AR"/>
        </w:rPr>
        <w:t xml:space="preserve"> de C++ no necesitan un carácter especial al final (como el \0 que indica el final de una cadena en C).</w:t>
      </w:r>
    </w:p>
    <w:p w14:paraId="3DCD9AC7" w14:textId="2926FEED" w:rsidR="003B739C" w:rsidRPr="00383966" w:rsidRDefault="003B739C" w:rsidP="003B739C">
      <w:pPr>
        <w:spacing w:before="100" w:beforeAutospacing="1" w:after="100" w:afterAutospacing="1" w:line="240" w:lineRule="auto"/>
        <w:rPr>
          <w:rFonts w:ascii="Arial" w:eastAsia="Times New Roman" w:hAnsi="Arial" w:cs="Arial"/>
          <w:sz w:val="28"/>
          <w:szCs w:val="28"/>
          <w:lang w:val="es-AR"/>
        </w:rPr>
      </w:pPr>
      <w:r w:rsidRPr="00383966">
        <w:rPr>
          <w:rFonts w:ascii="Arial" w:eastAsia="Times New Roman" w:hAnsi="Arial" w:cs="Arial"/>
          <w:sz w:val="28"/>
          <w:szCs w:val="28"/>
          <w:lang w:val="es-AR"/>
        </w:rPr>
        <w:t>2)</w:t>
      </w:r>
      <w:r w:rsidR="00383966">
        <w:rPr>
          <w:rFonts w:ascii="Arial" w:eastAsia="Times New Roman" w:hAnsi="Arial" w:cs="Arial"/>
          <w:sz w:val="28"/>
          <w:szCs w:val="28"/>
          <w:lang w:val="es-AR"/>
        </w:rPr>
        <w:t xml:space="preserve"> </w:t>
      </w:r>
      <w:r w:rsidRPr="00383966">
        <w:rPr>
          <w:rFonts w:ascii="Arial" w:eastAsia="Times New Roman" w:hAnsi="Arial" w:cs="Arial"/>
          <w:sz w:val="28"/>
          <w:szCs w:val="28"/>
          <w:lang w:val="es-AR"/>
        </w:rPr>
        <w:t xml:space="preserve">Un </w:t>
      </w:r>
      <w:proofErr w:type="spellStart"/>
      <w:r w:rsidRPr="00383966">
        <w:rPr>
          <w:rFonts w:ascii="Arial" w:eastAsia="Times New Roman" w:hAnsi="Arial" w:cs="Arial"/>
          <w:sz w:val="28"/>
          <w:szCs w:val="28"/>
          <w:lang w:val="es-AR"/>
        </w:rPr>
        <w:t>string</w:t>
      </w:r>
      <w:proofErr w:type="spellEnd"/>
      <w:r w:rsidRPr="00383966">
        <w:rPr>
          <w:rFonts w:ascii="Arial" w:eastAsia="Times New Roman" w:hAnsi="Arial" w:cs="Arial"/>
          <w:sz w:val="28"/>
          <w:szCs w:val="28"/>
          <w:lang w:val="es-AR"/>
        </w:rPr>
        <w:t xml:space="preserve"> se puede declarar como una variable de tipo </w:t>
      </w:r>
      <w:proofErr w:type="spellStart"/>
      <w:proofErr w:type="gramStart"/>
      <w:r w:rsidRPr="00383966">
        <w:rPr>
          <w:rFonts w:ascii="Arial" w:eastAsia="Times New Roman" w:hAnsi="Arial" w:cs="Arial"/>
          <w:sz w:val="28"/>
          <w:szCs w:val="28"/>
          <w:lang w:val="es-AR"/>
        </w:rPr>
        <w:t>std</w:t>
      </w:r>
      <w:proofErr w:type="spellEnd"/>
      <w:r w:rsidRPr="00383966">
        <w:rPr>
          <w:rFonts w:ascii="Arial" w:eastAsia="Times New Roman" w:hAnsi="Arial" w:cs="Arial"/>
          <w:sz w:val="28"/>
          <w:szCs w:val="28"/>
          <w:lang w:val="es-AR"/>
        </w:rPr>
        <w:t>::</w:t>
      </w:r>
      <w:proofErr w:type="spellStart"/>
      <w:proofErr w:type="gramEnd"/>
      <w:r w:rsidRPr="00383966">
        <w:rPr>
          <w:rFonts w:ascii="Arial" w:eastAsia="Times New Roman" w:hAnsi="Arial" w:cs="Arial"/>
          <w:sz w:val="28"/>
          <w:szCs w:val="28"/>
          <w:lang w:val="es-AR"/>
        </w:rPr>
        <w:t>string</w:t>
      </w:r>
      <w:proofErr w:type="spellEnd"/>
      <w:r w:rsidRPr="00383966">
        <w:rPr>
          <w:rFonts w:ascii="Arial" w:eastAsia="Times New Roman" w:hAnsi="Arial" w:cs="Arial"/>
          <w:sz w:val="28"/>
          <w:szCs w:val="28"/>
          <w:lang w:val="es-AR"/>
        </w:rPr>
        <w:t xml:space="preserve">, y se puede inicializar de distintas maneras. Por ejemplo, puedes declarar un </w:t>
      </w:r>
      <w:proofErr w:type="spellStart"/>
      <w:r w:rsidRPr="00383966">
        <w:rPr>
          <w:rFonts w:ascii="Arial" w:eastAsia="Times New Roman" w:hAnsi="Arial" w:cs="Arial"/>
          <w:sz w:val="28"/>
          <w:szCs w:val="28"/>
          <w:lang w:val="es-AR"/>
        </w:rPr>
        <w:t>string</w:t>
      </w:r>
      <w:proofErr w:type="spellEnd"/>
      <w:r w:rsidRPr="00383966">
        <w:rPr>
          <w:rFonts w:ascii="Arial" w:eastAsia="Times New Roman" w:hAnsi="Arial" w:cs="Arial"/>
          <w:sz w:val="28"/>
          <w:szCs w:val="28"/>
          <w:lang w:val="es-AR"/>
        </w:rPr>
        <w:t xml:space="preserve"> vacío, o puedes asignarle directamente un texto como "Hola, mundo". También es posible crear un </w:t>
      </w:r>
      <w:proofErr w:type="spellStart"/>
      <w:r w:rsidRPr="00383966">
        <w:rPr>
          <w:rFonts w:ascii="Arial" w:eastAsia="Times New Roman" w:hAnsi="Arial" w:cs="Arial"/>
          <w:sz w:val="28"/>
          <w:szCs w:val="28"/>
          <w:lang w:val="es-AR"/>
        </w:rPr>
        <w:t>string</w:t>
      </w:r>
      <w:proofErr w:type="spellEnd"/>
      <w:r w:rsidRPr="00383966">
        <w:rPr>
          <w:rFonts w:ascii="Arial" w:eastAsia="Times New Roman" w:hAnsi="Arial" w:cs="Arial"/>
          <w:sz w:val="28"/>
          <w:szCs w:val="28"/>
          <w:lang w:val="es-AR"/>
        </w:rPr>
        <w:t xml:space="preserve"> a partir de otro o extraer una parte específica de otro </w:t>
      </w:r>
      <w:proofErr w:type="spellStart"/>
      <w:r w:rsidRPr="00383966">
        <w:rPr>
          <w:rFonts w:ascii="Arial" w:eastAsia="Times New Roman" w:hAnsi="Arial" w:cs="Arial"/>
          <w:sz w:val="28"/>
          <w:szCs w:val="28"/>
          <w:lang w:val="es-AR"/>
        </w:rPr>
        <w:t>string</w:t>
      </w:r>
      <w:proofErr w:type="spellEnd"/>
      <w:r w:rsidRPr="00383966">
        <w:rPr>
          <w:rFonts w:ascii="Arial" w:eastAsia="Times New Roman" w:hAnsi="Arial" w:cs="Arial"/>
          <w:sz w:val="28"/>
          <w:szCs w:val="28"/>
          <w:lang w:val="es-AR"/>
        </w:rPr>
        <w:t>.</w:t>
      </w:r>
    </w:p>
    <w:p w14:paraId="02C4F7DC" w14:textId="4CF3EB14" w:rsidR="003B739C" w:rsidRPr="00383966" w:rsidRDefault="003B739C" w:rsidP="00383966">
      <w:pPr>
        <w:pStyle w:val="Prrafodelista"/>
        <w:numPr>
          <w:ilvl w:val="0"/>
          <w:numId w:val="4"/>
        </w:numPr>
        <w:spacing w:before="100" w:beforeAutospacing="1" w:after="100" w:afterAutospacing="1" w:line="240" w:lineRule="auto"/>
        <w:rPr>
          <w:rFonts w:ascii="Arial" w:eastAsia="Times New Roman" w:hAnsi="Arial" w:cs="Arial"/>
          <w:sz w:val="28"/>
          <w:szCs w:val="28"/>
          <w:lang w:val="es-AR"/>
        </w:rPr>
      </w:pPr>
      <w:r w:rsidRPr="00383966">
        <w:rPr>
          <w:rFonts w:ascii="Arial" w:eastAsia="Times New Roman" w:hAnsi="Arial" w:cs="Arial"/>
          <w:b/>
          <w:bCs/>
          <w:sz w:val="28"/>
          <w:szCs w:val="28"/>
          <w:lang w:val="es-AR"/>
        </w:rPr>
        <w:t>Concatenación:</w:t>
      </w:r>
      <w:r w:rsidRPr="00383966">
        <w:rPr>
          <w:rFonts w:ascii="Arial" w:eastAsia="Times New Roman" w:hAnsi="Arial" w:cs="Arial"/>
          <w:sz w:val="28"/>
          <w:szCs w:val="28"/>
          <w:lang w:val="es-AR"/>
        </w:rPr>
        <w:t xml:space="preserve"> Es la operación de unir dos o más </w:t>
      </w:r>
      <w:proofErr w:type="spellStart"/>
      <w:r w:rsidRPr="00383966">
        <w:rPr>
          <w:rFonts w:ascii="Arial" w:eastAsia="Times New Roman" w:hAnsi="Arial" w:cs="Arial"/>
          <w:sz w:val="28"/>
          <w:szCs w:val="28"/>
          <w:lang w:val="es-AR"/>
        </w:rPr>
        <w:t>strings</w:t>
      </w:r>
      <w:proofErr w:type="spellEnd"/>
      <w:r w:rsidRPr="00383966">
        <w:rPr>
          <w:rFonts w:ascii="Arial" w:eastAsia="Times New Roman" w:hAnsi="Arial" w:cs="Arial"/>
          <w:sz w:val="28"/>
          <w:szCs w:val="28"/>
          <w:lang w:val="es-AR"/>
        </w:rPr>
        <w:t xml:space="preserve">. Por ejemplo, si tienes un </w:t>
      </w:r>
      <w:proofErr w:type="spellStart"/>
      <w:r w:rsidRPr="00383966">
        <w:rPr>
          <w:rFonts w:ascii="Arial" w:eastAsia="Times New Roman" w:hAnsi="Arial" w:cs="Arial"/>
          <w:sz w:val="28"/>
          <w:szCs w:val="28"/>
          <w:lang w:val="es-AR"/>
        </w:rPr>
        <w:t>string</w:t>
      </w:r>
      <w:proofErr w:type="spellEnd"/>
      <w:r w:rsidRPr="00383966">
        <w:rPr>
          <w:rFonts w:ascii="Arial" w:eastAsia="Times New Roman" w:hAnsi="Arial" w:cs="Arial"/>
          <w:sz w:val="28"/>
          <w:szCs w:val="28"/>
          <w:lang w:val="es-AR"/>
        </w:rPr>
        <w:t xml:space="preserve"> con el valor "Hola" y otro con " Mundo", puedes unirlos y formar "Hola Mundo".</w:t>
      </w:r>
    </w:p>
    <w:p w14:paraId="5965693E" w14:textId="77777777" w:rsidR="003B739C" w:rsidRPr="00383966" w:rsidRDefault="003B739C" w:rsidP="003B739C">
      <w:pPr>
        <w:numPr>
          <w:ilvl w:val="0"/>
          <w:numId w:val="2"/>
        </w:numPr>
        <w:spacing w:before="100" w:beforeAutospacing="1" w:after="100" w:afterAutospacing="1" w:line="240" w:lineRule="auto"/>
        <w:rPr>
          <w:rFonts w:ascii="Arial" w:eastAsia="Times New Roman" w:hAnsi="Arial" w:cs="Arial"/>
          <w:sz w:val="28"/>
          <w:szCs w:val="28"/>
          <w:lang w:val="es-AR"/>
        </w:rPr>
      </w:pPr>
      <w:r w:rsidRPr="00383966">
        <w:rPr>
          <w:rFonts w:ascii="Arial" w:eastAsia="Times New Roman" w:hAnsi="Arial" w:cs="Arial"/>
          <w:b/>
          <w:bCs/>
          <w:sz w:val="28"/>
          <w:szCs w:val="28"/>
          <w:lang w:val="es-AR"/>
        </w:rPr>
        <w:t>Comparación:</w:t>
      </w:r>
      <w:r w:rsidRPr="00383966">
        <w:rPr>
          <w:rFonts w:ascii="Arial" w:eastAsia="Times New Roman" w:hAnsi="Arial" w:cs="Arial"/>
          <w:sz w:val="28"/>
          <w:szCs w:val="28"/>
          <w:lang w:val="es-AR"/>
        </w:rPr>
        <w:t xml:space="preserve"> Puedes comparar dos </w:t>
      </w:r>
      <w:proofErr w:type="spellStart"/>
      <w:r w:rsidRPr="00383966">
        <w:rPr>
          <w:rFonts w:ascii="Arial" w:eastAsia="Times New Roman" w:hAnsi="Arial" w:cs="Arial"/>
          <w:sz w:val="28"/>
          <w:szCs w:val="28"/>
          <w:lang w:val="es-AR"/>
        </w:rPr>
        <w:t>strings</w:t>
      </w:r>
      <w:proofErr w:type="spellEnd"/>
      <w:r w:rsidRPr="00383966">
        <w:rPr>
          <w:rFonts w:ascii="Arial" w:eastAsia="Times New Roman" w:hAnsi="Arial" w:cs="Arial"/>
          <w:sz w:val="28"/>
          <w:szCs w:val="28"/>
          <w:lang w:val="es-AR"/>
        </w:rPr>
        <w:t xml:space="preserve"> para ver si son iguales o diferentes, y también si uno es mayor o menor que otro en términos alfabéticos.</w:t>
      </w:r>
    </w:p>
    <w:p w14:paraId="228363D1" w14:textId="77777777" w:rsidR="003B739C" w:rsidRPr="00383966" w:rsidRDefault="003B739C" w:rsidP="003B739C">
      <w:pPr>
        <w:numPr>
          <w:ilvl w:val="0"/>
          <w:numId w:val="2"/>
        </w:numPr>
        <w:spacing w:before="100" w:beforeAutospacing="1" w:after="100" w:afterAutospacing="1" w:line="240" w:lineRule="auto"/>
        <w:rPr>
          <w:rFonts w:ascii="Arial" w:eastAsia="Times New Roman" w:hAnsi="Arial" w:cs="Arial"/>
          <w:sz w:val="28"/>
          <w:szCs w:val="28"/>
          <w:lang w:val="es-AR"/>
        </w:rPr>
      </w:pPr>
      <w:r w:rsidRPr="00383966">
        <w:rPr>
          <w:rFonts w:ascii="Arial" w:eastAsia="Times New Roman" w:hAnsi="Arial" w:cs="Arial"/>
          <w:b/>
          <w:bCs/>
          <w:sz w:val="28"/>
          <w:szCs w:val="28"/>
          <w:lang w:val="es-AR"/>
        </w:rPr>
        <w:t>Búsqueda:</w:t>
      </w:r>
      <w:r w:rsidRPr="00383966">
        <w:rPr>
          <w:rFonts w:ascii="Arial" w:eastAsia="Times New Roman" w:hAnsi="Arial" w:cs="Arial"/>
          <w:sz w:val="28"/>
          <w:szCs w:val="28"/>
          <w:lang w:val="es-AR"/>
        </w:rPr>
        <w:t xml:space="preserve"> Los </w:t>
      </w:r>
      <w:proofErr w:type="spellStart"/>
      <w:r w:rsidRPr="00383966">
        <w:rPr>
          <w:rFonts w:ascii="Arial" w:eastAsia="Times New Roman" w:hAnsi="Arial" w:cs="Arial"/>
          <w:sz w:val="28"/>
          <w:szCs w:val="28"/>
          <w:lang w:val="es-AR"/>
        </w:rPr>
        <w:t>strings</w:t>
      </w:r>
      <w:proofErr w:type="spellEnd"/>
      <w:r w:rsidRPr="00383966">
        <w:rPr>
          <w:rFonts w:ascii="Arial" w:eastAsia="Times New Roman" w:hAnsi="Arial" w:cs="Arial"/>
          <w:sz w:val="28"/>
          <w:szCs w:val="28"/>
          <w:lang w:val="es-AR"/>
        </w:rPr>
        <w:t xml:space="preserve"> permiten buscar una </w:t>
      </w:r>
      <w:proofErr w:type="spellStart"/>
      <w:r w:rsidRPr="00383966">
        <w:rPr>
          <w:rFonts w:ascii="Arial" w:eastAsia="Times New Roman" w:hAnsi="Arial" w:cs="Arial"/>
          <w:sz w:val="28"/>
          <w:szCs w:val="28"/>
          <w:lang w:val="es-AR"/>
        </w:rPr>
        <w:t>subcadena</w:t>
      </w:r>
      <w:proofErr w:type="spellEnd"/>
      <w:r w:rsidRPr="00383966">
        <w:rPr>
          <w:rFonts w:ascii="Arial" w:eastAsia="Times New Roman" w:hAnsi="Arial" w:cs="Arial"/>
          <w:sz w:val="28"/>
          <w:szCs w:val="28"/>
          <w:lang w:val="es-AR"/>
        </w:rPr>
        <w:t xml:space="preserve"> dentro de otro </w:t>
      </w:r>
      <w:proofErr w:type="spellStart"/>
      <w:r w:rsidRPr="00383966">
        <w:rPr>
          <w:rFonts w:ascii="Arial" w:eastAsia="Times New Roman" w:hAnsi="Arial" w:cs="Arial"/>
          <w:sz w:val="28"/>
          <w:szCs w:val="28"/>
          <w:lang w:val="es-AR"/>
        </w:rPr>
        <w:t>string</w:t>
      </w:r>
      <w:proofErr w:type="spellEnd"/>
      <w:r w:rsidRPr="00383966">
        <w:rPr>
          <w:rFonts w:ascii="Arial" w:eastAsia="Times New Roman" w:hAnsi="Arial" w:cs="Arial"/>
          <w:sz w:val="28"/>
          <w:szCs w:val="28"/>
          <w:lang w:val="es-AR"/>
        </w:rPr>
        <w:t xml:space="preserve">. Por ejemplo, en el </w:t>
      </w:r>
      <w:proofErr w:type="spellStart"/>
      <w:r w:rsidRPr="00383966">
        <w:rPr>
          <w:rFonts w:ascii="Arial" w:eastAsia="Times New Roman" w:hAnsi="Arial" w:cs="Arial"/>
          <w:sz w:val="28"/>
          <w:szCs w:val="28"/>
          <w:lang w:val="es-AR"/>
        </w:rPr>
        <w:t>string</w:t>
      </w:r>
      <w:proofErr w:type="spellEnd"/>
      <w:r w:rsidRPr="00383966">
        <w:rPr>
          <w:rFonts w:ascii="Arial" w:eastAsia="Times New Roman" w:hAnsi="Arial" w:cs="Arial"/>
          <w:sz w:val="28"/>
          <w:szCs w:val="28"/>
          <w:lang w:val="es-AR"/>
        </w:rPr>
        <w:t xml:space="preserve"> "Hola Mundo", podrías buscar la palabra "Mundo".</w:t>
      </w:r>
    </w:p>
    <w:p w14:paraId="25990FCF" w14:textId="448892BB" w:rsidR="003B739C" w:rsidRPr="00383966" w:rsidRDefault="003B739C" w:rsidP="003B739C">
      <w:pPr>
        <w:spacing w:before="100" w:beforeAutospacing="1" w:after="100" w:afterAutospacing="1" w:line="240" w:lineRule="auto"/>
        <w:rPr>
          <w:rFonts w:ascii="Arial" w:eastAsia="Times New Roman" w:hAnsi="Arial" w:cs="Arial"/>
          <w:sz w:val="28"/>
          <w:szCs w:val="28"/>
          <w:lang w:val="es-AR"/>
        </w:rPr>
      </w:pPr>
      <w:r w:rsidRPr="00383966">
        <w:rPr>
          <w:rFonts w:ascii="Arial" w:eastAsia="Times New Roman" w:hAnsi="Arial" w:cs="Arial"/>
          <w:sz w:val="28"/>
          <w:szCs w:val="28"/>
          <w:lang w:val="es-AR"/>
        </w:rPr>
        <w:t>4)</w:t>
      </w:r>
      <w:r w:rsidR="00383966">
        <w:rPr>
          <w:rFonts w:ascii="Arial" w:eastAsia="Times New Roman" w:hAnsi="Arial" w:cs="Arial"/>
          <w:sz w:val="28"/>
          <w:szCs w:val="28"/>
          <w:lang w:val="es-AR"/>
        </w:rPr>
        <w:t xml:space="preserve"> </w:t>
      </w:r>
      <w:r w:rsidRPr="00383966">
        <w:rPr>
          <w:rFonts w:ascii="Arial" w:eastAsia="Times New Roman" w:hAnsi="Arial" w:cs="Arial"/>
          <w:sz w:val="28"/>
          <w:szCs w:val="28"/>
          <w:lang w:val="es-AR"/>
        </w:rPr>
        <w:t xml:space="preserve">Para acceder a un carácter en un </w:t>
      </w:r>
      <w:proofErr w:type="spellStart"/>
      <w:r w:rsidRPr="00383966">
        <w:rPr>
          <w:rFonts w:ascii="Arial" w:eastAsia="Times New Roman" w:hAnsi="Arial" w:cs="Arial"/>
          <w:sz w:val="28"/>
          <w:szCs w:val="28"/>
          <w:lang w:val="es-AR"/>
        </w:rPr>
        <w:t>string</w:t>
      </w:r>
      <w:proofErr w:type="spellEnd"/>
      <w:r w:rsidRPr="00383966">
        <w:rPr>
          <w:rFonts w:ascii="Arial" w:eastAsia="Times New Roman" w:hAnsi="Arial" w:cs="Arial"/>
          <w:sz w:val="28"/>
          <w:szCs w:val="28"/>
          <w:lang w:val="es-AR"/>
        </w:rPr>
        <w:t xml:space="preserve">, puedes referirte directamente a la posición de ese carácter dentro del </w:t>
      </w:r>
      <w:proofErr w:type="spellStart"/>
      <w:r w:rsidRPr="00383966">
        <w:rPr>
          <w:rFonts w:ascii="Arial" w:eastAsia="Times New Roman" w:hAnsi="Arial" w:cs="Arial"/>
          <w:sz w:val="28"/>
          <w:szCs w:val="28"/>
          <w:lang w:val="es-AR"/>
        </w:rPr>
        <w:t>string</w:t>
      </w:r>
      <w:proofErr w:type="spellEnd"/>
      <w:r w:rsidRPr="00383966">
        <w:rPr>
          <w:rFonts w:ascii="Arial" w:eastAsia="Times New Roman" w:hAnsi="Arial" w:cs="Arial"/>
          <w:sz w:val="28"/>
          <w:szCs w:val="28"/>
          <w:lang w:val="es-AR"/>
        </w:rPr>
        <w:t xml:space="preserve">. Por ejemplo, en el </w:t>
      </w:r>
      <w:proofErr w:type="spellStart"/>
      <w:r w:rsidRPr="00383966">
        <w:rPr>
          <w:rFonts w:ascii="Arial" w:eastAsia="Times New Roman" w:hAnsi="Arial" w:cs="Arial"/>
          <w:sz w:val="28"/>
          <w:szCs w:val="28"/>
          <w:lang w:val="es-AR"/>
        </w:rPr>
        <w:t>string</w:t>
      </w:r>
      <w:proofErr w:type="spellEnd"/>
      <w:r w:rsidRPr="00383966">
        <w:rPr>
          <w:rFonts w:ascii="Arial" w:eastAsia="Times New Roman" w:hAnsi="Arial" w:cs="Arial"/>
          <w:sz w:val="28"/>
          <w:szCs w:val="28"/>
          <w:lang w:val="es-AR"/>
        </w:rPr>
        <w:t xml:space="preserve"> "Hola", el primer carácter es 'H'. También puedes modificar el valor de un carácter específico, como cambiar la 'H' por una 'h' para que el </w:t>
      </w:r>
      <w:proofErr w:type="spellStart"/>
      <w:r w:rsidRPr="00383966">
        <w:rPr>
          <w:rFonts w:ascii="Arial" w:eastAsia="Times New Roman" w:hAnsi="Arial" w:cs="Arial"/>
          <w:sz w:val="28"/>
          <w:szCs w:val="28"/>
          <w:lang w:val="es-AR"/>
        </w:rPr>
        <w:t>string</w:t>
      </w:r>
      <w:proofErr w:type="spellEnd"/>
      <w:r w:rsidRPr="00383966">
        <w:rPr>
          <w:rFonts w:ascii="Arial" w:eastAsia="Times New Roman" w:hAnsi="Arial" w:cs="Arial"/>
          <w:sz w:val="28"/>
          <w:szCs w:val="28"/>
          <w:lang w:val="es-AR"/>
        </w:rPr>
        <w:t xml:space="preserve"> pase a ser "hola".</w:t>
      </w:r>
    </w:p>
    <w:p w14:paraId="7C004B97" w14:textId="1D8F06AB" w:rsidR="003B739C" w:rsidRPr="00383966" w:rsidRDefault="003B739C" w:rsidP="003B739C">
      <w:pPr>
        <w:spacing w:before="100" w:beforeAutospacing="1" w:after="100" w:afterAutospacing="1" w:line="240" w:lineRule="auto"/>
        <w:rPr>
          <w:rFonts w:ascii="Arial" w:eastAsia="Times New Roman" w:hAnsi="Arial" w:cs="Arial"/>
          <w:sz w:val="28"/>
          <w:szCs w:val="28"/>
          <w:lang w:val="es-AR"/>
        </w:rPr>
      </w:pPr>
      <w:r w:rsidRPr="00383966">
        <w:rPr>
          <w:rFonts w:ascii="Arial" w:eastAsia="Times New Roman" w:hAnsi="Arial" w:cs="Arial"/>
          <w:sz w:val="28"/>
          <w:szCs w:val="28"/>
          <w:lang w:val="es-AR"/>
        </w:rPr>
        <w:t>5)</w:t>
      </w:r>
      <w:r w:rsidR="00383966">
        <w:rPr>
          <w:rFonts w:ascii="Arial" w:eastAsia="Times New Roman" w:hAnsi="Arial" w:cs="Arial"/>
          <w:sz w:val="28"/>
          <w:szCs w:val="28"/>
          <w:lang w:val="es-AR"/>
        </w:rPr>
        <w:t xml:space="preserve"> </w:t>
      </w:r>
      <w:r w:rsidRPr="00383966">
        <w:rPr>
          <w:rFonts w:ascii="Arial" w:eastAsia="Times New Roman" w:hAnsi="Arial" w:cs="Arial"/>
          <w:sz w:val="28"/>
          <w:szCs w:val="28"/>
          <w:lang w:val="es-AR"/>
        </w:rPr>
        <w:t xml:space="preserve">La igualdad entre dos </w:t>
      </w:r>
      <w:proofErr w:type="spellStart"/>
      <w:r w:rsidRPr="00383966">
        <w:rPr>
          <w:rFonts w:ascii="Arial" w:eastAsia="Times New Roman" w:hAnsi="Arial" w:cs="Arial"/>
          <w:sz w:val="28"/>
          <w:szCs w:val="28"/>
          <w:lang w:val="es-AR"/>
        </w:rPr>
        <w:t>strings</w:t>
      </w:r>
      <w:proofErr w:type="spellEnd"/>
      <w:r w:rsidRPr="00383966">
        <w:rPr>
          <w:rFonts w:ascii="Arial" w:eastAsia="Times New Roman" w:hAnsi="Arial" w:cs="Arial"/>
          <w:sz w:val="28"/>
          <w:szCs w:val="28"/>
          <w:lang w:val="es-AR"/>
        </w:rPr>
        <w:t xml:space="preserve"> se puede verificar fácilmente, preguntando si un </w:t>
      </w:r>
      <w:proofErr w:type="spellStart"/>
      <w:r w:rsidRPr="00383966">
        <w:rPr>
          <w:rFonts w:ascii="Arial" w:eastAsia="Times New Roman" w:hAnsi="Arial" w:cs="Arial"/>
          <w:sz w:val="28"/>
          <w:szCs w:val="28"/>
          <w:lang w:val="es-AR"/>
        </w:rPr>
        <w:t>string</w:t>
      </w:r>
      <w:proofErr w:type="spellEnd"/>
      <w:r w:rsidRPr="00383966">
        <w:rPr>
          <w:rFonts w:ascii="Arial" w:eastAsia="Times New Roman" w:hAnsi="Arial" w:cs="Arial"/>
          <w:sz w:val="28"/>
          <w:szCs w:val="28"/>
          <w:lang w:val="es-AR"/>
        </w:rPr>
        <w:t xml:space="preserve"> es igual al otro. Por ejemplo, si tienes dos </w:t>
      </w:r>
      <w:proofErr w:type="spellStart"/>
      <w:r w:rsidRPr="00383966">
        <w:rPr>
          <w:rFonts w:ascii="Arial" w:eastAsia="Times New Roman" w:hAnsi="Arial" w:cs="Arial"/>
          <w:sz w:val="28"/>
          <w:szCs w:val="28"/>
          <w:lang w:val="es-AR"/>
        </w:rPr>
        <w:t>strings</w:t>
      </w:r>
      <w:proofErr w:type="spellEnd"/>
      <w:r w:rsidRPr="00383966">
        <w:rPr>
          <w:rFonts w:ascii="Arial" w:eastAsia="Times New Roman" w:hAnsi="Arial" w:cs="Arial"/>
          <w:sz w:val="28"/>
          <w:szCs w:val="28"/>
          <w:lang w:val="es-AR"/>
        </w:rPr>
        <w:t xml:space="preserve"> que contienen el texto "Hola", podrías verificar si son iguales. También se pueden hacer comparaciones alfabéticas, para saber si un </w:t>
      </w:r>
      <w:proofErr w:type="spellStart"/>
      <w:r w:rsidRPr="00383966">
        <w:rPr>
          <w:rFonts w:ascii="Arial" w:eastAsia="Times New Roman" w:hAnsi="Arial" w:cs="Arial"/>
          <w:sz w:val="28"/>
          <w:szCs w:val="28"/>
          <w:lang w:val="es-AR"/>
        </w:rPr>
        <w:t>string</w:t>
      </w:r>
      <w:proofErr w:type="spellEnd"/>
      <w:r w:rsidRPr="00383966">
        <w:rPr>
          <w:rFonts w:ascii="Arial" w:eastAsia="Times New Roman" w:hAnsi="Arial" w:cs="Arial"/>
          <w:sz w:val="28"/>
          <w:szCs w:val="28"/>
          <w:lang w:val="es-AR"/>
        </w:rPr>
        <w:t xml:space="preserve"> es mayor o menor que otro.</w:t>
      </w:r>
    </w:p>
    <w:p w14:paraId="3260E66E" w14:textId="739F2843" w:rsidR="003B739C" w:rsidRPr="00383966" w:rsidRDefault="003B739C" w:rsidP="003B739C">
      <w:pPr>
        <w:spacing w:before="100" w:beforeAutospacing="1" w:after="100" w:afterAutospacing="1" w:line="240" w:lineRule="auto"/>
        <w:rPr>
          <w:rFonts w:ascii="Arial" w:eastAsia="Times New Roman" w:hAnsi="Arial" w:cs="Arial"/>
          <w:sz w:val="28"/>
          <w:szCs w:val="28"/>
          <w:lang w:val="es-AR"/>
        </w:rPr>
      </w:pPr>
      <w:r w:rsidRPr="00383966">
        <w:rPr>
          <w:rFonts w:ascii="Arial" w:eastAsia="Times New Roman" w:hAnsi="Arial" w:cs="Arial"/>
          <w:sz w:val="28"/>
          <w:szCs w:val="28"/>
          <w:lang w:val="es-AR"/>
        </w:rPr>
        <w:t>6)</w:t>
      </w:r>
      <w:r w:rsidR="00383966">
        <w:rPr>
          <w:rFonts w:ascii="Arial" w:eastAsia="Times New Roman" w:hAnsi="Arial" w:cs="Arial"/>
          <w:sz w:val="28"/>
          <w:szCs w:val="28"/>
          <w:lang w:val="es-AR"/>
        </w:rPr>
        <w:t xml:space="preserve"> </w:t>
      </w:r>
      <w:r w:rsidRPr="00383966">
        <w:rPr>
          <w:rFonts w:ascii="Arial" w:eastAsia="Times New Roman" w:hAnsi="Arial" w:cs="Arial"/>
          <w:sz w:val="28"/>
          <w:szCs w:val="28"/>
          <w:lang w:val="es-AR"/>
        </w:rPr>
        <w:t>Una función es un bloque de código que realiza una tarea específica y puede ser utilizada en diferentes partes de un programa. Las funciones pueden recibir información (a través de parámetros) y devolver un resultado. Por ejemplo, una función puede sumar dos números y devolver el resultado de la suma.</w:t>
      </w:r>
    </w:p>
    <w:p w14:paraId="4A74C621" w14:textId="7D5B3D2C" w:rsidR="003B739C" w:rsidRPr="00383966" w:rsidRDefault="003B739C" w:rsidP="003B739C">
      <w:pPr>
        <w:spacing w:before="100" w:beforeAutospacing="1" w:after="100" w:afterAutospacing="1" w:line="240" w:lineRule="auto"/>
        <w:rPr>
          <w:rFonts w:ascii="Arial" w:eastAsia="Times New Roman" w:hAnsi="Arial" w:cs="Arial"/>
          <w:sz w:val="28"/>
          <w:szCs w:val="28"/>
          <w:lang w:val="es-AR"/>
        </w:rPr>
      </w:pPr>
      <w:r w:rsidRPr="00383966">
        <w:rPr>
          <w:rFonts w:ascii="Arial" w:eastAsia="Times New Roman" w:hAnsi="Arial" w:cs="Arial"/>
          <w:sz w:val="28"/>
          <w:szCs w:val="28"/>
          <w:lang w:val="es-AR"/>
        </w:rPr>
        <w:t>7)</w:t>
      </w:r>
      <w:r w:rsidR="00383966">
        <w:rPr>
          <w:rFonts w:ascii="Arial" w:eastAsia="Times New Roman" w:hAnsi="Arial" w:cs="Arial"/>
          <w:sz w:val="28"/>
          <w:szCs w:val="28"/>
          <w:lang w:val="es-AR"/>
        </w:rPr>
        <w:t xml:space="preserve"> </w:t>
      </w:r>
      <w:r w:rsidRPr="00383966">
        <w:rPr>
          <w:rFonts w:ascii="Arial" w:eastAsia="Times New Roman" w:hAnsi="Arial" w:cs="Arial"/>
          <w:sz w:val="28"/>
          <w:szCs w:val="28"/>
          <w:lang w:val="es-AR"/>
        </w:rPr>
        <w:t xml:space="preserve">La principal diferencia es que una función siempre devuelve un valor cuando se ejecuta, mientras que un procedimiento es una función que no devuelve </w:t>
      </w:r>
      <w:r w:rsidRPr="00383966">
        <w:rPr>
          <w:rFonts w:ascii="Arial" w:eastAsia="Times New Roman" w:hAnsi="Arial" w:cs="Arial"/>
          <w:sz w:val="28"/>
          <w:szCs w:val="28"/>
          <w:lang w:val="es-AR"/>
        </w:rPr>
        <w:lastRenderedPageBreak/>
        <w:t>nada. En otras palabras, un procedimiento es simplemente una función que no tiene un valor de retorno.</w:t>
      </w:r>
    </w:p>
    <w:p w14:paraId="7CE1B45B" w14:textId="77777777" w:rsidR="003B739C" w:rsidRPr="00383966" w:rsidRDefault="003B739C" w:rsidP="003B739C">
      <w:pPr>
        <w:spacing w:before="100" w:beforeAutospacing="1" w:after="100" w:afterAutospacing="1" w:line="240" w:lineRule="auto"/>
        <w:rPr>
          <w:rFonts w:ascii="Arial" w:eastAsia="Times New Roman" w:hAnsi="Arial" w:cs="Arial"/>
          <w:sz w:val="28"/>
          <w:szCs w:val="28"/>
          <w:lang w:val="es-AR"/>
        </w:rPr>
      </w:pPr>
      <w:r w:rsidRPr="00383966">
        <w:rPr>
          <w:rFonts w:ascii="Arial" w:eastAsia="Times New Roman" w:hAnsi="Arial" w:cs="Arial"/>
          <w:sz w:val="28"/>
          <w:szCs w:val="28"/>
          <w:lang w:val="es-AR"/>
        </w:rPr>
        <w:t>8)</w:t>
      </w:r>
      <w:r w:rsidRPr="00383966">
        <w:rPr>
          <w:rFonts w:ascii="Arial" w:eastAsia="Times New Roman" w:hAnsi="Arial" w:cs="Arial"/>
          <w:sz w:val="28"/>
          <w:szCs w:val="28"/>
          <w:lang w:val="es-AR"/>
        </w:rPr>
        <w:br/>
        <w:t>Los parámetros son variables que se pasan a una función para que esta pueda trabajar con ellos. Por ejemplo, si tienes una función que suma dos números, esos dos números se pasarían como parámetros a la función para que realice la suma.</w:t>
      </w:r>
    </w:p>
    <w:p w14:paraId="79D0F520" w14:textId="77777777" w:rsidR="003B739C" w:rsidRPr="00383966" w:rsidRDefault="003B739C" w:rsidP="003B739C">
      <w:pPr>
        <w:spacing w:before="100" w:beforeAutospacing="1" w:after="100" w:afterAutospacing="1" w:line="240" w:lineRule="auto"/>
        <w:rPr>
          <w:rFonts w:ascii="Arial" w:eastAsia="Times New Roman" w:hAnsi="Arial" w:cs="Arial"/>
          <w:sz w:val="28"/>
          <w:szCs w:val="28"/>
          <w:lang w:val="es-AR"/>
        </w:rPr>
      </w:pPr>
      <w:r w:rsidRPr="00383966">
        <w:rPr>
          <w:rFonts w:ascii="Arial" w:eastAsia="Times New Roman" w:hAnsi="Arial" w:cs="Arial"/>
          <w:sz w:val="28"/>
          <w:szCs w:val="28"/>
          <w:lang w:val="es-AR"/>
        </w:rPr>
        <w:t>9)</w:t>
      </w:r>
      <w:r w:rsidRPr="00383966">
        <w:rPr>
          <w:rFonts w:ascii="Arial" w:eastAsia="Times New Roman" w:hAnsi="Arial" w:cs="Arial"/>
          <w:sz w:val="28"/>
          <w:szCs w:val="28"/>
          <w:lang w:val="es-AR"/>
        </w:rPr>
        <w:br/>
        <w:t>El valor de retorno es el resultado que una función produce al terminar su tarea. Por ejemplo, si tienes una función que suma dos números, el resultado de la suma sería el valor de retorno de la función. Para especificar este valor, la función debe "devolver" el resultado cuando termina de ejecutarse.</w:t>
      </w:r>
    </w:p>
    <w:p w14:paraId="6058C662" w14:textId="77777777" w:rsidR="003B739C" w:rsidRPr="00383966" w:rsidRDefault="003B739C" w:rsidP="003B739C">
      <w:pPr>
        <w:spacing w:before="100" w:beforeAutospacing="1" w:after="100" w:afterAutospacing="1" w:line="240" w:lineRule="auto"/>
        <w:rPr>
          <w:rFonts w:ascii="Arial" w:eastAsia="Times New Roman" w:hAnsi="Arial" w:cs="Arial"/>
          <w:sz w:val="28"/>
          <w:szCs w:val="28"/>
          <w:lang w:val="es-AR"/>
        </w:rPr>
      </w:pPr>
      <w:r w:rsidRPr="00383966">
        <w:rPr>
          <w:rFonts w:ascii="Arial" w:eastAsia="Times New Roman" w:hAnsi="Arial" w:cs="Arial"/>
          <w:sz w:val="28"/>
          <w:szCs w:val="28"/>
          <w:lang w:val="es-AR"/>
        </w:rPr>
        <w:t>10)</w:t>
      </w:r>
      <w:r w:rsidRPr="00383966">
        <w:rPr>
          <w:rFonts w:ascii="Arial" w:eastAsia="Times New Roman" w:hAnsi="Arial" w:cs="Arial"/>
          <w:sz w:val="28"/>
          <w:szCs w:val="28"/>
          <w:lang w:val="es-AR"/>
        </w:rPr>
        <w:br/>
        <w:t>El alcance de una variable se refiere a la parte del programa en la que esa variable es accesible. Las variables pueden ser locales o globales.</w:t>
      </w:r>
    </w:p>
    <w:p w14:paraId="48BF7DE2" w14:textId="77777777" w:rsidR="003B739C" w:rsidRPr="00383966" w:rsidRDefault="003B739C" w:rsidP="003B739C">
      <w:pPr>
        <w:numPr>
          <w:ilvl w:val="0"/>
          <w:numId w:val="3"/>
        </w:numPr>
        <w:spacing w:before="100" w:beforeAutospacing="1" w:after="100" w:afterAutospacing="1" w:line="240" w:lineRule="auto"/>
        <w:rPr>
          <w:rFonts w:ascii="Arial" w:eastAsia="Times New Roman" w:hAnsi="Arial" w:cs="Arial"/>
          <w:sz w:val="28"/>
          <w:szCs w:val="28"/>
          <w:lang w:val="es-AR"/>
        </w:rPr>
      </w:pPr>
      <w:r w:rsidRPr="00383966">
        <w:rPr>
          <w:rFonts w:ascii="Arial" w:eastAsia="Times New Roman" w:hAnsi="Arial" w:cs="Arial"/>
          <w:b/>
          <w:bCs/>
          <w:sz w:val="28"/>
          <w:szCs w:val="28"/>
          <w:lang w:val="es-AR"/>
        </w:rPr>
        <w:t>Variables locales:</w:t>
      </w:r>
      <w:r w:rsidRPr="00383966">
        <w:rPr>
          <w:rFonts w:ascii="Arial" w:eastAsia="Times New Roman" w:hAnsi="Arial" w:cs="Arial"/>
          <w:sz w:val="28"/>
          <w:szCs w:val="28"/>
          <w:lang w:val="es-AR"/>
        </w:rPr>
        <w:t xml:space="preserve"> Son aquellas que solo existen dentro de la función o bloque donde se declaran. Por ejemplo, si declaras una variable dentro de una función, esa variable solo será accesible dentro de esa función y dejará de existir cuando la función termine.</w:t>
      </w:r>
    </w:p>
    <w:p w14:paraId="754D3099" w14:textId="77777777" w:rsidR="00593B4E" w:rsidRPr="00383966" w:rsidRDefault="003B739C" w:rsidP="003B739C">
      <w:pPr>
        <w:numPr>
          <w:ilvl w:val="0"/>
          <w:numId w:val="3"/>
        </w:numPr>
        <w:spacing w:before="100" w:beforeAutospacing="1" w:after="100" w:afterAutospacing="1" w:line="240" w:lineRule="auto"/>
        <w:rPr>
          <w:rFonts w:ascii="Arial" w:eastAsia="Times New Roman" w:hAnsi="Arial" w:cs="Arial"/>
          <w:sz w:val="28"/>
          <w:szCs w:val="28"/>
          <w:lang w:val="es-AR"/>
        </w:rPr>
      </w:pPr>
      <w:r w:rsidRPr="00383966">
        <w:rPr>
          <w:rFonts w:ascii="Arial" w:eastAsia="Times New Roman" w:hAnsi="Arial" w:cs="Arial"/>
          <w:b/>
          <w:bCs/>
          <w:sz w:val="28"/>
          <w:szCs w:val="28"/>
          <w:lang w:val="es-AR"/>
        </w:rPr>
        <w:t>Variables globales:</w:t>
      </w:r>
      <w:r w:rsidRPr="00383966">
        <w:rPr>
          <w:rFonts w:ascii="Arial" w:eastAsia="Times New Roman" w:hAnsi="Arial" w:cs="Arial"/>
          <w:sz w:val="28"/>
          <w:szCs w:val="28"/>
          <w:lang w:val="es-AR"/>
        </w:rPr>
        <w:t xml:space="preserve"> Son aquellas que se declaran fuera de cualquier función, y son accesibles desde cualquier parte del programa. Por ejemplo, si declaras una variable global al inicio de tu programa, esa variable podrá ser utilizada por todas las funciones que definas.</w:t>
      </w:r>
    </w:p>
    <w:p w14:paraId="2D4E5432" w14:textId="77777777" w:rsidR="00593B4E" w:rsidRDefault="00593B4E" w:rsidP="00593B4E">
      <w:pPr>
        <w:ind w:right="-943" w:hanging="993"/>
        <w:jc w:val="center"/>
        <w:rPr>
          <w:sz w:val="44"/>
          <w:lang w:val="es-AR"/>
        </w:rPr>
      </w:pPr>
    </w:p>
    <w:p w14:paraId="3100CA52" w14:textId="77777777" w:rsidR="00593B4E" w:rsidRPr="00593B4E" w:rsidRDefault="00593B4E" w:rsidP="00593B4E">
      <w:pPr>
        <w:ind w:right="-943" w:hanging="993"/>
        <w:rPr>
          <w:lang w:val="es-AR"/>
        </w:rPr>
      </w:pPr>
    </w:p>
    <w:p w14:paraId="065E828F" w14:textId="77777777" w:rsidR="00593B4E" w:rsidRPr="00593B4E" w:rsidRDefault="00593B4E" w:rsidP="00593B4E">
      <w:pPr>
        <w:ind w:right="-943" w:hanging="993"/>
        <w:jc w:val="center"/>
        <w:rPr>
          <w:sz w:val="44"/>
          <w:lang w:val="es-AR"/>
        </w:rPr>
      </w:pPr>
    </w:p>
    <w:p w14:paraId="72C36876" w14:textId="77777777" w:rsidR="00593B4E" w:rsidRPr="00593B4E" w:rsidRDefault="00593B4E" w:rsidP="00593B4E">
      <w:pPr>
        <w:ind w:right="-943" w:hanging="993"/>
        <w:jc w:val="center"/>
        <w:rPr>
          <w:sz w:val="44"/>
          <w:lang w:val="es-AR"/>
        </w:rPr>
      </w:pPr>
    </w:p>
    <w:sectPr w:rsidR="00593B4E" w:rsidRPr="00593B4E" w:rsidSect="00383966">
      <w:pgSz w:w="12240" w:h="15840"/>
      <w:pgMar w:top="851" w:right="1701" w:bottom="1418"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E75A7C"/>
    <w:multiLevelType w:val="multilevel"/>
    <w:tmpl w:val="FB86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F64817"/>
    <w:multiLevelType w:val="hybridMultilevel"/>
    <w:tmpl w:val="98103C58"/>
    <w:lvl w:ilvl="0" w:tplc="0409000F">
      <w:start w:val="1"/>
      <w:numFmt w:val="decimal"/>
      <w:lvlText w:val="%1."/>
      <w:lvlJc w:val="left"/>
      <w:pPr>
        <w:ind w:left="-273" w:hanging="360"/>
      </w:pPr>
    </w:lvl>
    <w:lvl w:ilvl="1" w:tplc="04090019" w:tentative="1">
      <w:start w:val="1"/>
      <w:numFmt w:val="lowerLetter"/>
      <w:lvlText w:val="%2."/>
      <w:lvlJc w:val="left"/>
      <w:pPr>
        <w:ind w:left="447" w:hanging="360"/>
      </w:pPr>
    </w:lvl>
    <w:lvl w:ilvl="2" w:tplc="0409001B" w:tentative="1">
      <w:start w:val="1"/>
      <w:numFmt w:val="lowerRoman"/>
      <w:lvlText w:val="%3."/>
      <w:lvlJc w:val="right"/>
      <w:pPr>
        <w:ind w:left="1167" w:hanging="180"/>
      </w:pPr>
    </w:lvl>
    <w:lvl w:ilvl="3" w:tplc="0409000F" w:tentative="1">
      <w:start w:val="1"/>
      <w:numFmt w:val="decimal"/>
      <w:lvlText w:val="%4."/>
      <w:lvlJc w:val="left"/>
      <w:pPr>
        <w:ind w:left="1887" w:hanging="360"/>
      </w:pPr>
    </w:lvl>
    <w:lvl w:ilvl="4" w:tplc="04090019" w:tentative="1">
      <w:start w:val="1"/>
      <w:numFmt w:val="lowerLetter"/>
      <w:lvlText w:val="%5."/>
      <w:lvlJc w:val="left"/>
      <w:pPr>
        <w:ind w:left="2607" w:hanging="360"/>
      </w:pPr>
    </w:lvl>
    <w:lvl w:ilvl="5" w:tplc="0409001B" w:tentative="1">
      <w:start w:val="1"/>
      <w:numFmt w:val="lowerRoman"/>
      <w:lvlText w:val="%6."/>
      <w:lvlJc w:val="right"/>
      <w:pPr>
        <w:ind w:left="3327" w:hanging="180"/>
      </w:pPr>
    </w:lvl>
    <w:lvl w:ilvl="6" w:tplc="0409000F" w:tentative="1">
      <w:start w:val="1"/>
      <w:numFmt w:val="decimal"/>
      <w:lvlText w:val="%7."/>
      <w:lvlJc w:val="left"/>
      <w:pPr>
        <w:ind w:left="4047" w:hanging="360"/>
      </w:pPr>
    </w:lvl>
    <w:lvl w:ilvl="7" w:tplc="04090019" w:tentative="1">
      <w:start w:val="1"/>
      <w:numFmt w:val="lowerLetter"/>
      <w:lvlText w:val="%8."/>
      <w:lvlJc w:val="left"/>
      <w:pPr>
        <w:ind w:left="4767" w:hanging="360"/>
      </w:pPr>
    </w:lvl>
    <w:lvl w:ilvl="8" w:tplc="0409001B" w:tentative="1">
      <w:start w:val="1"/>
      <w:numFmt w:val="lowerRoman"/>
      <w:lvlText w:val="%9."/>
      <w:lvlJc w:val="right"/>
      <w:pPr>
        <w:ind w:left="5487" w:hanging="180"/>
      </w:pPr>
    </w:lvl>
  </w:abstractNum>
  <w:abstractNum w:abstractNumId="2" w15:restartNumberingAfterBreak="0">
    <w:nsid w:val="2E802749"/>
    <w:multiLevelType w:val="multilevel"/>
    <w:tmpl w:val="B4DC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E214F8"/>
    <w:multiLevelType w:val="hybridMultilevel"/>
    <w:tmpl w:val="0F546790"/>
    <w:lvl w:ilvl="0" w:tplc="2C0A0011">
      <w:start w:val="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867404371">
    <w:abstractNumId w:val="1"/>
  </w:num>
  <w:num w:numId="2" w16cid:durableId="938606608">
    <w:abstractNumId w:val="0"/>
  </w:num>
  <w:num w:numId="3" w16cid:durableId="1465730007">
    <w:abstractNumId w:val="2"/>
  </w:num>
  <w:num w:numId="4" w16cid:durableId="20976275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B4E"/>
    <w:rsid w:val="002D20BD"/>
    <w:rsid w:val="00383966"/>
    <w:rsid w:val="003B739C"/>
    <w:rsid w:val="00593B4E"/>
    <w:rsid w:val="00C67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B002"/>
  <w15:chartTrackingRefBased/>
  <w15:docId w15:val="{3658858F-0066-4821-8B3C-608B4E807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3B4E"/>
    <w:pPr>
      <w:ind w:left="720"/>
      <w:contextualSpacing/>
    </w:pPr>
  </w:style>
  <w:style w:type="paragraph" w:styleId="NormalWeb">
    <w:name w:val="Normal (Web)"/>
    <w:basedOn w:val="Normal"/>
    <w:uiPriority w:val="99"/>
    <w:semiHidden/>
    <w:unhideWhenUsed/>
    <w:rsid w:val="003B739C"/>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3B739C"/>
    <w:rPr>
      <w:b/>
      <w:bCs/>
    </w:rPr>
  </w:style>
  <w:style w:type="character" w:styleId="CdigoHTML">
    <w:name w:val="HTML Code"/>
    <w:basedOn w:val="Fuentedeprrafopredeter"/>
    <w:uiPriority w:val="99"/>
    <w:semiHidden/>
    <w:unhideWhenUsed/>
    <w:rsid w:val="003B73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236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702</Words>
  <Characters>3864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nazareno garrido</cp:lastModifiedBy>
  <cp:revision>2</cp:revision>
  <dcterms:created xsi:type="dcterms:W3CDTF">2024-10-24T13:16:00Z</dcterms:created>
  <dcterms:modified xsi:type="dcterms:W3CDTF">2024-10-24T14:01:00Z</dcterms:modified>
</cp:coreProperties>
</file>