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A0FF82" w14:textId="77777777" w:rsidR="009B7DEE" w:rsidRDefault="0025700A" w:rsidP="0025700A">
      <w:pPr>
        <w:pStyle w:val="IEEETitle"/>
        <w:ind w:left="3600" w:firstLine="720"/>
        <w:jc w:val="left"/>
      </w:pPr>
      <w:r>
        <w:t>Experiment #1</w:t>
      </w:r>
    </w:p>
    <w:p w14:paraId="7576E0FC" w14:textId="6401AE1A" w:rsidR="00AD64FB" w:rsidRPr="00AD64FB" w:rsidRDefault="00553891" w:rsidP="00AD64FB">
      <w:pPr>
        <w:pStyle w:val="IEEEAuthorName"/>
        <w:rPr>
          <w:lang w:val="en-AU" w:eastAsia="zh-CN"/>
        </w:rPr>
      </w:pPr>
      <w:r>
        <w:rPr>
          <w:lang w:val="en-AU" w:eastAsia="zh-CN"/>
        </w:rPr>
        <w:t>Group 3</w:t>
      </w:r>
    </w:p>
    <w:p w14:paraId="6CA21DAE" w14:textId="77777777" w:rsidR="009B7DEE" w:rsidRDefault="009B7DEE" w:rsidP="000A6687">
      <w:pPr>
        <w:pStyle w:val="IEEEAuthorName"/>
        <w:spacing w:after="0"/>
        <w:ind w:left="720"/>
        <w:jc w:val="left"/>
        <w:sectPr w:rsidR="009B7DEE" w:rsidSect="00883903">
          <w:pgSz w:w="11906" w:h="16838"/>
          <w:pgMar w:top="1077" w:right="811" w:bottom="2438" w:left="0" w:header="709" w:footer="709" w:gutter="0"/>
          <w:cols w:space="708"/>
          <w:docGrid w:linePitch="360"/>
        </w:sectPr>
      </w:pPr>
    </w:p>
    <w:p w14:paraId="22598FFA" w14:textId="77777777" w:rsidR="009B7DEE" w:rsidRPr="00305E3D" w:rsidRDefault="0025700A" w:rsidP="009B7DEE">
      <w:pPr>
        <w:pStyle w:val="IEEEAuthorName"/>
        <w:spacing w:after="0"/>
        <w:ind w:left="720"/>
      </w:pPr>
      <w:r>
        <w:lastRenderedPageBreak/>
        <w:t>Nazanin Sabri</w:t>
      </w:r>
    </w:p>
    <w:p w14:paraId="60F535B9" w14:textId="77777777" w:rsidR="009B7DEE" w:rsidRPr="00CB5552" w:rsidRDefault="0025700A" w:rsidP="009B7DEE">
      <w:pPr>
        <w:spacing w:before="120"/>
        <w:ind w:left="720"/>
        <w:jc w:val="center"/>
        <w:rPr>
          <w:bCs/>
          <w:i/>
          <w:iCs/>
          <w:sz w:val="22"/>
          <w:szCs w:val="32"/>
          <w:lang w:val="en-GB" w:eastAsia="en-GB"/>
        </w:rPr>
      </w:pPr>
      <w:r>
        <w:rPr>
          <w:sz w:val="18"/>
          <w:szCs w:val="18"/>
          <w:lang w:val="en-GB" w:eastAsia="en-GB"/>
        </w:rPr>
        <w:t>810194346</w:t>
      </w:r>
    </w:p>
    <w:p w14:paraId="3A1AD41F" w14:textId="77777777" w:rsidR="009B7DEE" w:rsidRPr="00305E3D" w:rsidRDefault="0025700A" w:rsidP="009B7DEE">
      <w:pPr>
        <w:spacing w:before="120"/>
        <w:ind w:left="720"/>
        <w:jc w:val="center"/>
        <w:rPr>
          <w:i/>
          <w:iCs/>
          <w:color w:val="0000FF"/>
          <w:sz w:val="20"/>
          <w:szCs w:val="20"/>
          <w:u w:val="single"/>
          <w:lang w:val="en-GB" w:eastAsia="en-GB"/>
        </w:rPr>
      </w:pPr>
      <w:r>
        <w:rPr>
          <w:i/>
          <w:iCs/>
          <w:color w:val="0000FF"/>
          <w:sz w:val="20"/>
          <w:szCs w:val="20"/>
          <w:u w:val="single"/>
          <w:lang w:val="en-GB" w:eastAsia="en-GB"/>
        </w:rPr>
        <w:t>nazanin.sabrii@gmail.com</w:t>
      </w:r>
    </w:p>
    <w:p w14:paraId="324881E7" w14:textId="77777777" w:rsidR="009B7DEE" w:rsidRPr="00305E3D" w:rsidRDefault="00775FB2" w:rsidP="009B7DEE">
      <w:pPr>
        <w:pStyle w:val="IEEEAuthorName"/>
        <w:spacing w:after="0"/>
        <w:ind w:left="720"/>
      </w:pPr>
      <w:r>
        <w:lastRenderedPageBreak/>
        <w:t>Nima Jarrahiyan</w:t>
      </w:r>
    </w:p>
    <w:p w14:paraId="22AC5030" w14:textId="77777777" w:rsidR="009B7DEE" w:rsidRPr="00CB5552" w:rsidRDefault="00775FB2" w:rsidP="009B7DEE">
      <w:pPr>
        <w:spacing w:before="120"/>
        <w:ind w:left="720"/>
        <w:jc w:val="center"/>
        <w:rPr>
          <w:bCs/>
          <w:i/>
          <w:iCs/>
          <w:sz w:val="22"/>
          <w:szCs w:val="32"/>
          <w:lang w:val="en-GB" w:eastAsia="en-GB"/>
        </w:rPr>
      </w:pPr>
      <w:r>
        <w:rPr>
          <w:sz w:val="18"/>
          <w:szCs w:val="18"/>
          <w:lang w:val="en-GB" w:eastAsia="en-GB"/>
        </w:rPr>
        <w:t>810194292</w:t>
      </w:r>
    </w:p>
    <w:p w14:paraId="478D100A" w14:textId="77777777" w:rsidR="009B7DEE" w:rsidRPr="00305E3D" w:rsidRDefault="006E6255" w:rsidP="009B7DEE">
      <w:pPr>
        <w:spacing w:before="120"/>
        <w:ind w:left="720"/>
        <w:jc w:val="center"/>
        <w:rPr>
          <w:i/>
          <w:iCs/>
          <w:color w:val="0000FF"/>
          <w:sz w:val="20"/>
          <w:szCs w:val="20"/>
          <w:u w:val="single"/>
          <w:lang w:val="en-GB" w:eastAsia="en-GB"/>
        </w:rPr>
      </w:pPr>
      <w:r>
        <w:rPr>
          <w:i/>
          <w:iCs/>
          <w:color w:val="0000FF"/>
          <w:sz w:val="20"/>
          <w:szCs w:val="20"/>
          <w:u w:val="single"/>
          <w:lang w:val="en-GB" w:eastAsia="en-GB"/>
        </w:rPr>
        <w:t>jarrahian.nima76@gmail.com</w:t>
      </w:r>
    </w:p>
    <w:p w14:paraId="09AD17DE" w14:textId="77777777" w:rsidR="009B7DEE" w:rsidRDefault="009B7DEE" w:rsidP="00305E3D">
      <w:pPr>
        <w:rPr>
          <w:lang w:val="en-GB" w:eastAsia="en-GB"/>
        </w:rPr>
        <w:sectPr w:rsidR="009B7DEE" w:rsidSect="009B7DEE">
          <w:type w:val="continuous"/>
          <w:pgSz w:w="11906" w:h="16838"/>
          <w:pgMar w:top="1077" w:right="811" w:bottom="2438" w:left="0" w:header="709" w:footer="709" w:gutter="0"/>
          <w:cols w:num="2" w:space="708"/>
          <w:docGrid w:linePitch="360"/>
        </w:sectPr>
      </w:pPr>
    </w:p>
    <w:p w14:paraId="50795705" w14:textId="77777777" w:rsidR="00305E3D" w:rsidRPr="00305E3D" w:rsidRDefault="00305E3D" w:rsidP="00305E3D">
      <w:pPr>
        <w:rPr>
          <w:lang w:val="en-GB" w:eastAsia="en-GB"/>
        </w:rPr>
      </w:pPr>
    </w:p>
    <w:p w14:paraId="5A0C3D92" w14:textId="77777777" w:rsidR="00305E3D" w:rsidRDefault="00305E3D" w:rsidP="00305E3D">
      <w:pPr>
        <w:rPr>
          <w:lang w:val="en-GB" w:eastAsia="en-GB"/>
        </w:rPr>
      </w:pPr>
    </w:p>
    <w:p w14:paraId="22A2F351" w14:textId="77777777" w:rsidR="00305E3D" w:rsidRDefault="00305E3D" w:rsidP="00305E3D">
      <w:pPr>
        <w:rPr>
          <w:lang w:val="en-GB" w:eastAsia="en-GB"/>
        </w:rPr>
      </w:pPr>
    </w:p>
    <w:p w14:paraId="605D25C4" w14:textId="77777777" w:rsidR="00215E21" w:rsidRPr="00305E3D" w:rsidRDefault="00215E21" w:rsidP="00305E3D">
      <w:pPr>
        <w:rPr>
          <w:lang w:val="en-GB" w:eastAsia="en-GB"/>
        </w:rPr>
        <w:sectPr w:rsidR="00215E21" w:rsidRPr="00305E3D" w:rsidSect="009B7DEE">
          <w:type w:val="continuous"/>
          <w:pgSz w:w="11906" w:h="16838"/>
          <w:pgMar w:top="1077" w:right="811" w:bottom="2438" w:left="0" w:header="709" w:footer="709" w:gutter="0"/>
          <w:cols w:space="708"/>
          <w:docGrid w:linePitch="360"/>
        </w:sectPr>
      </w:pPr>
    </w:p>
    <w:p w14:paraId="707ECB02" w14:textId="58BBA2D2" w:rsidR="00D41274" w:rsidRDefault="00D41274" w:rsidP="00D41274">
      <w:pPr>
        <w:pStyle w:val="IEEEAbtract"/>
      </w:pPr>
      <w:r w:rsidRPr="002162BB">
        <w:rPr>
          <w:rStyle w:val="IEEEAbstractHeadingChar"/>
        </w:rPr>
        <w:lastRenderedPageBreak/>
        <w:t>Ab</w:t>
      </w:r>
      <w:r w:rsidR="0064799C">
        <w:rPr>
          <w:rStyle w:val="IEEEAbstractHeadingChar"/>
        </w:rPr>
        <w:t>s</w:t>
      </w:r>
      <w:r w:rsidRPr="002162BB">
        <w:rPr>
          <w:rStyle w:val="IEEEAbstractHeadingChar"/>
        </w:rPr>
        <w:t>tract</w:t>
      </w:r>
      <w:r w:rsidRPr="002162BB">
        <w:t xml:space="preserve">— </w:t>
      </w:r>
      <w:r w:rsidR="002C04EE">
        <w:t xml:space="preserve">working with FPGAs, </w:t>
      </w:r>
      <w:r w:rsidR="00C279DC">
        <w:t xml:space="preserve">ring oscillators, </w:t>
      </w:r>
      <w:r w:rsidR="002C04EE">
        <w:t xml:space="preserve">creating a steady rectangular </w:t>
      </w:r>
      <w:r w:rsidR="00B6279F">
        <w:t xml:space="preserve">(square) pulse. </w:t>
      </w:r>
      <w:r w:rsidR="002456E6">
        <w:t xml:space="preserve"> </w:t>
      </w:r>
    </w:p>
    <w:p w14:paraId="7E068CD0" w14:textId="77777777" w:rsidR="007C7785" w:rsidRDefault="007C7785" w:rsidP="00A32BFA">
      <w:pPr>
        <w:rPr>
          <w:lang w:val="en-GB" w:eastAsia="en-GB"/>
        </w:rPr>
      </w:pPr>
    </w:p>
    <w:p w14:paraId="5C55146D" w14:textId="77777777" w:rsidR="00A32BFA" w:rsidRPr="00A32BFA" w:rsidRDefault="00A32BFA" w:rsidP="00A32BFA">
      <w:pPr>
        <w:rPr>
          <w:lang w:val="en-GB" w:eastAsia="en-GB"/>
        </w:rPr>
      </w:pPr>
      <w:r>
        <w:rPr>
          <w:rStyle w:val="IEEEAbstractHeadingChar"/>
        </w:rPr>
        <w:t>Keywords</w:t>
      </w:r>
      <w:r w:rsidRPr="002162BB">
        <w:t xml:space="preserve">— </w:t>
      </w:r>
      <w:r w:rsidR="006E6255">
        <w:rPr>
          <w:rStyle w:val="IEEEAbtractChar"/>
        </w:rPr>
        <w:t xml:space="preserve">clock </w:t>
      </w:r>
      <w:r w:rsidR="00E8555A">
        <w:rPr>
          <w:rStyle w:val="IEEEAbtractChar"/>
        </w:rPr>
        <w:t>divider</w:t>
      </w:r>
      <w:r w:rsidR="006E6255">
        <w:rPr>
          <w:rStyle w:val="IEEEAbtractChar"/>
        </w:rPr>
        <w:t>, oscillator, frequency divider</w:t>
      </w:r>
      <w:r w:rsidR="0079705C">
        <w:rPr>
          <w:rStyle w:val="IEEEAbtractChar"/>
        </w:rPr>
        <w:t xml:space="preserve">, </w:t>
      </w:r>
      <w:r w:rsidR="00B044F6">
        <w:rPr>
          <w:rStyle w:val="IEEEAbtractChar"/>
        </w:rPr>
        <w:t>FPGA, voltage converter</w:t>
      </w:r>
    </w:p>
    <w:p w14:paraId="46FD8605" w14:textId="77777777" w:rsidR="00AD335D" w:rsidRDefault="00AD335D" w:rsidP="00081EBE">
      <w:pPr>
        <w:pStyle w:val="IEEEHeading1"/>
      </w:pPr>
      <w:r>
        <w:t>Introduction</w:t>
      </w:r>
    </w:p>
    <w:p w14:paraId="070B414A" w14:textId="77777777" w:rsidR="00DD7F83" w:rsidRDefault="007C7785" w:rsidP="00081EBE">
      <w:pPr>
        <w:pStyle w:val="IEEEParagraph"/>
      </w:pPr>
      <w:r>
        <w:t>The goal of this experiment is to introduce the concepts of static characteristics of digital logic gates, delay times, clock frequency generation and digital system using schematic diagram and Verilog HDL.</w:t>
      </w:r>
    </w:p>
    <w:p w14:paraId="55D474B2" w14:textId="77777777" w:rsidR="00081EBE" w:rsidRDefault="00F136F0" w:rsidP="00081EBE">
      <w:pPr>
        <w:pStyle w:val="IEEEHeading1"/>
      </w:pPr>
      <w:r>
        <w:t>Pa</w:t>
      </w:r>
      <w:r w:rsidR="002C04EE">
        <w:t>rt 1</w:t>
      </w:r>
    </w:p>
    <w:p w14:paraId="528DAF13" w14:textId="77777777" w:rsidR="00FA6751" w:rsidRPr="00FA6751" w:rsidRDefault="002C04EE" w:rsidP="00FA6751">
      <w:pPr>
        <w:pStyle w:val="IEEEParagraph"/>
      </w:pPr>
      <w:r>
        <w:t xml:space="preserve">This part was omitted from the experiment due to the absence of signal generators. </w:t>
      </w:r>
    </w:p>
    <w:p w14:paraId="285B0F4D" w14:textId="180F3ACA" w:rsidR="003B2FB2" w:rsidRPr="003B2FB2" w:rsidRDefault="00403C92" w:rsidP="003B2FB2">
      <w:pPr>
        <w:pStyle w:val="IEEEHeading1"/>
      </w:pPr>
      <w:r>
        <w:t>Part 2</w:t>
      </w:r>
    </w:p>
    <w:p w14:paraId="5CD4CB67" w14:textId="6C75B78D" w:rsidR="000B4C53" w:rsidRPr="000B4C53" w:rsidRDefault="000B4C53" w:rsidP="000B4C53">
      <w:pPr>
        <w:pStyle w:val="IEEEParagraph"/>
      </w:pPr>
      <w:r>
        <w:t xml:space="preserve">In this part, we understood different methods of clock generation in digital systems. </w:t>
      </w:r>
    </w:p>
    <w:p w14:paraId="1331E6AB" w14:textId="4EC50836" w:rsidR="00C06BB4" w:rsidRDefault="00F42886" w:rsidP="00104F91">
      <w:pPr>
        <w:pStyle w:val="IEEEHeading2"/>
        <w:numPr>
          <w:ilvl w:val="0"/>
          <w:numId w:val="4"/>
        </w:numPr>
      </w:pPr>
      <w:r>
        <w:t xml:space="preserve">Ring Oscillator </w:t>
      </w:r>
    </w:p>
    <w:p w14:paraId="7C6AE21E" w14:textId="3D77579F" w:rsidR="00C06BB4" w:rsidRDefault="00C279DC" w:rsidP="00C06BB4">
      <w:pPr>
        <w:pStyle w:val="IEEEParagraph"/>
      </w:pPr>
      <w:r>
        <w:t xml:space="preserve">Our duty cycle is about 50%, the number of inverters </w:t>
      </w:r>
      <w:r w:rsidR="004127EA">
        <w:t xml:space="preserve">used in our </w:t>
      </w:r>
      <w:r w:rsidR="00494741">
        <w:t>circuit;</w:t>
      </w:r>
      <w:r w:rsidR="004127EA">
        <w:t xml:space="preserve"> </w:t>
      </w:r>
      <w:r w:rsidR="00E04128">
        <w:t xml:space="preserve">need to be an odd number. </w:t>
      </w:r>
      <w:r w:rsidR="00E269E9">
        <w:t xml:space="preserve">Different ICs produce different </w:t>
      </w:r>
      <w:r w:rsidR="00494741">
        <w:t xml:space="preserve">frequencies. </w:t>
      </w:r>
    </w:p>
    <w:p w14:paraId="1678FE2B" w14:textId="77777777" w:rsidR="00CA3226" w:rsidRDefault="00CA3226" w:rsidP="00C06BB4">
      <w:pPr>
        <w:pStyle w:val="IEEEParagraph"/>
      </w:pPr>
    </w:p>
    <w:p w14:paraId="3051A666" w14:textId="0D54802A" w:rsidR="009E6129" w:rsidRDefault="000E1375" w:rsidP="000E1375">
      <w:pPr>
        <w:pStyle w:val="IEEEParagraph"/>
      </w:pPr>
      <w:r>
        <w:rPr>
          <w:noProof/>
          <w:lang w:val="en-US" w:eastAsia="en-US"/>
        </w:rPr>
        <w:drawing>
          <wp:inline distT="0" distB="0" distL="0" distR="0" wp14:anchorId="3C50296E" wp14:editId="701E5B9D">
            <wp:extent cx="2893820" cy="1273115"/>
            <wp:effectExtent l="0" t="0" r="1905" b="0"/>
            <wp:docPr id="6" name="Picture 6" descr="Macintosh HD:Users:User:Desktop:uni:sem5:DLD Lab:Ex 1:photo_2017-10-10_06-47-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User:Desktop:uni:sem5:DLD Lab:Ex 1:photo_2017-10-10_06-47-37.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93956" cy="1273175"/>
                    </a:xfrm>
                    <a:prstGeom prst="rect">
                      <a:avLst/>
                    </a:prstGeom>
                    <a:noFill/>
                    <a:ln>
                      <a:noFill/>
                    </a:ln>
                  </pic:spPr>
                </pic:pic>
              </a:graphicData>
            </a:graphic>
          </wp:inline>
        </w:drawing>
      </w:r>
    </w:p>
    <w:p w14:paraId="5820FD7F" w14:textId="0ABAFACC" w:rsidR="00876301" w:rsidRDefault="00876301" w:rsidP="00876301">
      <w:pPr>
        <w:pStyle w:val="IEEEFigureCaptionSingle-Line"/>
      </w:pPr>
      <w:r>
        <w:t xml:space="preserve">Fig. </w:t>
      </w:r>
      <w:fldSimple w:instr=" SEQ Fig. \* ARABIC  \* MERGEFORMAT ">
        <w:r>
          <w:rPr>
            <w:noProof/>
          </w:rPr>
          <w:t>1</w:t>
        </w:r>
      </w:fldSimple>
      <w:r>
        <w:t xml:space="preserve">  Example of a ring oscillator output signal</w:t>
      </w:r>
    </w:p>
    <w:p w14:paraId="56F05337" w14:textId="5C8DCE7B" w:rsidR="00876301" w:rsidRDefault="001E1990" w:rsidP="001E1990">
      <w:pPr>
        <w:pStyle w:val="IEEEParagraph"/>
        <w:ind w:firstLine="270"/>
      </w:pPr>
      <w:r>
        <w:t xml:space="preserve">In order to measure the delay of each inverter in the ring oscillator, we divide the frequency of the output signal by 3. </w:t>
      </w:r>
    </w:p>
    <w:p w14:paraId="40618850" w14:textId="0D1DC1E7" w:rsidR="00542C85" w:rsidRDefault="00667740" w:rsidP="00104F91">
      <w:pPr>
        <w:pStyle w:val="IEEEHeading2"/>
        <w:numPr>
          <w:ilvl w:val="0"/>
          <w:numId w:val="4"/>
        </w:numPr>
      </w:pPr>
      <w:r>
        <w:t>LM555 T</w:t>
      </w:r>
      <w:r w:rsidR="00153779">
        <w:t xml:space="preserve">imer </w:t>
      </w:r>
    </w:p>
    <w:p w14:paraId="16EB66AF" w14:textId="77777777" w:rsidR="00566664" w:rsidRDefault="00667740" w:rsidP="00F20BBB">
      <w:pPr>
        <w:pStyle w:val="IEEEParagraph"/>
      </w:pPr>
      <w:r>
        <w:t xml:space="preserve">This IC generates a square (rectangular) signal with different duty cycles. </w:t>
      </w:r>
      <w:r w:rsidR="00566664">
        <w:t>The duty cycle is computed using the following formula:</w:t>
      </w:r>
    </w:p>
    <w:p w14:paraId="78B73CE0" w14:textId="25DD6CBA" w:rsidR="00F20BBB" w:rsidRDefault="00F20BBB" w:rsidP="00566664">
      <w:pPr>
        <w:pStyle w:val="IEEEParagraph"/>
        <w:jc w:val="center"/>
      </w:pPr>
    </w:p>
    <w:p w14:paraId="28A75915" w14:textId="77777777" w:rsidR="00B94516" w:rsidRDefault="00B94516" w:rsidP="00F20BBB">
      <w:pPr>
        <w:pStyle w:val="IEEEParagraph"/>
      </w:pPr>
    </w:p>
    <w:p w14:paraId="616A48C0" w14:textId="3C835D8E" w:rsidR="00B94516" w:rsidRDefault="001412EE" w:rsidP="00B94516">
      <w:pPr>
        <w:pStyle w:val="IEEEParagraph"/>
      </w:pPr>
      <w:r>
        <w:lastRenderedPageBreak/>
        <w:t xml:space="preserve">As the resistance of R2 increases, the duty cycle of the output pulse gets closer to 50%. </w:t>
      </w:r>
    </w:p>
    <w:p w14:paraId="03AC48DD" w14:textId="515B878C" w:rsidR="00772C81" w:rsidRDefault="007B1DD5" w:rsidP="00B94516">
      <w:pPr>
        <w:pStyle w:val="IEEEParagraph"/>
      </w:pPr>
      <w:r>
        <w:t>2)</w:t>
      </w:r>
      <w:r w:rsidR="002C0B13">
        <w:t xml:space="preserve"> The required frequencies are:</w:t>
      </w:r>
    </w:p>
    <w:p w14:paraId="2692DB05" w14:textId="07F5A48A" w:rsidR="00650150" w:rsidRPr="007B1DD5" w:rsidRDefault="00650150" w:rsidP="00650150">
      <w:pPr>
        <w:pStyle w:val="IEEEParagraph"/>
        <w:ind w:firstLine="720"/>
        <w:rPr>
          <w:rFonts w:ascii="Times" w:hAnsi="Times"/>
        </w:rPr>
      </w:pPr>
      <w:r w:rsidRPr="007B1DD5">
        <w:rPr>
          <w:rFonts w:ascii="Times" w:hAnsi="Times"/>
        </w:rPr>
        <w:t xml:space="preserve">For R1 = 1KOhm and R2 = </w:t>
      </w:r>
    </w:p>
    <w:p w14:paraId="1766CAC6" w14:textId="24697925" w:rsidR="00650150" w:rsidRPr="007B1DD5" w:rsidRDefault="00650150" w:rsidP="00650150">
      <w:pPr>
        <w:pStyle w:val="IEEEParagraph"/>
        <w:ind w:firstLine="720"/>
        <w:rPr>
          <w:rFonts w:ascii="Times" w:hAnsi="Times"/>
        </w:rPr>
      </w:pPr>
      <w:r w:rsidRPr="007B1DD5">
        <w:rPr>
          <w:rFonts w:ascii="Times" w:hAnsi="Times"/>
        </w:rPr>
        <w:t xml:space="preserve">1KOhm, f = </w:t>
      </w:r>
    </w:p>
    <w:p w14:paraId="04A7620E" w14:textId="5EFA6EC6" w:rsidR="00650150" w:rsidRPr="007B1DD5" w:rsidRDefault="00650150" w:rsidP="00650150">
      <w:pPr>
        <w:pStyle w:val="IEEEParagraph"/>
        <w:ind w:firstLine="720"/>
        <w:rPr>
          <w:rFonts w:ascii="Times" w:hAnsi="Times"/>
        </w:rPr>
      </w:pPr>
      <w:r w:rsidRPr="007B1DD5">
        <w:rPr>
          <w:rFonts w:ascii="Times" w:hAnsi="Times"/>
        </w:rPr>
        <w:t xml:space="preserve">10 KOhm, f = </w:t>
      </w:r>
    </w:p>
    <w:p w14:paraId="66F4F8D2" w14:textId="3D52A5C1" w:rsidR="00650150" w:rsidRPr="007B1DD5" w:rsidRDefault="00650150" w:rsidP="00650150">
      <w:pPr>
        <w:pStyle w:val="IEEEParagraph"/>
        <w:ind w:firstLine="720"/>
        <w:rPr>
          <w:rFonts w:ascii="Times" w:hAnsi="Times"/>
        </w:rPr>
      </w:pPr>
      <w:r w:rsidRPr="007B1DD5">
        <w:rPr>
          <w:rFonts w:ascii="Times" w:hAnsi="Times"/>
        </w:rPr>
        <w:t xml:space="preserve">100 KOhm, f = </w:t>
      </w:r>
    </w:p>
    <w:p w14:paraId="730C6384" w14:textId="77777777" w:rsidR="00650150" w:rsidRDefault="00650150" w:rsidP="00650150">
      <w:pPr>
        <w:pStyle w:val="IEEEParagraph"/>
        <w:ind w:firstLine="720"/>
      </w:pPr>
    </w:p>
    <w:p w14:paraId="4575D573" w14:textId="77777777" w:rsidR="00B94516" w:rsidRDefault="00B94516" w:rsidP="00B94516">
      <w:pPr>
        <w:pStyle w:val="IEEEParagraph"/>
      </w:pPr>
      <w:r>
        <w:t xml:space="preserve">Every word in a title </w:t>
      </w:r>
      <w:r w:rsidRPr="005F6DC3">
        <w:t xml:space="preserve">must be </w:t>
      </w:r>
      <w:r>
        <w:t>capitalized except for short minor words such as “a”, “an”, “and”, “as”, “at”, “by”, “for”, “from”, “if”, “in”, “into”, “on”, “or”, “of”, “the”, “to”, “with”.</w:t>
      </w:r>
    </w:p>
    <w:p w14:paraId="548A859A" w14:textId="77777777" w:rsidR="0076604D" w:rsidRDefault="00654156" w:rsidP="0076604D">
      <w:pPr>
        <w:pStyle w:val="IEEEParagraph"/>
      </w:pPr>
      <w:r>
        <w:t>Author details must not show</w:t>
      </w:r>
      <w:r w:rsidR="0076604D">
        <w:t xml:space="preserve"> </w:t>
      </w:r>
      <w:r>
        <w:t xml:space="preserve">any </w:t>
      </w:r>
      <w:r w:rsidR="0076604D">
        <w:t xml:space="preserve">professional title (e.g. Managing Director), </w:t>
      </w:r>
      <w:r>
        <w:t xml:space="preserve">any </w:t>
      </w:r>
      <w:r w:rsidR="0076604D">
        <w:t>academic title (e.g. Dr.)</w:t>
      </w:r>
      <w:r w:rsidR="009926BC">
        <w:t xml:space="preserve"> or</w:t>
      </w:r>
      <w:r w:rsidR="0076604D">
        <w:t xml:space="preserve"> </w:t>
      </w:r>
      <w:r>
        <w:t xml:space="preserve">any </w:t>
      </w:r>
      <w:r w:rsidR="00554186">
        <w:t xml:space="preserve">membership </w:t>
      </w:r>
      <w:r w:rsidR="0076604D">
        <w:t>of any professional organization</w:t>
      </w:r>
      <w:r w:rsidR="00554186">
        <w:t xml:space="preserve"> (e.g. Senior Member IEEE)</w:t>
      </w:r>
      <w:r w:rsidR="009926BC">
        <w:t>.</w:t>
      </w:r>
    </w:p>
    <w:p w14:paraId="61344334" w14:textId="77777777" w:rsidR="009926BC" w:rsidRDefault="009926BC" w:rsidP="0076604D">
      <w:pPr>
        <w:pStyle w:val="IEEEParagraph"/>
      </w:pPr>
      <w:r>
        <w:t xml:space="preserve">To avoid confusion, </w:t>
      </w:r>
      <w:r w:rsidR="001160D2">
        <w:t>the family name must be written as the last part of each author name (e.g. John A.K. Smith).</w:t>
      </w:r>
    </w:p>
    <w:p w14:paraId="2D030F10" w14:textId="77777777" w:rsidR="00B94516" w:rsidRDefault="00B94516" w:rsidP="00B94516">
      <w:pPr>
        <w:pStyle w:val="IEEEParagraph"/>
      </w:pPr>
      <w:r>
        <w:t>Each affiliation must include, at the very least, the name of the company and the name of the country where the author is based (e.g. Causal Productions Pty Ltd, Australia).</w:t>
      </w:r>
    </w:p>
    <w:p w14:paraId="6965A53D" w14:textId="77777777" w:rsidR="00B94516" w:rsidRDefault="00B94516" w:rsidP="00B94516">
      <w:pPr>
        <w:pStyle w:val="IEEEParagraph"/>
      </w:pPr>
      <w:r>
        <w:t>Email address is compulsory for the corresponding author.</w:t>
      </w:r>
    </w:p>
    <w:p w14:paraId="7B80F97C" w14:textId="533954AE" w:rsidR="00A45FCE" w:rsidRDefault="000B6DCD" w:rsidP="00104F91">
      <w:pPr>
        <w:pStyle w:val="IEEEHeading2"/>
        <w:numPr>
          <w:ilvl w:val="0"/>
          <w:numId w:val="4"/>
        </w:numPr>
      </w:pPr>
      <w:r>
        <w:t>Schmitt Inverter O</w:t>
      </w:r>
      <w:r w:rsidR="00A45FCE">
        <w:t>s</w:t>
      </w:r>
      <w:r>
        <w:t>cillator</w:t>
      </w:r>
    </w:p>
    <w:p w14:paraId="0E974BCD" w14:textId="77777777" w:rsidR="00D75AA6" w:rsidRDefault="00D75AA6" w:rsidP="00D75AA6">
      <w:pPr>
        <w:pStyle w:val="IEEEParagraph"/>
      </w:pPr>
      <w:r>
        <w:t>In this inverter, the formula for the duty cycle and the frequency are different and are as follows:</w:t>
      </w:r>
    </w:p>
    <w:p w14:paraId="366EFC13" w14:textId="27EFF722" w:rsidR="00D75AA6" w:rsidRDefault="00694F08" w:rsidP="0084785D">
      <w:pPr>
        <w:pStyle w:val="IEEEHeading1"/>
        <w:tabs>
          <w:tab w:val="clear" w:pos="2088"/>
          <w:tab w:val="num" w:pos="288"/>
        </w:tabs>
      </w:pPr>
      <w:r>
        <w:t xml:space="preserve">Part </w:t>
      </w:r>
      <w:r w:rsidR="00AB257E">
        <w:t>3</w:t>
      </w:r>
    </w:p>
    <w:p w14:paraId="0EF10908" w14:textId="57128C94" w:rsidR="00694F08" w:rsidRPr="0082447A" w:rsidRDefault="00694F08" w:rsidP="00694F08">
      <w:pPr>
        <w:pStyle w:val="IEEEHeading3"/>
        <w:numPr>
          <w:ilvl w:val="0"/>
          <w:numId w:val="0"/>
        </w:numPr>
        <w:ind w:firstLine="270"/>
        <w:rPr>
          <w:i w:val="0"/>
        </w:rPr>
      </w:pPr>
      <w:r w:rsidRPr="0082447A">
        <w:rPr>
          <w:i w:val="0"/>
        </w:rPr>
        <w:t>The goal of this part is to measure the relati</w:t>
      </w:r>
      <w:r w:rsidR="0082447A" w:rsidRPr="0082447A">
        <w:rPr>
          <w:i w:val="0"/>
        </w:rPr>
        <w:t xml:space="preserve">on between the </w:t>
      </w:r>
      <w:r w:rsidRPr="0082447A">
        <w:rPr>
          <w:i w:val="0"/>
        </w:rPr>
        <w:t>clock frequency</w:t>
      </w:r>
      <w:r w:rsidR="0082447A" w:rsidRPr="0082447A">
        <w:rPr>
          <w:i w:val="0"/>
        </w:rPr>
        <w:t xml:space="preserve"> and the frequency of FPGA.</w:t>
      </w:r>
    </w:p>
    <w:p w14:paraId="7DA7E639" w14:textId="578B6AAF" w:rsidR="0082447A" w:rsidRDefault="0082447A" w:rsidP="0082447A">
      <w:pPr>
        <w:pStyle w:val="IEEEParagraph"/>
      </w:pPr>
      <w:r>
        <w:t>In order to work with the FPGA, we need to make sure that the input signal is a steady square signal of 3.3 volts.</w:t>
      </w:r>
    </w:p>
    <w:p w14:paraId="1A889185" w14:textId="546ACE91" w:rsidR="0082447A" w:rsidRDefault="00703787" w:rsidP="0082447A">
      <w:pPr>
        <w:pStyle w:val="IEEEParagraph"/>
      </w:pPr>
      <w:r>
        <w:t>To build such a signal we went through the following steps:</w:t>
      </w:r>
    </w:p>
    <w:p w14:paraId="53449465" w14:textId="7D18F4ED" w:rsidR="00B43207" w:rsidRPr="00B43207" w:rsidRDefault="00B43207" w:rsidP="00B43207">
      <w:pPr>
        <w:pStyle w:val="IEEEHeading3"/>
      </w:pPr>
      <w:r>
        <w:t>74ls74: to build a steady square signal</w:t>
      </w:r>
    </w:p>
    <w:p w14:paraId="2ED608CC" w14:textId="4998ADDB" w:rsidR="00B43207" w:rsidRPr="00B43207" w:rsidRDefault="00B43207" w:rsidP="00F55964">
      <w:pPr>
        <w:pStyle w:val="IEEEHeading3"/>
      </w:pPr>
      <w:r>
        <w:t>Voltage Converter: to convert the 5v signal to a 3.3v one.</w:t>
      </w:r>
    </w:p>
    <w:p w14:paraId="31430924" w14:textId="70998958" w:rsidR="00A45FCE" w:rsidRDefault="00F55964" w:rsidP="00694F08">
      <w:pPr>
        <w:pStyle w:val="IEEEHeading3"/>
        <w:numPr>
          <w:ilvl w:val="0"/>
          <w:numId w:val="0"/>
        </w:numPr>
        <w:ind w:firstLine="270"/>
      </w:pPr>
      <w:r>
        <w:t xml:space="preserve">We then passed on the previously created output of the counter to the 74ls74 as a clock generator. </w:t>
      </w:r>
      <w:r w:rsidR="00516F53">
        <w:t xml:space="preserve">The output of 74ls74 was then converted to a 3.3v signal using the voltage converter and then passed to the FPGA as an entry signal. </w:t>
      </w:r>
    </w:p>
    <w:p w14:paraId="349FC6C7" w14:textId="7C9F3000" w:rsidR="00516F53" w:rsidRPr="00516F53" w:rsidRDefault="00DC6FCE" w:rsidP="00516F53">
      <w:pPr>
        <w:pStyle w:val="IEEEParagraph"/>
      </w:pPr>
      <w:r>
        <w:t xml:space="preserve">We faced some difficulties </w:t>
      </w:r>
      <w:r w:rsidR="007416A9">
        <w:t xml:space="preserve">in converting the output voltage. To solve the problem we used FPGA as a source for the 3.3 v. </w:t>
      </w:r>
      <w:bookmarkStart w:id="0" w:name="_GoBack"/>
      <w:bookmarkEnd w:id="0"/>
    </w:p>
    <w:p w14:paraId="73C26F4F" w14:textId="77777777" w:rsidR="00510E95" w:rsidRDefault="00510E95" w:rsidP="00510E95">
      <w:pPr>
        <w:pStyle w:val="IEEEHeading2"/>
        <w:rPr>
          <w:lang w:val="en-GB"/>
        </w:rPr>
      </w:pPr>
      <w:r>
        <w:rPr>
          <w:lang w:val="en-GB"/>
        </w:rPr>
        <w:t>Figures and Tables</w:t>
      </w:r>
    </w:p>
    <w:p w14:paraId="0535239D" w14:textId="77777777" w:rsidR="00510E95" w:rsidRDefault="000E3F84" w:rsidP="00510E95">
      <w:pPr>
        <w:pStyle w:val="IEEEParagraph"/>
        <w:rPr>
          <w:lang w:val="en-GB"/>
        </w:rPr>
      </w:pPr>
      <w:r>
        <w:rPr>
          <w:lang w:val="en-GB"/>
        </w:rPr>
        <w:lastRenderedPageBreak/>
        <w:t xml:space="preserve">Figures and tables must be centered in the column.  </w:t>
      </w:r>
      <w:r w:rsidR="00510E95" w:rsidRPr="001056DF">
        <w:rPr>
          <w:lang w:val="en-GB"/>
        </w:rPr>
        <w:t xml:space="preserve">Large figures and tables may span across both columns.  Any table or figure that takes up more than 1 column width must be positioned </w:t>
      </w:r>
      <w:r w:rsidR="00510E95">
        <w:rPr>
          <w:lang w:val="en-GB"/>
        </w:rPr>
        <w:t xml:space="preserve">either </w:t>
      </w:r>
      <w:r w:rsidR="00510E95" w:rsidRPr="001056DF">
        <w:rPr>
          <w:lang w:val="en-GB"/>
        </w:rPr>
        <w:t>at the to</w:t>
      </w:r>
      <w:r w:rsidR="00510E95">
        <w:rPr>
          <w:lang w:val="en-GB"/>
        </w:rPr>
        <w:t>p or at the bottom of the page.</w:t>
      </w:r>
    </w:p>
    <w:p w14:paraId="62A3DF87" w14:textId="77777777" w:rsidR="00510E95" w:rsidRDefault="00510E95" w:rsidP="00510E95">
      <w:pPr>
        <w:pStyle w:val="IEEEParagraph"/>
        <w:rPr>
          <w:lang w:val="en-GB"/>
        </w:rPr>
      </w:pPr>
      <w:r w:rsidRPr="001056DF">
        <w:rPr>
          <w:lang w:val="en-GB"/>
        </w:rPr>
        <w:t xml:space="preserve">Graphics may be full </w:t>
      </w:r>
      <w:r>
        <w:rPr>
          <w:lang w:val="en-GB"/>
        </w:rPr>
        <w:t>color</w:t>
      </w:r>
      <w:r w:rsidRPr="001056DF">
        <w:rPr>
          <w:lang w:val="en-GB"/>
        </w:rPr>
        <w:t xml:space="preserve">. </w:t>
      </w:r>
      <w:r>
        <w:rPr>
          <w:lang w:val="en-GB"/>
        </w:rPr>
        <w:t xml:space="preserve"> </w:t>
      </w:r>
      <w:r w:rsidRPr="001056DF">
        <w:rPr>
          <w:lang w:val="en-GB"/>
        </w:rPr>
        <w:t xml:space="preserve">All </w:t>
      </w:r>
      <w:r>
        <w:rPr>
          <w:lang w:val="en-GB"/>
        </w:rPr>
        <w:t>color</w:t>
      </w:r>
      <w:r w:rsidRPr="001056DF">
        <w:rPr>
          <w:lang w:val="en-GB"/>
        </w:rPr>
        <w:t>s</w:t>
      </w:r>
      <w:r>
        <w:rPr>
          <w:lang w:val="en-GB"/>
        </w:rPr>
        <w:t xml:space="preserve"> will be retained on the CDROM.  </w:t>
      </w:r>
      <w:r w:rsidRPr="00C10D20">
        <w:rPr>
          <w:lang w:val="en-GB"/>
        </w:rPr>
        <w:t xml:space="preserve">Graphics must not use stipple </w:t>
      </w:r>
      <w:r>
        <w:rPr>
          <w:lang w:val="en-GB"/>
        </w:rPr>
        <w:t xml:space="preserve">fill patterns because they may </w:t>
      </w:r>
      <w:r w:rsidRPr="00C10D20">
        <w:rPr>
          <w:lang w:val="en-GB"/>
        </w:rPr>
        <w:t xml:space="preserve">not </w:t>
      </w:r>
      <w:r>
        <w:rPr>
          <w:lang w:val="en-GB"/>
        </w:rPr>
        <w:t>be re</w:t>
      </w:r>
      <w:r w:rsidRPr="00C10D20">
        <w:rPr>
          <w:lang w:val="en-GB"/>
        </w:rPr>
        <w:t>produce</w:t>
      </w:r>
      <w:r>
        <w:rPr>
          <w:lang w:val="en-GB"/>
        </w:rPr>
        <w:t>d</w:t>
      </w:r>
      <w:r w:rsidRPr="00C10D20">
        <w:rPr>
          <w:lang w:val="en-GB"/>
        </w:rPr>
        <w:t xml:space="preserve"> properly</w:t>
      </w:r>
      <w:r>
        <w:rPr>
          <w:lang w:val="en-GB"/>
        </w:rPr>
        <w:t xml:space="preserve">.  Please use only </w:t>
      </w:r>
      <w:r w:rsidRPr="00C10D20">
        <w:rPr>
          <w:i/>
          <w:iCs/>
          <w:lang w:val="en-GB"/>
        </w:rPr>
        <w:t>SOLID FILL</w:t>
      </w:r>
      <w:r>
        <w:rPr>
          <w:lang w:val="en-GB"/>
        </w:rPr>
        <w:t xml:space="preserve"> </w:t>
      </w:r>
      <w:r w:rsidRPr="00F43BD8">
        <w:t>colors</w:t>
      </w:r>
      <w:r>
        <w:rPr>
          <w:lang w:val="en-GB"/>
        </w:rPr>
        <w:t xml:space="preserve"> which contrast well both on screen and on a black-and-white hardcopy, as shown in Fig. 1.</w:t>
      </w:r>
    </w:p>
    <w:p w14:paraId="43C31F4D" w14:textId="77777777" w:rsidR="002F72D0" w:rsidRDefault="002F72D0" w:rsidP="002F72D0">
      <w:pPr>
        <w:pStyle w:val="IEEEParagraph"/>
      </w:pPr>
    </w:p>
    <w:p w14:paraId="2F949DF9" w14:textId="77777777" w:rsidR="002F72D0" w:rsidRDefault="002C04EE" w:rsidP="00AD64FB">
      <w:pPr>
        <w:pStyle w:val="IEEEFigure"/>
      </w:pPr>
      <w:r>
        <w:rPr>
          <w:noProof/>
          <w:lang w:val="en-US" w:eastAsia="en-US"/>
        </w:rPr>
        <w:drawing>
          <wp:inline distT="0" distB="0" distL="0" distR="0" wp14:anchorId="7ED8DAD3" wp14:editId="604FD918">
            <wp:extent cx="2469515" cy="1786255"/>
            <wp:effectExtent l="0" t="0" r="0" b="0"/>
            <wp:docPr id="1" name="Picture 1" descr="gv_figur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v_figure_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9515" cy="1786255"/>
                    </a:xfrm>
                    <a:prstGeom prst="rect">
                      <a:avLst/>
                    </a:prstGeom>
                    <a:noFill/>
                    <a:ln>
                      <a:noFill/>
                    </a:ln>
                  </pic:spPr>
                </pic:pic>
              </a:graphicData>
            </a:graphic>
          </wp:inline>
        </w:drawing>
      </w:r>
    </w:p>
    <w:p w14:paraId="737D1A7E" w14:textId="77777777" w:rsidR="002F72D0" w:rsidRDefault="002F72D0" w:rsidP="00AD64FB">
      <w:pPr>
        <w:pStyle w:val="IEEEFigureCaptionMulti-Lines"/>
        <w:jc w:val="center"/>
      </w:pPr>
      <w:r>
        <w:t xml:space="preserve">Fig. </w:t>
      </w:r>
      <w:fldSimple w:instr=" SEQ Fig. \* ARABIC  \* MERGEFORMAT ">
        <w:r w:rsidR="00192BC7">
          <w:rPr>
            <w:noProof/>
          </w:rPr>
          <w:t>1</w:t>
        </w:r>
      </w:fldSimple>
      <w:r>
        <w:t xml:space="preserve">  A sample line graph using colors which contrast well both on screen and on a black-and-white hardcopy</w:t>
      </w:r>
    </w:p>
    <w:p w14:paraId="216E4717" w14:textId="77777777" w:rsidR="007B5A07" w:rsidRDefault="007B5A07" w:rsidP="007B5A07">
      <w:pPr>
        <w:pStyle w:val="IEEEParagraph"/>
      </w:pPr>
    </w:p>
    <w:p w14:paraId="1EAA05D0" w14:textId="77777777" w:rsidR="008D1045" w:rsidRDefault="008D1045" w:rsidP="008D1045">
      <w:pPr>
        <w:pStyle w:val="IEEEParagraph"/>
        <w:rPr>
          <w:lang w:val="en-GB"/>
        </w:rPr>
      </w:pPr>
      <w:r>
        <w:rPr>
          <w:lang w:val="en-GB"/>
        </w:rPr>
        <w:t>Fig. 2 shows an example of a low-resolution image which would not be acceptable, whereas Fig. 3 shows an example of an image with adequate resolution.  Check that the resolution is adequate to reveal the important detail in the figure.</w:t>
      </w:r>
    </w:p>
    <w:p w14:paraId="7BADC8D6" w14:textId="77777777" w:rsidR="008D1045" w:rsidRDefault="008D1045" w:rsidP="008D1045">
      <w:pPr>
        <w:pStyle w:val="IEEEParagraph"/>
        <w:rPr>
          <w:lang w:val="en-GB"/>
        </w:rPr>
      </w:pPr>
      <w:r>
        <w:rPr>
          <w:lang w:val="en-GB"/>
        </w:rPr>
        <w:t>Please check all figures in your paper both on screen and on a black-and-white hardcopy.  When you check your paper on a black-and-white hardcopy, please ensure that:</w:t>
      </w:r>
    </w:p>
    <w:p w14:paraId="54FEB67F" w14:textId="77777777" w:rsidR="008D1045" w:rsidRPr="0084515F" w:rsidRDefault="008D1045" w:rsidP="00104F91">
      <w:pPr>
        <w:pStyle w:val="IEEEParagraph"/>
        <w:numPr>
          <w:ilvl w:val="0"/>
          <w:numId w:val="6"/>
        </w:numPr>
      </w:pPr>
      <w:r>
        <w:rPr>
          <w:lang w:val="en-GB"/>
        </w:rPr>
        <w:t>the colors used in each figure contrast well,</w:t>
      </w:r>
    </w:p>
    <w:p w14:paraId="4AAC109C" w14:textId="77777777" w:rsidR="008D1045" w:rsidRPr="0084515F" w:rsidRDefault="008D1045" w:rsidP="00104F91">
      <w:pPr>
        <w:pStyle w:val="IEEEParagraph"/>
        <w:numPr>
          <w:ilvl w:val="0"/>
          <w:numId w:val="6"/>
        </w:numPr>
      </w:pPr>
      <w:r>
        <w:rPr>
          <w:lang w:val="en-GB"/>
        </w:rPr>
        <w:t>the image used in each figure is clear,</w:t>
      </w:r>
    </w:p>
    <w:p w14:paraId="46060EC8" w14:textId="77777777" w:rsidR="008D1045" w:rsidRPr="00054421" w:rsidRDefault="008D1045" w:rsidP="00104F91">
      <w:pPr>
        <w:pStyle w:val="IEEEParagraph"/>
        <w:numPr>
          <w:ilvl w:val="0"/>
          <w:numId w:val="6"/>
        </w:numPr>
      </w:pPr>
      <w:r>
        <w:rPr>
          <w:lang w:val="en-GB"/>
        </w:rPr>
        <w:t>all text labels in each figure are legible.</w:t>
      </w:r>
    </w:p>
    <w:p w14:paraId="7171EDE3" w14:textId="77777777" w:rsidR="002F72D0" w:rsidRDefault="002F72D0" w:rsidP="00104F91">
      <w:pPr>
        <w:pStyle w:val="IEEEHeading2"/>
        <w:numPr>
          <w:ilvl w:val="0"/>
          <w:numId w:val="1"/>
        </w:numPr>
      </w:pPr>
      <w:r>
        <w:t>Figure Captions</w:t>
      </w:r>
    </w:p>
    <w:p w14:paraId="3AC0187F" w14:textId="77777777" w:rsidR="002F72D0" w:rsidRDefault="002F72D0" w:rsidP="007B5A07">
      <w:pPr>
        <w:pStyle w:val="IEEEParagraph"/>
        <w:rPr>
          <w:lang w:val="en-GB"/>
        </w:rPr>
      </w:pPr>
      <w:r>
        <w:rPr>
          <w:lang w:val="en-GB"/>
        </w:rPr>
        <w:t>Figures must</w:t>
      </w:r>
      <w:r w:rsidR="00425A6A">
        <w:rPr>
          <w:lang w:val="en-GB"/>
        </w:rPr>
        <w:t xml:space="preserve"> be numbered using Arabic numeral</w:t>
      </w:r>
      <w:r>
        <w:rPr>
          <w:lang w:val="en-GB"/>
        </w:rPr>
        <w:t>s.  Figure</w:t>
      </w:r>
      <w:r w:rsidRPr="005F0834">
        <w:rPr>
          <w:lang w:val="en-GB"/>
        </w:rPr>
        <w:t xml:space="preserve"> captions must be in 8 pt Regular </w:t>
      </w:r>
      <w:r>
        <w:rPr>
          <w:lang w:val="en-GB"/>
        </w:rPr>
        <w:t>font</w:t>
      </w:r>
      <w:r w:rsidRPr="005F0834">
        <w:rPr>
          <w:lang w:val="en-GB"/>
        </w:rPr>
        <w:t xml:space="preserve">. </w:t>
      </w:r>
      <w:r>
        <w:rPr>
          <w:lang w:val="en-GB"/>
        </w:rPr>
        <w:t xml:space="preserve"> Captions of a single line (e.g. Fig. 2) must be centered whereas multi-line captions must be justified (e.g. Fig. 1).  Captions with figure numbers must be placed after</w:t>
      </w:r>
      <w:r w:rsidRPr="005F0834">
        <w:rPr>
          <w:lang w:val="en-GB"/>
        </w:rPr>
        <w:t xml:space="preserve"> their associated </w:t>
      </w:r>
      <w:r>
        <w:rPr>
          <w:lang w:val="en-GB"/>
        </w:rPr>
        <w:t>figure</w:t>
      </w:r>
      <w:r w:rsidRPr="005F0834">
        <w:rPr>
          <w:lang w:val="en-GB"/>
        </w:rPr>
        <w:t>s, as shown</w:t>
      </w:r>
      <w:r>
        <w:rPr>
          <w:lang w:val="en-GB"/>
        </w:rPr>
        <w:t xml:space="preserve"> in</w:t>
      </w:r>
      <w:r w:rsidR="007B5A07">
        <w:rPr>
          <w:lang w:val="en-GB"/>
        </w:rPr>
        <w:t xml:space="preserve"> </w:t>
      </w:r>
      <w:r w:rsidR="003E3577">
        <w:rPr>
          <w:lang w:val="en-GB"/>
        </w:rPr>
        <w:t xml:space="preserve">    </w:t>
      </w:r>
      <w:r>
        <w:rPr>
          <w:lang w:val="en-GB"/>
        </w:rPr>
        <w:t>Fig. 1</w:t>
      </w:r>
      <w:r w:rsidRPr="005F0834">
        <w:rPr>
          <w:lang w:val="en-GB"/>
        </w:rPr>
        <w:t>.</w:t>
      </w:r>
    </w:p>
    <w:p w14:paraId="7678A3DD" w14:textId="77777777" w:rsidR="00DD71E8" w:rsidRDefault="002C04EE" w:rsidP="00D36B52">
      <w:pPr>
        <w:pStyle w:val="IEEEFigure"/>
      </w:pPr>
      <w:r>
        <w:rPr>
          <w:noProof/>
          <w:lang w:val="en-US" w:eastAsia="en-US"/>
        </w:rPr>
        <w:drawing>
          <wp:inline distT="0" distB="0" distL="0" distR="0" wp14:anchorId="72486514" wp14:editId="5E5A97AA">
            <wp:extent cx="1623695" cy="234124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3695" cy="2341245"/>
                    </a:xfrm>
                    <a:prstGeom prst="rect">
                      <a:avLst/>
                    </a:prstGeom>
                    <a:noFill/>
                    <a:ln>
                      <a:noFill/>
                    </a:ln>
                  </pic:spPr>
                </pic:pic>
              </a:graphicData>
            </a:graphic>
          </wp:inline>
        </w:drawing>
      </w:r>
    </w:p>
    <w:p w14:paraId="0D334C6D" w14:textId="77777777" w:rsidR="00EB0B63" w:rsidRDefault="001F47D2" w:rsidP="001F47D2">
      <w:pPr>
        <w:pStyle w:val="IEEEFigureCaptionSingle-Line"/>
      </w:pPr>
      <w:r>
        <w:t xml:space="preserve">Fig. </w:t>
      </w:r>
      <w:fldSimple w:instr=" SEQ Fig. \* ARABIC  \* MERGEFORMAT ">
        <w:r w:rsidR="00192BC7">
          <w:rPr>
            <w:noProof/>
          </w:rPr>
          <w:t>2</w:t>
        </w:r>
      </w:fldSimple>
      <w:r>
        <w:t xml:space="preserve">  </w:t>
      </w:r>
      <w:r w:rsidR="00510E95">
        <w:t>Example of an unacceptable low-resolution i</w:t>
      </w:r>
      <w:r w:rsidR="00EB0B63">
        <w:t>mage</w:t>
      </w:r>
    </w:p>
    <w:p w14:paraId="04079DE2" w14:textId="77777777" w:rsidR="007B5A07" w:rsidRPr="007B5A07" w:rsidRDefault="007B5A07" w:rsidP="007B5A07">
      <w:pPr>
        <w:pStyle w:val="IEEEParagraph"/>
      </w:pPr>
    </w:p>
    <w:p w14:paraId="3340A7FE" w14:textId="77777777" w:rsidR="00EB0B63" w:rsidRDefault="002C04EE" w:rsidP="00D36B52">
      <w:pPr>
        <w:pStyle w:val="IEEEFigure"/>
      </w:pPr>
      <w:r>
        <w:rPr>
          <w:noProof/>
          <w:lang w:val="en-US" w:eastAsia="en-US"/>
        </w:rPr>
        <w:drawing>
          <wp:inline distT="0" distB="0" distL="0" distR="0" wp14:anchorId="54794812" wp14:editId="4BCEC948">
            <wp:extent cx="1529715" cy="2239010"/>
            <wp:effectExtent l="0" t="0" r="0" b="0"/>
            <wp:docPr id="3" name="Picture 3" descr="extracted_2_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tracted_2_000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9715" cy="2239010"/>
                    </a:xfrm>
                    <a:prstGeom prst="rect">
                      <a:avLst/>
                    </a:prstGeom>
                    <a:noFill/>
                    <a:ln>
                      <a:noFill/>
                    </a:ln>
                  </pic:spPr>
                </pic:pic>
              </a:graphicData>
            </a:graphic>
          </wp:inline>
        </w:drawing>
      </w:r>
    </w:p>
    <w:p w14:paraId="52797A4A" w14:textId="77777777" w:rsidR="00EB0B63" w:rsidRDefault="001F47D2" w:rsidP="001F47D2">
      <w:pPr>
        <w:pStyle w:val="IEEEFigureCaptionSingle-Line"/>
      </w:pPr>
      <w:r>
        <w:t xml:space="preserve">Fig. </w:t>
      </w:r>
      <w:fldSimple w:instr=" SEQ Fig. \* ARABIC  \* MERGEFORMAT ">
        <w:r w:rsidR="00192BC7">
          <w:rPr>
            <w:noProof/>
          </w:rPr>
          <w:t>3</w:t>
        </w:r>
      </w:fldSimple>
      <w:r>
        <w:t xml:space="preserve">  </w:t>
      </w:r>
      <w:r w:rsidR="00510E95">
        <w:t>Example of an image with acceptable r</w:t>
      </w:r>
      <w:r w:rsidR="00EB0B63">
        <w:t>esolution</w:t>
      </w:r>
    </w:p>
    <w:p w14:paraId="19553982" w14:textId="77777777" w:rsidR="007B5A07" w:rsidRDefault="007B5A07" w:rsidP="007B5A07">
      <w:pPr>
        <w:pStyle w:val="IEEEParagraph"/>
      </w:pPr>
    </w:p>
    <w:p w14:paraId="758BF4C8" w14:textId="77777777" w:rsidR="007B5A07" w:rsidRDefault="007B5A07" w:rsidP="00104F91">
      <w:pPr>
        <w:pStyle w:val="IEEEHeading2"/>
        <w:numPr>
          <w:ilvl w:val="0"/>
          <w:numId w:val="1"/>
        </w:numPr>
      </w:pPr>
      <w:r>
        <w:t>Table Captions</w:t>
      </w:r>
    </w:p>
    <w:p w14:paraId="153AA494" w14:textId="77777777" w:rsidR="007B5A07" w:rsidRPr="005F0834" w:rsidRDefault="007B5A07" w:rsidP="00624482">
      <w:pPr>
        <w:pStyle w:val="IEEEParagraph"/>
        <w:rPr>
          <w:lang w:val="en-GB"/>
        </w:rPr>
      </w:pPr>
      <w:r>
        <w:rPr>
          <w:lang w:val="en-GB"/>
        </w:rPr>
        <w:t xml:space="preserve">Tables must be numbered using uppercase Roman numerals.  </w:t>
      </w:r>
      <w:r w:rsidRPr="005F0834">
        <w:rPr>
          <w:lang w:val="en-GB"/>
        </w:rPr>
        <w:t>Table captions must be</w:t>
      </w:r>
      <w:r>
        <w:rPr>
          <w:lang w:val="en-GB"/>
        </w:rPr>
        <w:t xml:space="preserve"> centred and</w:t>
      </w:r>
      <w:r w:rsidRPr="005F0834">
        <w:rPr>
          <w:lang w:val="en-GB"/>
        </w:rPr>
        <w:t xml:space="preserve"> in 8 pt Regular font with Small Caps. </w:t>
      </w:r>
      <w:r>
        <w:rPr>
          <w:lang w:val="en-GB"/>
        </w:rPr>
        <w:t xml:space="preserve"> </w:t>
      </w:r>
      <w:r>
        <w:t xml:space="preserve">Every word in a table caption </w:t>
      </w:r>
      <w:r w:rsidRPr="005F6DC3">
        <w:t xml:space="preserve">must be </w:t>
      </w:r>
      <w:r>
        <w:t>capitalized except for short minor words as listed in Section III-B</w:t>
      </w:r>
      <w:r>
        <w:rPr>
          <w:lang w:val="en-GB"/>
        </w:rPr>
        <w:t xml:space="preserve">.  </w:t>
      </w:r>
      <w:r w:rsidRPr="005F0834">
        <w:rPr>
          <w:lang w:val="en-GB"/>
        </w:rPr>
        <w:t>Captions with table numbers must be placed before their associated tables, as shown in Table 1.</w:t>
      </w:r>
    </w:p>
    <w:p w14:paraId="05C8886D" w14:textId="77777777" w:rsidR="00D377C8" w:rsidRDefault="00D377C8" w:rsidP="007B5A07">
      <w:pPr>
        <w:pStyle w:val="IEEEHeading2"/>
      </w:pPr>
      <w:r>
        <w:t>Page Numbers, Headers and Footers</w:t>
      </w:r>
    </w:p>
    <w:p w14:paraId="79267C16" w14:textId="77777777" w:rsidR="00151B8E" w:rsidRDefault="00D377C8" w:rsidP="00151B8E">
      <w:pPr>
        <w:pStyle w:val="IEEEParagraph"/>
      </w:pPr>
      <w:r>
        <w:t>Page numbers, headers and footers must not be used.</w:t>
      </w:r>
    </w:p>
    <w:p w14:paraId="54734490" w14:textId="77777777" w:rsidR="005B47D7" w:rsidRDefault="005B47D7" w:rsidP="00D377C8">
      <w:pPr>
        <w:pStyle w:val="IEEEHeading2"/>
      </w:pPr>
      <w:r>
        <w:t>Links and Bookmarks</w:t>
      </w:r>
    </w:p>
    <w:p w14:paraId="651A29CB" w14:textId="77777777" w:rsidR="005B47D7" w:rsidRDefault="005B47D7" w:rsidP="005B47D7">
      <w:pPr>
        <w:pStyle w:val="IEEEParagraph"/>
        <w:rPr>
          <w:lang w:val="en-US"/>
        </w:rPr>
      </w:pPr>
      <w:r w:rsidRPr="009A6C3F">
        <w:rPr>
          <w:lang w:val="en-US"/>
        </w:rPr>
        <w:t>All hypertext links and section bookmarks will be removed from papers during the processing of papers for publication.  If you need to refer to an Internet email add</w:t>
      </w:r>
      <w:r w:rsidR="00410A5D">
        <w:rPr>
          <w:lang w:val="en-US"/>
        </w:rPr>
        <w:t>ress</w:t>
      </w:r>
      <w:r w:rsidR="000B36A3">
        <w:rPr>
          <w:lang w:val="en-US"/>
        </w:rPr>
        <w:t xml:space="preserve"> or URL in your paper, you must </w:t>
      </w:r>
      <w:r w:rsidRPr="009A6C3F">
        <w:rPr>
          <w:lang w:val="en-US"/>
        </w:rPr>
        <w:t>type out the address or URL fully in Regular font.</w:t>
      </w:r>
    </w:p>
    <w:p w14:paraId="37C236A6" w14:textId="77777777" w:rsidR="004E15D5" w:rsidRDefault="004E15D5" w:rsidP="005B47D7">
      <w:pPr>
        <w:pStyle w:val="IEEEParagraph"/>
        <w:rPr>
          <w:lang w:val="en-US"/>
        </w:rPr>
      </w:pPr>
    </w:p>
    <w:p w14:paraId="30B75958" w14:textId="77777777" w:rsidR="004E15D5" w:rsidRDefault="004E15D5" w:rsidP="005B47D7">
      <w:pPr>
        <w:pStyle w:val="IEEEParagraph"/>
        <w:rPr>
          <w:lang w:val="en-US"/>
        </w:rPr>
      </w:pPr>
    </w:p>
    <w:p w14:paraId="04EB530C" w14:textId="77777777" w:rsidR="002C559D" w:rsidRDefault="002C559D" w:rsidP="002C559D">
      <w:pPr>
        <w:pStyle w:val="IEEEHeading2"/>
      </w:pPr>
      <w:r w:rsidRPr="002C559D">
        <w:t>References</w:t>
      </w:r>
    </w:p>
    <w:p w14:paraId="52DDB12D" w14:textId="77777777" w:rsidR="00DB7E63" w:rsidRPr="00DB7E63" w:rsidRDefault="005B47D7" w:rsidP="00DB7E63">
      <w:pPr>
        <w:pStyle w:val="IEEEParagraph"/>
        <w:rPr>
          <w:lang w:val="en-US"/>
        </w:rPr>
      </w:pPr>
      <w:r>
        <w:rPr>
          <w:lang w:val="en-GB"/>
        </w:rPr>
        <w:t>The heading of the R</w:t>
      </w:r>
      <w:r w:rsidR="002C1A7F">
        <w:rPr>
          <w:lang w:val="en-GB"/>
        </w:rPr>
        <w:t>eferences</w:t>
      </w:r>
      <w:r>
        <w:rPr>
          <w:lang w:val="en-GB"/>
        </w:rPr>
        <w:t xml:space="preserve"> section must not be numbered.</w:t>
      </w:r>
      <w:r w:rsidR="00DB7E63">
        <w:rPr>
          <w:lang w:val="en-GB"/>
        </w:rPr>
        <w:t xml:space="preserve">  All reference items must be in 8 pt font.  Please use Regular and Italic styles to distinguish different fields as shown in the References section.</w:t>
      </w:r>
      <w:r w:rsidR="00DB7E63">
        <w:rPr>
          <w:lang w:val="en-US"/>
        </w:rPr>
        <w:t xml:space="preserve">  </w:t>
      </w:r>
      <w:r w:rsidR="00DB7E63">
        <w:rPr>
          <w:lang w:val="en-GB"/>
        </w:rPr>
        <w:t>Number the reference items</w:t>
      </w:r>
      <w:r w:rsidR="002C559D" w:rsidRPr="000C013C">
        <w:rPr>
          <w:lang w:val="en-GB"/>
        </w:rPr>
        <w:t xml:space="preserve"> consecutively in square brackets (e.g. [1]).</w:t>
      </w:r>
      <w:r w:rsidR="002C559D">
        <w:rPr>
          <w:lang w:val="en-GB"/>
        </w:rPr>
        <w:t xml:space="preserve">  </w:t>
      </w:r>
    </w:p>
    <w:p w14:paraId="1DE2DF92" w14:textId="77777777" w:rsidR="002C559D" w:rsidRDefault="00DB7E63" w:rsidP="00DB7E63">
      <w:pPr>
        <w:pStyle w:val="IEEEParagraph"/>
        <w:rPr>
          <w:lang w:val="en-GB"/>
        </w:rPr>
      </w:pPr>
      <w:r>
        <w:rPr>
          <w:lang w:val="en-GB"/>
        </w:rPr>
        <w:t>When referring to a reference item</w:t>
      </w:r>
      <w:r w:rsidR="002C559D">
        <w:rPr>
          <w:lang w:val="en-GB"/>
        </w:rPr>
        <w:t xml:space="preserve">, </w:t>
      </w:r>
      <w:r>
        <w:rPr>
          <w:lang w:val="en-GB"/>
        </w:rPr>
        <w:t>please simply use</w:t>
      </w:r>
      <w:r w:rsidR="002C559D">
        <w:rPr>
          <w:lang w:val="en-GB"/>
        </w:rPr>
        <w:t xml:space="preserve"> the reference number, as in [</w:t>
      </w:r>
      <w:r w:rsidR="00414909">
        <w:rPr>
          <w:lang w:val="en-GB"/>
        </w:rPr>
        <w:t>2</w:t>
      </w:r>
      <w:r w:rsidR="002C559D">
        <w:rPr>
          <w:lang w:val="en-GB"/>
        </w:rPr>
        <w:t xml:space="preserve">].  Do not use “Ref. [3]” or “Reference [3]” except at the </w:t>
      </w:r>
      <w:r>
        <w:rPr>
          <w:lang w:val="en-GB"/>
        </w:rPr>
        <w:t>beginning of a sentence, e.g.</w:t>
      </w:r>
      <w:r w:rsidR="002C559D">
        <w:rPr>
          <w:lang w:val="en-GB"/>
        </w:rPr>
        <w:t xml:space="preserve">  “Reference [3] shows …”.  Multiple references are each numbered with separate brackets (e.g. [2], [3], [4]–[6]).</w:t>
      </w:r>
    </w:p>
    <w:p w14:paraId="23A79DD0" w14:textId="77777777" w:rsidR="005B47D7" w:rsidRDefault="00DB7E63" w:rsidP="002C1A7F">
      <w:pPr>
        <w:pStyle w:val="IEEEParagraph"/>
        <w:rPr>
          <w:lang w:val="en-GB"/>
        </w:rPr>
      </w:pPr>
      <w:r>
        <w:rPr>
          <w:lang w:val="en-GB"/>
        </w:rPr>
        <w:t>Examples of reference items</w:t>
      </w:r>
      <w:r w:rsidR="005B47D7">
        <w:rPr>
          <w:lang w:val="en-GB"/>
        </w:rPr>
        <w:t xml:space="preserve"> of different categories shown in the References section include:</w:t>
      </w:r>
    </w:p>
    <w:p w14:paraId="705DE9C2" w14:textId="77777777" w:rsidR="005B47D7" w:rsidRDefault="005B47D7" w:rsidP="00104F91">
      <w:pPr>
        <w:pStyle w:val="IEEEParagraph"/>
        <w:numPr>
          <w:ilvl w:val="0"/>
          <w:numId w:val="6"/>
        </w:numPr>
      </w:pPr>
      <w:r>
        <w:rPr>
          <w:lang w:val="en-GB"/>
        </w:rPr>
        <w:t>example of a book in [1]</w:t>
      </w:r>
    </w:p>
    <w:p w14:paraId="5DDDB654" w14:textId="77777777" w:rsidR="005B47D7" w:rsidRDefault="005B47D7" w:rsidP="00104F91">
      <w:pPr>
        <w:pStyle w:val="IEEEParagraph"/>
        <w:numPr>
          <w:ilvl w:val="0"/>
          <w:numId w:val="6"/>
        </w:numPr>
      </w:pPr>
      <w:r w:rsidRPr="005B47D7">
        <w:t>example of a book in a series</w:t>
      </w:r>
      <w:r>
        <w:t xml:space="preserve"> in [2]</w:t>
      </w:r>
    </w:p>
    <w:p w14:paraId="1DA8A24A" w14:textId="77777777" w:rsidR="005B47D7" w:rsidRDefault="005B47D7" w:rsidP="00104F91">
      <w:pPr>
        <w:pStyle w:val="IEEEParagraph"/>
        <w:numPr>
          <w:ilvl w:val="0"/>
          <w:numId w:val="6"/>
        </w:numPr>
      </w:pPr>
      <w:r>
        <w:t>example of a journal article in [3]</w:t>
      </w:r>
    </w:p>
    <w:p w14:paraId="6966A854" w14:textId="77777777" w:rsidR="005B47D7" w:rsidRDefault="005B47D7" w:rsidP="00104F91">
      <w:pPr>
        <w:pStyle w:val="IEEEParagraph"/>
        <w:numPr>
          <w:ilvl w:val="0"/>
          <w:numId w:val="6"/>
        </w:numPr>
      </w:pPr>
      <w:r>
        <w:t>example of a conference paper in [4]</w:t>
      </w:r>
    </w:p>
    <w:p w14:paraId="2254883E" w14:textId="77777777" w:rsidR="006D1C2A" w:rsidRDefault="006D1C2A" w:rsidP="00104F91">
      <w:pPr>
        <w:pStyle w:val="IEEEParagraph"/>
        <w:numPr>
          <w:ilvl w:val="0"/>
          <w:numId w:val="6"/>
        </w:numPr>
      </w:pPr>
      <w:r>
        <w:t>example of a patent in [5]</w:t>
      </w:r>
    </w:p>
    <w:p w14:paraId="1FFB7151" w14:textId="77777777" w:rsidR="006D1C2A" w:rsidRDefault="006D1C2A" w:rsidP="00104F91">
      <w:pPr>
        <w:pStyle w:val="IEEEParagraph"/>
        <w:numPr>
          <w:ilvl w:val="0"/>
          <w:numId w:val="6"/>
        </w:numPr>
      </w:pPr>
      <w:r>
        <w:t>example of a website in [6]</w:t>
      </w:r>
    </w:p>
    <w:p w14:paraId="0C36EC26" w14:textId="77777777" w:rsidR="006D1C2A" w:rsidRDefault="006D1C2A" w:rsidP="00104F91">
      <w:pPr>
        <w:pStyle w:val="IEEEParagraph"/>
        <w:numPr>
          <w:ilvl w:val="0"/>
          <w:numId w:val="6"/>
        </w:numPr>
      </w:pPr>
      <w:r>
        <w:t>example of a web page in [7]</w:t>
      </w:r>
    </w:p>
    <w:p w14:paraId="320E185D" w14:textId="77777777" w:rsidR="006D1C2A" w:rsidRDefault="006D1C2A" w:rsidP="00104F91">
      <w:pPr>
        <w:pStyle w:val="IEEEParagraph"/>
        <w:numPr>
          <w:ilvl w:val="0"/>
          <w:numId w:val="6"/>
        </w:numPr>
      </w:pPr>
      <w:r>
        <w:t>example of a databook as a manual in [8]</w:t>
      </w:r>
    </w:p>
    <w:p w14:paraId="61C98837" w14:textId="77777777" w:rsidR="006D1C2A" w:rsidRDefault="006D1C2A" w:rsidP="00104F91">
      <w:pPr>
        <w:pStyle w:val="IEEEParagraph"/>
        <w:numPr>
          <w:ilvl w:val="0"/>
          <w:numId w:val="6"/>
        </w:numPr>
      </w:pPr>
      <w:r>
        <w:t>example of a datasheet in [9]</w:t>
      </w:r>
    </w:p>
    <w:p w14:paraId="0B7B9D6B" w14:textId="77777777" w:rsidR="006D1C2A" w:rsidRDefault="006D1C2A" w:rsidP="00104F91">
      <w:pPr>
        <w:pStyle w:val="IEEEParagraph"/>
        <w:numPr>
          <w:ilvl w:val="0"/>
          <w:numId w:val="6"/>
        </w:numPr>
      </w:pPr>
      <w:r>
        <w:t>example of a master’s thesis in [10]</w:t>
      </w:r>
    </w:p>
    <w:p w14:paraId="2052D9E1" w14:textId="77777777" w:rsidR="006D1C2A" w:rsidRDefault="006D1C2A" w:rsidP="00104F91">
      <w:pPr>
        <w:pStyle w:val="IEEEParagraph"/>
        <w:numPr>
          <w:ilvl w:val="0"/>
          <w:numId w:val="6"/>
        </w:numPr>
      </w:pPr>
      <w:r>
        <w:t>example of a technical report in [11]</w:t>
      </w:r>
    </w:p>
    <w:p w14:paraId="257D5592" w14:textId="77777777" w:rsidR="005B47D7" w:rsidRPr="006D1C2A" w:rsidRDefault="006D1C2A" w:rsidP="00104F91">
      <w:pPr>
        <w:pStyle w:val="IEEEParagraph"/>
        <w:numPr>
          <w:ilvl w:val="0"/>
          <w:numId w:val="6"/>
        </w:numPr>
      </w:pPr>
      <w:r>
        <w:t>example of a standard in [12]</w:t>
      </w:r>
    </w:p>
    <w:p w14:paraId="54488ACB" w14:textId="77777777" w:rsidR="0062033E" w:rsidRDefault="0062033E" w:rsidP="0062033E">
      <w:pPr>
        <w:pStyle w:val="IEEEHeading1"/>
        <w:rPr>
          <w:lang w:val="en-US"/>
        </w:rPr>
      </w:pPr>
      <w:r>
        <w:rPr>
          <w:lang w:val="en-US"/>
        </w:rPr>
        <w:t>Conclusions</w:t>
      </w:r>
    </w:p>
    <w:p w14:paraId="7E0175E5" w14:textId="77777777" w:rsidR="0062033E" w:rsidRDefault="00E65018" w:rsidP="00502E89">
      <w:pPr>
        <w:pStyle w:val="IEEEParagraph"/>
        <w:rPr>
          <w:lang w:val="en-US"/>
        </w:rPr>
      </w:pPr>
      <w:r>
        <w:rPr>
          <w:lang w:val="en-US"/>
        </w:rPr>
        <w:t xml:space="preserve">The </w:t>
      </w:r>
      <w:r w:rsidR="00ED61CB">
        <w:rPr>
          <w:lang w:val="en-US"/>
        </w:rPr>
        <w:t>version of this template is V</w:t>
      </w:r>
      <w:r w:rsidR="009926BC">
        <w:rPr>
          <w:lang w:val="en-US"/>
        </w:rPr>
        <w:t>2</w:t>
      </w:r>
      <w:r>
        <w:rPr>
          <w:lang w:val="en-US"/>
        </w:rPr>
        <w:t xml:space="preserve">.  </w:t>
      </w:r>
      <w:r w:rsidR="0062033E">
        <w:rPr>
          <w:lang w:val="en-US"/>
        </w:rPr>
        <w:t>Most of the formatting instructions in this document have been compiled by Causal Productions from the IEEE La</w:t>
      </w:r>
      <w:r w:rsidR="00A75671">
        <w:rPr>
          <w:lang w:val="en-US"/>
        </w:rPr>
        <w:t>T</w:t>
      </w:r>
      <w:r w:rsidR="0062033E">
        <w:rPr>
          <w:lang w:val="en-US"/>
        </w:rPr>
        <w:t>e</w:t>
      </w:r>
      <w:r w:rsidR="00A75671">
        <w:rPr>
          <w:lang w:val="en-US"/>
        </w:rPr>
        <w:t>X</w:t>
      </w:r>
      <w:r w:rsidR="0062033E">
        <w:rPr>
          <w:lang w:val="en-US"/>
        </w:rPr>
        <w:t xml:space="preserve"> style files.  </w:t>
      </w:r>
      <w:r w:rsidR="002C1A7F">
        <w:rPr>
          <w:lang w:val="en-US"/>
        </w:rPr>
        <w:t>Causal Productions offers</w:t>
      </w:r>
      <w:r w:rsidR="00C65F3F">
        <w:rPr>
          <w:lang w:val="en-US"/>
        </w:rPr>
        <w:t xml:space="preserve"> </w:t>
      </w:r>
      <w:r w:rsidR="00ED61CB">
        <w:rPr>
          <w:lang w:val="en-US"/>
        </w:rPr>
        <w:t xml:space="preserve">both </w:t>
      </w:r>
      <w:r w:rsidR="00C65F3F">
        <w:rPr>
          <w:lang w:val="en-US"/>
        </w:rPr>
        <w:t>A4</w:t>
      </w:r>
      <w:r w:rsidR="002C1A7F">
        <w:rPr>
          <w:lang w:val="en-US"/>
        </w:rPr>
        <w:t xml:space="preserve"> template</w:t>
      </w:r>
      <w:r w:rsidR="00C65F3F">
        <w:rPr>
          <w:lang w:val="en-US"/>
        </w:rPr>
        <w:t>s</w:t>
      </w:r>
      <w:r w:rsidR="00ED61CB">
        <w:rPr>
          <w:lang w:val="en-US"/>
        </w:rPr>
        <w:t xml:space="preserve"> and US Letter templates</w:t>
      </w:r>
      <w:r w:rsidR="002C1A7F">
        <w:rPr>
          <w:lang w:val="en-US"/>
        </w:rPr>
        <w:t xml:space="preserve"> </w:t>
      </w:r>
      <w:r w:rsidR="00A75671">
        <w:rPr>
          <w:lang w:val="en-US"/>
        </w:rPr>
        <w:t>for</w:t>
      </w:r>
      <w:r w:rsidR="002C1A7F">
        <w:rPr>
          <w:lang w:val="en-US"/>
        </w:rPr>
        <w:t xml:space="preserve"> La</w:t>
      </w:r>
      <w:r w:rsidR="00A75671">
        <w:rPr>
          <w:lang w:val="en-US"/>
        </w:rPr>
        <w:t>T</w:t>
      </w:r>
      <w:r w:rsidR="002C1A7F">
        <w:rPr>
          <w:lang w:val="en-US"/>
        </w:rPr>
        <w:t>e</w:t>
      </w:r>
      <w:r w:rsidR="00A75671">
        <w:rPr>
          <w:lang w:val="en-US"/>
        </w:rPr>
        <w:t>X</w:t>
      </w:r>
      <w:r w:rsidR="00C65F3F">
        <w:rPr>
          <w:lang w:val="en-US"/>
        </w:rPr>
        <w:t xml:space="preserve"> and Micr</w:t>
      </w:r>
      <w:r w:rsidR="00ED61CB">
        <w:rPr>
          <w:lang w:val="en-US"/>
        </w:rPr>
        <w:t>osoft Word</w:t>
      </w:r>
      <w:r w:rsidR="006B47CA">
        <w:rPr>
          <w:lang w:val="en-US"/>
        </w:rPr>
        <w:t>.</w:t>
      </w:r>
      <w:r w:rsidR="00502E89">
        <w:rPr>
          <w:lang w:val="en-US"/>
        </w:rPr>
        <w:t xml:space="preserve">  </w:t>
      </w:r>
      <w:r w:rsidR="00502E89" w:rsidRPr="00502E89">
        <w:rPr>
          <w:lang w:val="en-US"/>
        </w:rPr>
        <w:t>The LaTeX templates depend on the official</w:t>
      </w:r>
      <w:r w:rsidR="00502E89">
        <w:rPr>
          <w:lang w:val="en-US"/>
        </w:rPr>
        <w:t xml:space="preserve"> </w:t>
      </w:r>
      <w:r w:rsidR="00502E89" w:rsidRPr="00502E89">
        <w:rPr>
          <w:lang w:val="en-US"/>
        </w:rPr>
        <w:t>IEEEtran.cls and IEEEtran.bst</w:t>
      </w:r>
      <w:r w:rsidR="00502E89">
        <w:rPr>
          <w:lang w:val="en-US"/>
        </w:rPr>
        <w:t xml:space="preserve"> files</w:t>
      </w:r>
      <w:r w:rsidR="00502E89" w:rsidRPr="00502E89">
        <w:rPr>
          <w:lang w:val="en-US"/>
        </w:rPr>
        <w:t>, whereas the Microsoft</w:t>
      </w:r>
      <w:r w:rsidR="00502E89">
        <w:rPr>
          <w:lang w:val="en-US"/>
        </w:rPr>
        <w:t xml:space="preserve"> </w:t>
      </w:r>
      <w:r w:rsidR="00ED61CB">
        <w:rPr>
          <w:lang w:val="en-US"/>
        </w:rPr>
        <w:t>Word</w:t>
      </w:r>
      <w:r w:rsidR="00502E89" w:rsidRPr="00502E89">
        <w:rPr>
          <w:lang w:val="en-US"/>
        </w:rPr>
        <w:t xml:space="preserve"> templates</w:t>
      </w:r>
      <w:r w:rsidR="00502E89">
        <w:rPr>
          <w:lang w:val="en-US"/>
        </w:rPr>
        <w:t xml:space="preserve"> </w:t>
      </w:r>
      <w:r w:rsidR="00502E89" w:rsidRPr="00502E89">
        <w:rPr>
          <w:lang w:val="en-US"/>
        </w:rPr>
        <w:t xml:space="preserve">are self-contained.  </w:t>
      </w:r>
      <w:r w:rsidR="0062033E">
        <w:rPr>
          <w:lang w:val="en-US"/>
        </w:rPr>
        <w:t xml:space="preserve">Causal Productions has </w:t>
      </w:r>
      <w:r w:rsidR="005D7B9E">
        <w:rPr>
          <w:lang w:val="en-US"/>
        </w:rPr>
        <w:t xml:space="preserve">used </w:t>
      </w:r>
      <w:r w:rsidR="0062033E">
        <w:rPr>
          <w:lang w:val="en-US"/>
        </w:rPr>
        <w:t>its best ef</w:t>
      </w:r>
      <w:r w:rsidR="00A75671">
        <w:rPr>
          <w:lang w:val="en-US"/>
        </w:rPr>
        <w:t>forts to ensure that the</w:t>
      </w:r>
      <w:r w:rsidR="0062033E">
        <w:rPr>
          <w:lang w:val="en-US"/>
        </w:rPr>
        <w:t xml:space="preserve"> templates</w:t>
      </w:r>
      <w:r w:rsidR="00502E89">
        <w:rPr>
          <w:lang w:val="en-US"/>
        </w:rPr>
        <w:t xml:space="preserve"> have the same appearance</w:t>
      </w:r>
      <w:r w:rsidR="0062033E">
        <w:rPr>
          <w:lang w:val="en-US"/>
        </w:rPr>
        <w:t>.</w:t>
      </w:r>
    </w:p>
    <w:p w14:paraId="1914BE77" w14:textId="77777777" w:rsidR="0062033E" w:rsidRDefault="0062033E" w:rsidP="0062033E">
      <w:pPr>
        <w:pStyle w:val="IEEEParagraph"/>
        <w:rPr>
          <w:lang w:val="en-US"/>
        </w:rPr>
      </w:pPr>
      <w:r>
        <w:rPr>
          <w:lang w:val="en-US"/>
        </w:rPr>
        <w:t>Causal Productions permits the distribution and revision of these templates on the condition that Causal Productions is credited in the revised template as follows:  “original version of this template was provided by courtesy of Causal Productions (www.causalproductions.com)”</w:t>
      </w:r>
      <w:r w:rsidR="00FA3899">
        <w:rPr>
          <w:lang w:val="en-US"/>
        </w:rPr>
        <w:t>.</w:t>
      </w:r>
    </w:p>
    <w:p w14:paraId="4BDBA0D7" w14:textId="77777777" w:rsidR="003950A4" w:rsidRDefault="00CA4CE3" w:rsidP="000C013C">
      <w:pPr>
        <w:pStyle w:val="IEEEHeading1"/>
        <w:numPr>
          <w:ilvl w:val="0"/>
          <w:numId w:val="0"/>
        </w:numPr>
        <w:rPr>
          <w:lang w:val="en-US"/>
        </w:rPr>
      </w:pPr>
      <w:r>
        <w:rPr>
          <w:lang w:val="en-US"/>
        </w:rPr>
        <w:t>Acknowledgment</w:t>
      </w:r>
    </w:p>
    <w:p w14:paraId="43B62821" w14:textId="77777777" w:rsidR="00D311F8" w:rsidRDefault="0062033E" w:rsidP="00D311F8">
      <w:pPr>
        <w:pStyle w:val="IEEEParagraph"/>
        <w:rPr>
          <w:lang w:val="en-GB"/>
        </w:rPr>
      </w:pPr>
      <w:r>
        <w:rPr>
          <w:lang w:val="en-GB"/>
        </w:rPr>
        <w:t xml:space="preserve">The </w:t>
      </w:r>
      <w:r w:rsidR="002C1A7F">
        <w:rPr>
          <w:lang w:val="en-GB"/>
        </w:rPr>
        <w:t xml:space="preserve">heading of the </w:t>
      </w:r>
      <w:r w:rsidR="00074AC8">
        <w:rPr>
          <w:lang w:val="en-GB"/>
        </w:rPr>
        <w:t>A</w:t>
      </w:r>
      <w:r>
        <w:rPr>
          <w:lang w:val="en-GB"/>
        </w:rPr>
        <w:t>cknowledg</w:t>
      </w:r>
      <w:r w:rsidR="000C013C" w:rsidRPr="000C013C">
        <w:rPr>
          <w:lang w:val="en-GB"/>
        </w:rPr>
        <w:t>me</w:t>
      </w:r>
      <w:r>
        <w:rPr>
          <w:lang w:val="en-GB"/>
        </w:rPr>
        <w:t xml:space="preserve">nt </w:t>
      </w:r>
      <w:r w:rsidR="00074AC8">
        <w:rPr>
          <w:lang w:val="en-GB"/>
        </w:rPr>
        <w:t xml:space="preserve">section </w:t>
      </w:r>
      <w:r w:rsidR="00A75671">
        <w:rPr>
          <w:lang w:val="en-GB"/>
        </w:rPr>
        <w:t xml:space="preserve">and </w:t>
      </w:r>
      <w:r w:rsidR="00074AC8">
        <w:rPr>
          <w:lang w:val="en-GB"/>
        </w:rPr>
        <w:t>the R</w:t>
      </w:r>
      <w:r w:rsidR="00A75671">
        <w:rPr>
          <w:lang w:val="en-GB"/>
        </w:rPr>
        <w:t xml:space="preserve">eferences </w:t>
      </w:r>
      <w:r w:rsidR="002C1A7F">
        <w:rPr>
          <w:lang w:val="en-GB"/>
        </w:rPr>
        <w:t xml:space="preserve">section </w:t>
      </w:r>
      <w:r>
        <w:rPr>
          <w:lang w:val="en-GB"/>
        </w:rPr>
        <w:t>must</w:t>
      </w:r>
      <w:r w:rsidR="002C559D">
        <w:rPr>
          <w:lang w:val="en-GB"/>
        </w:rPr>
        <w:t xml:space="preserve"> not be numbered.</w:t>
      </w:r>
    </w:p>
    <w:p w14:paraId="3E2E5387" w14:textId="77777777" w:rsidR="00A9318B" w:rsidRDefault="00D311F8" w:rsidP="00074AC8">
      <w:pPr>
        <w:pStyle w:val="IEEEParagraph"/>
      </w:pPr>
      <w:r w:rsidRPr="00D311F8">
        <w:t xml:space="preserve">Causal Productions wishes to acknowledge Michael Shell and other contributors for developing and maintaining the IEEE LaTeX style files which have been used in the preparation of this template.  </w:t>
      </w:r>
      <w:r w:rsidR="00074AC8">
        <w:t>T</w:t>
      </w:r>
      <w:r w:rsidR="00074AC8" w:rsidRPr="00D311F8">
        <w:t>o see the list of contributors</w:t>
      </w:r>
      <w:r w:rsidR="00074AC8">
        <w:t>, p</w:t>
      </w:r>
      <w:r w:rsidRPr="00D311F8">
        <w:t xml:space="preserve">lease refer to the top of file IEEETran.cls </w:t>
      </w:r>
      <w:r w:rsidR="00F74B89">
        <w:t>in the IEEE LaTeX distribution</w:t>
      </w:r>
      <w:r w:rsidRPr="00D311F8">
        <w:t>.</w:t>
      </w:r>
    </w:p>
    <w:p w14:paraId="12473E35" w14:textId="77777777" w:rsidR="001928FB" w:rsidRDefault="001928FB" w:rsidP="00F06A72">
      <w:pPr>
        <w:pStyle w:val="IEEEHeading1"/>
        <w:numPr>
          <w:ilvl w:val="0"/>
          <w:numId w:val="0"/>
        </w:numPr>
      </w:pPr>
      <w:r>
        <w:t>References</w:t>
      </w:r>
    </w:p>
    <w:p w14:paraId="522A3AC3" w14:textId="77777777" w:rsidR="008B6AE3" w:rsidRDefault="0062033E" w:rsidP="008B6AE3">
      <w:pPr>
        <w:pStyle w:val="IEEEReferenceItem"/>
      </w:pPr>
      <w:r>
        <w:rPr>
          <w:lang w:val="en-AU"/>
        </w:rPr>
        <w:t xml:space="preserve">S. M. </w:t>
      </w:r>
      <w:r w:rsidRPr="0062033E">
        <w:rPr>
          <w:lang w:val="en-AU"/>
        </w:rPr>
        <w:t xml:space="preserve">Metev and V. P. Veiko, </w:t>
      </w:r>
      <w:r w:rsidRPr="0062033E">
        <w:rPr>
          <w:i/>
          <w:iCs/>
          <w:lang w:val="en-AU"/>
        </w:rPr>
        <w:t>Laser Assisted Microtechnology</w:t>
      </w:r>
      <w:r w:rsidRPr="0062033E">
        <w:rPr>
          <w:lang w:val="en-AU"/>
        </w:rPr>
        <w:t>, 2nd ed.,</w:t>
      </w:r>
      <w:r>
        <w:rPr>
          <w:lang w:val="en-AU"/>
        </w:rPr>
        <w:t xml:space="preserve"> </w:t>
      </w:r>
      <w:r w:rsidR="008B6AE3">
        <w:t xml:space="preserve">R. M. Osgood, Jr., Ed.  </w:t>
      </w:r>
      <w:r w:rsidRPr="0062033E">
        <w:t>Berlin, Germany: Springer-Verlag, 1998.</w:t>
      </w:r>
    </w:p>
    <w:p w14:paraId="391D3DEE" w14:textId="77777777" w:rsidR="008B6AE3" w:rsidRDefault="0062033E" w:rsidP="008B6AE3">
      <w:pPr>
        <w:pStyle w:val="IEEEReferenceItem"/>
      </w:pPr>
      <w:r w:rsidRPr="008B6AE3">
        <w:t xml:space="preserve">J. Breckling, Ed., </w:t>
      </w:r>
      <w:r w:rsidR="008B6AE3" w:rsidRPr="008B6AE3">
        <w:rPr>
          <w:i/>
          <w:iCs/>
        </w:rPr>
        <w:t xml:space="preserve">The </w:t>
      </w:r>
      <w:r w:rsidRPr="008B6AE3">
        <w:rPr>
          <w:i/>
          <w:iCs/>
        </w:rPr>
        <w:t>Analysis of Directional Time Series: Applications</w:t>
      </w:r>
      <w:r w:rsidR="008B6AE3" w:rsidRPr="008B6AE3">
        <w:rPr>
          <w:i/>
          <w:iCs/>
        </w:rPr>
        <w:t xml:space="preserve"> to Wind Speed and Direction</w:t>
      </w:r>
      <w:r w:rsidR="008B6AE3" w:rsidRPr="008B6AE3">
        <w:t>, ser. Lecture Not</w:t>
      </w:r>
      <w:r w:rsidR="008B6AE3">
        <w:t xml:space="preserve">es in Statistics.  </w:t>
      </w:r>
      <w:r w:rsidR="008B6AE3" w:rsidRPr="008B6AE3">
        <w:t>Berlin, Germany: Springer, 1989, vol. 61.</w:t>
      </w:r>
    </w:p>
    <w:p w14:paraId="31DDAD4D" w14:textId="77777777" w:rsidR="008B6AE3" w:rsidRDefault="008B6AE3" w:rsidP="008B6AE3">
      <w:pPr>
        <w:pStyle w:val="IEEEReferenceItem"/>
      </w:pPr>
      <w:r w:rsidRPr="008B6AE3">
        <w:t xml:space="preserve">S. Zhang, C. Zhu, J. K. O. Sin, and P. K. T. Mok, “A novel ultrathin elevated channel low-temperature poly-Si TFT,” </w:t>
      </w:r>
      <w:r w:rsidRPr="008B6AE3">
        <w:rPr>
          <w:i/>
          <w:iCs/>
        </w:rPr>
        <w:t>IEEE Electron Device Lett.</w:t>
      </w:r>
      <w:r w:rsidRPr="008B6AE3">
        <w:t>, vol. 20, pp. 569–571, Nov. 1999.</w:t>
      </w:r>
    </w:p>
    <w:p w14:paraId="204E34A6" w14:textId="77777777" w:rsidR="008B6AE3" w:rsidRPr="008B6AE3" w:rsidRDefault="008B6AE3" w:rsidP="008B6AE3">
      <w:pPr>
        <w:pStyle w:val="IEEEReferenceItem"/>
      </w:pPr>
      <w:r w:rsidRPr="008B6AE3">
        <w:t>M. Wegmuller, J. P. von der Weid, P. Oberson, and N. Gisin, “High</w:t>
      </w:r>
      <w:r>
        <w:t xml:space="preserve"> </w:t>
      </w:r>
      <w:r w:rsidRPr="008B6AE3">
        <w:t xml:space="preserve">resolution fiber distributed measurements with coherent OFDR,” in </w:t>
      </w:r>
      <w:r w:rsidRPr="008B6AE3">
        <w:rPr>
          <w:i/>
          <w:iCs/>
        </w:rPr>
        <w:t>Proc. ECOC’00</w:t>
      </w:r>
      <w:r w:rsidRPr="008B6AE3">
        <w:t>, 2000, paper 11.3.4, p. 109.</w:t>
      </w:r>
    </w:p>
    <w:p w14:paraId="73467754" w14:textId="77777777" w:rsidR="0003296C" w:rsidRPr="0003296C" w:rsidRDefault="0003296C" w:rsidP="0003296C">
      <w:pPr>
        <w:pStyle w:val="IEEEReferenceItem"/>
        <w:rPr>
          <w:lang w:val="en-AU"/>
        </w:rPr>
      </w:pPr>
      <w:r w:rsidRPr="0003296C">
        <w:t>R. E. Sorace, V. S. Reinhardt, and S. A. Vaughn, “High-speed</w:t>
      </w:r>
      <w:r>
        <w:t xml:space="preserve"> digital-to-RF converter,” </w:t>
      </w:r>
      <w:r w:rsidRPr="0003296C">
        <w:rPr>
          <w:lang w:val="en-AU"/>
        </w:rPr>
        <w:t>U.S. Patent 5 668 842, Sept. 16, 1997.</w:t>
      </w:r>
    </w:p>
    <w:p w14:paraId="715CC61A" w14:textId="77777777" w:rsidR="008B6AE3" w:rsidRPr="00074AC8" w:rsidRDefault="006D1C2A" w:rsidP="00074AC8">
      <w:pPr>
        <w:pStyle w:val="IEEEReferenceItem"/>
        <w:rPr>
          <w:lang w:val="en-AU"/>
        </w:rPr>
      </w:pPr>
      <w:r>
        <w:t xml:space="preserve"> </w:t>
      </w:r>
      <w:r w:rsidR="00ED61CB" w:rsidRPr="00ED61CB">
        <w:rPr>
          <w:lang w:val="en-AU"/>
        </w:rPr>
        <w:t>(2002) The IEEE website. [Online].</w:t>
      </w:r>
      <w:r w:rsidR="00074AC8">
        <w:rPr>
          <w:lang w:val="en-AU"/>
        </w:rPr>
        <w:t xml:space="preserve"> Available: http://www.ieee.org</w:t>
      </w:r>
      <w:r w:rsidR="008B6AE3" w:rsidRPr="008B6AE3">
        <w:t>/</w:t>
      </w:r>
    </w:p>
    <w:p w14:paraId="0F28C590" w14:textId="77777777" w:rsidR="0003296C" w:rsidRPr="0003296C" w:rsidRDefault="0003296C" w:rsidP="0003296C">
      <w:pPr>
        <w:pStyle w:val="IEEEReferenceItem"/>
        <w:rPr>
          <w:lang w:val="en-AU"/>
        </w:rPr>
      </w:pPr>
      <w:r w:rsidRPr="0003296C">
        <w:rPr>
          <w:lang w:val="en-AU"/>
        </w:rPr>
        <w:t>M. Shell. (2002) IEEEtran homepage on</w:t>
      </w:r>
      <w:r>
        <w:rPr>
          <w:lang w:val="en-AU"/>
        </w:rPr>
        <w:t xml:space="preserve"> CTAN. </w:t>
      </w:r>
      <w:r w:rsidRPr="0003296C">
        <w:t>[Online]. Available: http://www.ctan.org/</w:t>
      </w:r>
      <w:r>
        <w:t>tex-archive/</w:t>
      </w:r>
      <w:r w:rsidRPr="0003296C">
        <w:rPr>
          <w:lang w:val="en-AU"/>
        </w:rPr>
        <w:t>macros/latex/contrib/supported/IEEEtran/</w:t>
      </w:r>
    </w:p>
    <w:p w14:paraId="2A2FF15E" w14:textId="77777777" w:rsidR="0003296C" w:rsidRPr="0003296C" w:rsidRDefault="0003296C" w:rsidP="0003296C">
      <w:pPr>
        <w:pStyle w:val="IEEEReferenceItem"/>
        <w:rPr>
          <w:lang w:val="en-AU"/>
        </w:rPr>
      </w:pPr>
      <w:r w:rsidRPr="0003296C">
        <w:rPr>
          <w:i/>
          <w:iCs/>
          <w:lang w:val="en-AU"/>
        </w:rPr>
        <w:t>FLEXChip Signal Processor (MC68175/D)</w:t>
      </w:r>
      <w:r w:rsidRPr="0003296C">
        <w:rPr>
          <w:lang w:val="en-AU"/>
        </w:rPr>
        <w:t>, Motorola, 1996.</w:t>
      </w:r>
    </w:p>
    <w:p w14:paraId="0C4B64A4" w14:textId="77777777" w:rsidR="0003296C" w:rsidRPr="0003296C" w:rsidRDefault="0003296C" w:rsidP="0003296C">
      <w:pPr>
        <w:pStyle w:val="IEEEReferenceItem"/>
        <w:rPr>
          <w:lang w:val="en-AU"/>
        </w:rPr>
      </w:pPr>
      <w:r w:rsidRPr="0003296C">
        <w:rPr>
          <w:lang w:val="en-AU"/>
        </w:rPr>
        <w:t>“PDCA12-70 data sheet,” Opto Speed SA, Mezzovico, Switzerland.</w:t>
      </w:r>
    </w:p>
    <w:p w14:paraId="4360919D" w14:textId="77777777" w:rsidR="0003296C" w:rsidRPr="0003296C" w:rsidRDefault="0003296C" w:rsidP="0003296C">
      <w:pPr>
        <w:pStyle w:val="IEEEReferenceItem"/>
      </w:pPr>
      <w:r w:rsidRPr="0003296C">
        <w:t>A. Karnik, “Performance of TCP congestion control with rate feedback:</w:t>
      </w:r>
      <w:r>
        <w:t xml:space="preserve"> </w:t>
      </w:r>
      <w:r w:rsidRPr="0003296C">
        <w:rPr>
          <w:lang w:val="en-AU"/>
        </w:rPr>
        <w:t>TCP/ABR and rate adaptive TCP/IP,” M. Eng. thesis, Indian Institute of</w:t>
      </w:r>
      <w:r>
        <w:rPr>
          <w:lang w:val="en-AU"/>
        </w:rPr>
        <w:t xml:space="preserve"> </w:t>
      </w:r>
      <w:r w:rsidRPr="0003296C">
        <w:t>Science, Bangalore, India, Jan. 1999.</w:t>
      </w:r>
    </w:p>
    <w:p w14:paraId="6ABF0A0D" w14:textId="77777777" w:rsidR="0003296C" w:rsidRPr="0003296C" w:rsidRDefault="0003296C" w:rsidP="0003296C">
      <w:pPr>
        <w:pStyle w:val="IEEEReferenceItem"/>
      </w:pPr>
      <w:r w:rsidRPr="0003296C">
        <w:t>J. Padhye, V. Firoiu, and D. Towsley, “A stochastic model of TCP Reno</w:t>
      </w:r>
      <w:r>
        <w:t xml:space="preserve"> </w:t>
      </w:r>
      <w:r w:rsidRPr="0003296C">
        <w:rPr>
          <w:lang w:val="en-AU"/>
        </w:rPr>
        <w:t>congestion avoidance and control,” Univ. of Massachusetts, Amherst,</w:t>
      </w:r>
      <w:r>
        <w:rPr>
          <w:lang w:val="en-AU"/>
        </w:rPr>
        <w:t xml:space="preserve"> </w:t>
      </w:r>
      <w:r w:rsidRPr="0003296C">
        <w:t>MA, CMPSCI Tech. Rep. 99-02, 1999.</w:t>
      </w:r>
    </w:p>
    <w:p w14:paraId="3DF182A5" w14:textId="77777777" w:rsidR="00877D4C" w:rsidRDefault="0003296C" w:rsidP="00877D4C">
      <w:pPr>
        <w:pStyle w:val="IEEEReferenceItem"/>
      </w:pPr>
      <w:r w:rsidRPr="0003296C">
        <w:rPr>
          <w:i/>
          <w:iCs/>
        </w:rPr>
        <w:t>Wireless LAN Medium Access Control (MAC) and Physical Layer (PHY) Specification</w:t>
      </w:r>
      <w:r w:rsidRPr="0003296C">
        <w:rPr>
          <w:lang w:val="en-AU"/>
        </w:rPr>
        <w:t>,</w:t>
      </w:r>
      <w:r>
        <w:rPr>
          <w:lang w:val="en-AU"/>
        </w:rPr>
        <w:t xml:space="preserve"> </w:t>
      </w:r>
      <w:r w:rsidRPr="0003296C">
        <w:t>IEEE Std. 802.11, 1997.</w:t>
      </w:r>
    </w:p>
    <w:p w14:paraId="752DB952" w14:textId="77777777" w:rsidR="00877D4C" w:rsidRDefault="00877D4C" w:rsidP="00877D4C">
      <w:pPr>
        <w:pStyle w:val="IEEEReferenceItem"/>
        <w:numPr>
          <w:ilvl w:val="0"/>
          <w:numId w:val="0"/>
        </w:numPr>
        <w:sectPr w:rsidR="00877D4C" w:rsidSect="00E06664">
          <w:type w:val="continuous"/>
          <w:pgSz w:w="11906" w:h="16838"/>
          <w:pgMar w:top="1077" w:right="811" w:bottom="2438" w:left="811" w:header="709" w:footer="709" w:gutter="0"/>
          <w:cols w:num="2" w:space="238"/>
          <w:docGrid w:linePitch="360"/>
        </w:sectPr>
      </w:pPr>
    </w:p>
    <w:p w14:paraId="762B86A2" w14:textId="77777777" w:rsidR="00877D4C" w:rsidRPr="0003296C" w:rsidRDefault="00877D4C" w:rsidP="009926BC">
      <w:pPr>
        <w:pStyle w:val="IEEEReferenceItem"/>
        <w:numPr>
          <w:ilvl w:val="0"/>
          <w:numId w:val="0"/>
        </w:numPr>
      </w:pPr>
    </w:p>
    <w:sectPr w:rsidR="00877D4C"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5F2FD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3E2E4D"/>
    <w:multiLevelType w:val="multilevel"/>
    <w:tmpl w:val="129C5206"/>
    <w:lvl w:ilvl="0">
      <w:start w:val="1"/>
      <w:numFmt w:val="upperRoman"/>
      <w:pStyle w:val="IEEEHeading1"/>
      <w:lvlText w:val="%1."/>
      <w:lvlJc w:val="left"/>
      <w:pPr>
        <w:tabs>
          <w:tab w:val="num" w:pos="2088"/>
        </w:tabs>
        <w:ind w:left="20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nsid w:val="328273D7"/>
    <w:multiLevelType w:val="multilevel"/>
    <w:tmpl w:val="9C8E938C"/>
    <w:numStyleLink w:val="IEEEBullet1"/>
  </w:abstractNum>
  <w:abstractNum w:abstractNumId="4">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abstractNumId w:val="5"/>
  </w:num>
  <w:num w:numId="2">
    <w:abstractNumId w:val="6"/>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 w:numId="7">
    <w:abstractNumId w:val="1"/>
  </w:num>
  <w:num w:numId="8">
    <w:abstractNumId w:val="2"/>
  </w:num>
  <w:num w:numId="9">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FBB"/>
    <w:rsid w:val="000002E1"/>
    <w:rsid w:val="00017719"/>
    <w:rsid w:val="00027F1D"/>
    <w:rsid w:val="0003296C"/>
    <w:rsid w:val="00054421"/>
    <w:rsid w:val="00062E46"/>
    <w:rsid w:val="00074AC8"/>
    <w:rsid w:val="00081408"/>
    <w:rsid w:val="00081EBE"/>
    <w:rsid w:val="00086EDC"/>
    <w:rsid w:val="000A6687"/>
    <w:rsid w:val="000B36A3"/>
    <w:rsid w:val="000B4C53"/>
    <w:rsid w:val="000B6DCD"/>
    <w:rsid w:val="000C013C"/>
    <w:rsid w:val="000E1375"/>
    <w:rsid w:val="000E3F84"/>
    <w:rsid w:val="00104F91"/>
    <w:rsid w:val="001056DF"/>
    <w:rsid w:val="00114025"/>
    <w:rsid w:val="001160D2"/>
    <w:rsid w:val="001348A5"/>
    <w:rsid w:val="001412EE"/>
    <w:rsid w:val="00151B8E"/>
    <w:rsid w:val="00153779"/>
    <w:rsid w:val="00182170"/>
    <w:rsid w:val="001928FB"/>
    <w:rsid w:val="00192BC7"/>
    <w:rsid w:val="001A50EA"/>
    <w:rsid w:val="001E1990"/>
    <w:rsid w:val="001F16CD"/>
    <w:rsid w:val="001F47D2"/>
    <w:rsid w:val="00215E21"/>
    <w:rsid w:val="0022285A"/>
    <w:rsid w:val="00224C61"/>
    <w:rsid w:val="002456E6"/>
    <w:rsid w:val="0025700A"/>
    <w:rsid w:val="0027227B"/>
    <w:rsid w:val="00273AC7"/>
    <w:rsid w:val="00273D2C"/>
    <w:rsid w:val="00285ECD"/>
    <w:rsid w:val="00290E1B"/>
    <w:rsid w:val="00291B17"/>
    <w:rsid w:val="002A6742"/>
    <w:rsid w:val="002C04EE"/>
    <w:rsid w:val="002C0B13"/>
    <w:rsid w:val="002C1A7F"/>
    <w:rsid w:val="002C4239"/>
    <w:rsid w:val="002C559D"/>
    <w:rsid w:val="002D2D42"/>
    <w:rsid w:val="002F72D0"/>
    <w:rsid w:val="003003AB"/>
    <w:rsid w:val="00305E3D"/>
    <w:rsid w:val="00311C49"/>
    <w:rsid w:val="0032119E"/>
    <w:rsid w:val="00321304"/>
    <w:rsid w:val="00331F84"/>
    <w:rsid w:val="003950A4"/>
    <w:rsid w:val="003B2FB2"/>
    <w:rsid w:val="003E3577"/>
    <w:rsid w:val="003F3A61"/>
    <w:rsid w:val="00403C92"/>
    <w:rsid w:val="00410A5D"/>
    <w:rsid w:val="004127EA"/>
    <w:rsid w:val="00414909"/>
    <w:rsid w:val="00425A6A"/>
    <w:rsid w:val="00426FBB"/>
    <w:rsid w:val="0047429A"/>
    <w:rsid w:val="0048374C"/>
    <w:rsid w:val="0048771D"/>
    <w:rsid w:val="00494741"/>
    <w:rsid w:val="004A6605"/>
    <w:rsid w:val="004C45FA"/>
    <w:rsid w:val="004C4740"/>
    <w:rsid w:val="004D50F9"/>
    <w:rsid w:val="004E077F"/>
    <w:rsid w:val="004E15D5"/>
    <w:rsid w:val="004E1BD8"/>
    <w:rsid w:val="004E452A"/>
    <w:rsid w:val="004E78E3"/>
    <w:rsid w:val="005004BF"/>
    <w:rsid w:val="00502E89"/>
    <w:rsid w:val="00510E95"/>
    <w:rsid w:val="00516F53"/>
    <w:rsid w:val="00527D56"/>
    <w:rsid w:val="0053221F"/>
    <w:rsid w:val="00536FAE"/>
    <w:rsid w:val="00542C85"/>
    <w:rsid w:val="00553510"/>
    <w:rsid w:val="00553891"/>
    <w:rsid w:val="00554186"/>
    <w:rsid w:val="00560DE1"/>
    <w:rsid w:val="00566664"/>
    <w:rsid w:val="00585769"/>
    <w:rsid w:val="00591130"/>
    <w:rsid w:val="005A3495"/>
    <w:rsid w:val="005A3F28"/>
    <w:rsid w:val="005A40BE"/>
    <w:rsid w:val="005B13E2"/>
    <w:rsid w:val="005B47D7"/>
    <w:rsid w:val="005C5526"/>
    <w:rsid w:val="005C62C6"/>
    <w:rsid w:val="005D7B9E"/>
    <w:rsid w:val="005F04E6"/>
    <w:rsid w:val="005F0834"/>
    <w:rsid w:val="005F6DC3"/>
    <w:rsid w:val="00601A8E"/>
    <w:rsid w:val="0062033E"/>
    <w:rsid w:val="00624482"/>
    <w:rsid w:val="0064056F"/>
    <w:rsid w:val="0064799C"/>
    <w:rsid w:val="00650150"/>
    <w:rsid w:val="00654156"/>
    <w:rsid w:val="00667740"/>
    <w:rsid w:val="00694F08"/>
    <w:rsid w:val="006B47CA"/>
    <w:rsid w:val="006C7AAA"/>
    <w:rsid w:val="006D1C2A"/>
    <w:rsid w:val="006D264F"/>
    <w:rsid w:val="006E2A8D"/>
    <w:rsid w:val="006E6255"/>
    <w:rsid w:val="006E7574"/>
    <w:rsid w:val="00703430"/>
    <w:rsid w:val="00703787"/>
    <w:rsid w:val="007069BE"/>
    <w:rsid w:val="007416A9"/>
    <w:rsid w:val="00745C86"/>
    <w:rsid w:val="00764603"/>
    <w:rsid w:val="0076604D"/>
    <w:rsid w:val="00772C81"/>
    <w:rsid w:val="00775FB2"/>
    <w:rsid w:val="00790909"/>
    <w:rsid w:val="0079705C"/>
    <w:rsid w:val="007B1DD5"/>
    <w:rsid w:val="007B5A07"/>
    <w:rsid w:val="007C7785"/>
    <w:rsid w:val="007D3E71"/>
    <w:rsid w:val="007E5D6A"/>
    <w:rsid w:val="007E645D"/>
    <w:rsid w:val="007F75CA"/>
    <w:rsid w:val="00821E08"/>
    <w:rsid w:val="0082447A"/>
    <w:rsid w:val="00834EFD"/>
    <w:rsid w:val="00844B24"/>
    <w:rsid w:val="0084515F"/>
    <w:rsid w:val="0084785D"/>
    <w:rsid w:val="00850228"/>
    <w:rsid w:val="0085092D"/>
    <w:rsid w:val="00876301"/>
    <w:rsid w:val="00877D4C"/>
    <w:rsid w:val="00883903"/>
    <w:rsid w:val="0089763B"/>
    <w:rsid w:val="008B6AE3"/>
    <w:rsid w:val="008D1045"/>
    <w:rsid w:val="008E5996"/>
    <w:rsid w:val="00901AE1"/>
    <w:rsid w:val="009205B4"/>
    <w:rsid w:val="00955B59"/>
    <w:rsid w:val="00992262"/>
    <w:rsid w:val="009926BC"/>
    <w:rsid w:val="009A4319"/>
    <w:rsid w:val="009A6C3F"/>
    <w:rsid w:val="009B73F2"/>
    <w:rsid w:val="009B7DEE"/>
    <w:rsid w:val="009C12BD"/>
    <w:rsid w:val="009C50FE"/>
    <w:rsid w:val="009E6129"/>
    <w:rsid w:val="00A03E75"/>
    <w:rsid w:val="00A32BFA"/>
    <w:rsid w:val="00A45FCE"/>
    <w:rsid w:val="00A462BE"/>
    <w:rsid w:val="00A4741C"/>
    <w:rsid w:val="00A75671"/>
    <w:rsid w:val="00A773CC"/>
    <w:rsid w:val="00A9318B"/>
    <w:rsid w:val="00A94AC1"/>
    <w:rsid w:val="00AB18B7"/>
    <w:rsid w:val="00AB257E"/>
    <w:rsid w:val="00AD335D"/>
    <w:rsid w:val="00AD64FB"/>
    <w:rsid w:val="00AF792B"/>
    <w:rsid w:val="00B044F6"/>
    <w:rsid w:val="00B43207"/>
    <w:rsid w:val="00B55D5E"/>
    <w:rsid w:val="00B6279F"/>
    <w:rsid w:val="00B94516"/>
    <w:rsid w:val="00BB2855"/>
    <w:rsid w:val="00BD19C1"/>
    <w:rsid w:val="00BD25B8"/>
    <w:rsid w:val="00C012E1"/>
    <w:rsid w:val="00C06BB4"/>
    <w:rsid w:val="00C10D20"/>
    <w:rsid w:val="00C12E0C"/>
    <w:rsid w:val="00C21916"/>
    <w:rsid w:val="00C279DC"/>
    <w:rsid w:val="00C457CA"/>
    <w:rsid w:val="00C57FB7"/>
    <w:rsid w:val="00C65F3F"/>
    <w:rsid w:val="00C72414"/>
    <w:rsid w:val="00C8667B"/>
    <w:rsid w:val="00CA3226"/>
    <w:rsid w:val="00CA4CE3"/>
    <w:rsid w:val="00CB5552"/>
    <w:rsid w:val="00CD4F3F"/>
    <w:rsid w:val="00D311F8"/>
    <w:rsid w:val="00D36B52"/>
    <w:rsid w:val="00D377C8"/>
    <w:rsid w:val="00D41274"/>
    <w:rsid w:val="00D43BF3"/>
    <w:rsid w:val="00D75AA6"/>
    <w:rsid w:val="00D767BB"/>
    <w:rsid w:val="00D939B0"/>
    <w:rsid w:val="00DA30B3"/>
    <w:rsid w:val="00DB16E0"/>
    <w:rsid w:val="00DB2DF9"/>
    <w:rsid w:val="00DB7E63"/>
    <w:rsid w:val="00DC2055"/>
    <w:rsid w:val="00DC6FCE"/>
    <w:rsid w:val="00DD71E8"/>
    <w:rsid w:val="00DD7F83"/>
    <w:rsid w:val="00E04128"/>
    <w:rsid w:val="00E0641E"/>
    <w:rsid w:val="00E06664"/>
    <w:rsid w:val="00E269E9"/>
    <w:rsid w:val="00E304BC"/>
    <w:rsid w:val="00E32853"/>
    <w:rsid w:val="00E401F8"/>
    <w:rsid w:val="00E46425"/>
    <w:rsid w:val="00E47D0E"/>
    <w:rsid w:val="00E65018"/>
    <w:rsid w:val="00E8555A"/>
    <w:rsid w:val="00E94339"/>
    <w:rsid w:val="00E97563"/>
    <w:rsid w:val="00EB0B63"/>
    <w:rsid w:val="00EC265C"/>
    <w:rsid w:val="00ED61CB"/>
    <w:rsid w:val="00F06A72"/>
    <w:rsid w:val="00F136F0"/>
    <w:rsid w:val="00F20BBB"/>
    <w:rsid w:val="00F42886"/>
    <w:rsid w:val="00F43BD8"/>
    <w:rsid w:val="00F55964"/>
    <w:rsid w:val="00F562F3"/>
    <w:rsid w:val="00F74B89"/>
    <w:rsid w:val="00F75133"/>
    <w:rsid w:val="00FA3899"/>
    <w:rsid w:val="00FA4909"/>
    <w:rsid w:val="00FA6751"/>
    <w:rsid w:val="00FB1048"/>
    <w:rsid w:val="00FB62C4"/>
    <w:rsid w:val="00FB7701"/>
    <w:rsid w:val="00FD1AC5"/>
    <w:rsid w:val="00FD5C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E683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BalloonText">
    <w:name w:val="Balloon Text"/>
    <w:basedOn w:val="Normal"/>
    <w:link w:val="BalloonTextChar"/>
    <w:rsid w:val="009E6129"/>
    <w:rPr>
      <w:rFonts w:ascii="Lucida Grande" w:hAnsi="Lucida Grande" w:cs="Lucida Grande"/>
      <w:sz w:val="18"/>
      <w:szCs w:val="18"/>
    </w:rPr>
  </w:style>
  <w:style w:type="character" w:customStyle="1" w:styleId="BalloonTextChar">
    <w:name w:val="Balloon Text Char"/>
    <w:basedOn w:val="DefaultParagraphFont"/>
    <w:link w:val="BalloonText"/>
    <w:rsid w:val="009E6129"/>
    <w:rPr>
      <w:rFonts w:ascii="Lucida Grande" w:hAnsi="Lucida Grande" w:cs="Lucida Grande"/>
      <w:sz w:val="18"/>
      <w:szCs w:val="18"/>
      <w:lang w:val="en-AU"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BalloonText">
    <w:name w:val="Balloon Text"/>
    <w:basedOn w:val="Normal"/>
    <w:link w:val="BalloonTextChar"/>
    <w:rsid w:val="009E6129"/>
    <w:rPr>
      <w:rFonts w:ascii="Lucida Grande" w:hAnsi="Lucida Grande" w:cs="Lucida Grande"/>
      <w:sz w:val="18"/>
      <w:szCs w:val="18"/>
    </w:rPr>
  </w:style>
  <w:style w:type="character" w:customStyle="1" w:styleId="BalloonTextChar">
    <w:name w:val="Balloon Text Char"/>
    <w:basedOn w:val="DefaultParagraphFont"/>
    <w:link w:val="BalloonText"/>
    <w:rsid w:val="009E6129"/>
    <w:rPr>
      <w:rFonts w:ascii="Lucida Grande" w:hAnsi="Lucida Grande" w:cs="Lucida Grande"/>
      <w:sz w:val="18"/>
      <w:szCs w:val="18"/>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image" Target="media/image2.wmf"/><Relationship Id="rId9" Type="http://schemas.openxmlformats.org/officeDocument/2006/relationships/image" Target="media/image3.emf"/><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2192AAF-F883-824F-901E-2E4F72F61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3</Pages>
  <Words>1393</Words>
  <Characters>7945</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9320</CharactersWithSpaces>
  <SharedDoc>false</SharedDoc>
  <HLinks>
    <vt:vector size="12" baseType="variant">
      <vt:variant>
        <vt:i4>5898357</vt:i4>
      </vt:variant>
      <vt:variant>
        <vt:i4>6592</vt:i4>
      </vt:variant>
      <vt:variant>
        <vt:i4>1025</vt:i4>
      </vt:variant>
      <vt:variant>
        <vt:i4>1</vt:i4>
      </vt:variant>
      <vt:variant>
        <vt:lpwstr>gv_figure_4</vt:lpwstr>
      </vt:variant>
      <vt:variant>
        <vt:lpwstr/>
      </vt:variant>
      <vt:variant>
        <vt:i4>917586</vt:i4>
      </vt:variant>
      <vt:variant>
        <vt:i4>7706</vt:i4>
      </vt:variant>
      <vt:variant>
        <vt:i4>1027</vt:i4>
      </vt:variant>
      <vt:variant>
        <vt:i4>1</vt:i4>
      </vt:variant>
      <vt:variant>
        <vt:lpwstr>extracted_2_0002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Apple</cp:lastModifiedBy>
  <cp:revision>41</cp:revision>
  <cp:lastPrinted>2006-09-01T16:48:00Z</cp:lastPrinted>
  <dcterms:created xsi:type="dcterms:W3CDTF">2013-02-15T20:50:00Z</dcterms:created>
  <dcterms:modified xsi:type="dcterms:W3CDTF">2017-10-21T14:59:00Z</dcterms:modified>
</cp:coreProperties>
</file>