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/>
        <w:jc w:val="center"/>
      </w:pPr>
      <w:r>
        <w:rPr>
          <w:b/>
          <w:sz w:val="28"/>
        </w:rPr>
        <w:t xml:space="preserve">MILLIY IQTISODIYOT VA UNI SHAKLLANISHINING DOLZARBLIGI </w:t>
        <w:br/>
        <w:t>1 KIRISH</w:t>
        <w:br/>
        <w:br/>
        <w:t xml:space="preserve">2 O'ZBEKISTONDA MILLIY IQTISODIYOTINING SHAKLLANISHI </w:t>
        <w:br/>
        <w:br/>
        <w:t xml:space="preserve">3 MILLIY IQTISODIYOTNING MAZMUNI VA UNING TARKIBI </w:t>
        <w:br/>
        <w:br/>
        <w:t>4 MAKROIQTISODIYOT UNING MAQSADLARI VA VAZIFALARI XULOSA</w:t>
      </w:r>
    </w:p>
    <w:p>
      <w:pPr>
        <w:spacing w:after="160"/>
        <w:jc w:val="left"/>
      </w:pPr>
      <w:r>
        <w:rPr>
          <w:b/>
          <w:sz w:val="28"/>
        </w:rPr>
        <w:t>Reja:</w:t>
      </w:r>
    </w:p>
    <w:p>
      <w:pPr>
        <w:spacing w:after="160"/>
        <w:jc w:val="left"/>
      </w:pPr>
      <w:r>
        <w:rPr>
          <w:b/>
          <w:sz w:val="28"/>
        </w:rPr>
        <w:t>Kirish</w:t>
      </w:r>
    </w:p>
    <w:p>
      <w:pPr>
        <w:spacing w:after="160"/>
        <w:jc w:val="left"/>
      </w:pPr>
      <w:r>
        <w:rPr>
          <w:sz w:val="28"/>
        </w:rPr>
        <w:t>1. Kirish: Milliy iqtisodiyotning nazariy va amaliy ahamiyati</w:t>
      </w:r>
    </w:p>
    <w:p>
      <w:pPr>
        <w:spacing w:after="160"/>
        <w:jc w:val="left"/>
      </w:pPr>
      <w:r>
        <w:rPr>
          <w:sz w:val="28"/>
        </w:rPr>
        <w:t>2. O'zbekistonda milliy iqtisodiyotining shakllanish jarayoni va asosiy bosqichlari</w:t>
      </w:r>
    </w:p>
    <w:p>
      <w:pPr>
        <w:spacing w:after="160"/>
        <w:jc w:val="left"/>
      </w:pPr>
      <w:r>
        <w:rPr>
          <w:sz w:val="28"/>
        </w:rPr>
        <w:t>3. Milliy iqtisodiyot mazmuni va uning tarkibiy elementlari</w:t>
      </w:r>
    </w:p>
    <w:p>
      <w:pPr>
        <w:spacing w:after="160"/>
        <w:jc w:val="left"/>
      </w:pPr>
      <w:r>
        <w:rPr>
          <w:sz w:val="28"/>
        </w:rPr>
        <w:t>4. Makroiqtisodiyotning maqsadlari, vazifalari va asosiy prinsiplari</w:t>
      </w:r>
    </w:p>
    <w:p>
      <w:pPr>
        <w:spacing w:after="160"/>
        <w:jc w:val="left"/>
      </w:pPr>
      <w:r>
        <w:rPr>
          <w:sz w:val="28"/>
        </w:rPr>
        <w:t>5. Xulosa: Milliy iqtisodiyot va makroiqtisodiyotning rivojlanish istiqbollari</w:t>
      </w:r>
    </w:p>
    <w:p>
      <w:pPr>
        <w:spacing w:after="160"/>
        <w:jc w:val="left"/>
      </w:pPr>
      <w:r>
        <w:rPr>
          <w:b/>
          <w:sz w:val="28"/>
        </w:rPr>
        <w:t>Xulosa</w:t>
      </w:r>
    </w:p>
    <w:p>
      <w:pPr>
        <w:spacing w:after="160"/>
        <w:jc w:val="left"/>
      </w:pPr>
      <w:r>
        <w:rPr>
          <w:b/>
          <w:sz w:val="28"/>
        </w:rPr>
        <w:t>Foydalanilgan adabiyotlar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