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160"/>
        <w:jc w:val="center"/>
      </w:pPr>
      <w:r>
        <w:rPr>
          <w:b/>
          <w:sz w:val="28"/>
        </w:rPr>
        <w:t>I-bob Elektromagnit Maydonlarning Nazariy Asoslari</w:t>
      </w:r>
    </w:p>
    <w:p>
      <w:pPr>
        <w:spacing w:after="160"/>
        <w:jc w:val="left"/>
      </w:pPr>
      <w:r>
        <w:rPr>
          <w:b/>
          <w:sz w:val="28"/>
        </w:rPr>
        <w:t>1.1. Maxvell Tenglamalari va Ularning Ahamiyati</w:t>
      </w:r>
    </w:p>
    <w:p>
      <w:pPr>
        <w:spacing w:after="160"/>
        <w:jc w:val="both"/>
      </w:pPr>
      <w:r>
        <w:rPr>
          <w:b w:val="0"/>
          <w:i w:val="0"/>
          <w:sz w:val="28"/>
        </w:rPr>
        <w:t>Maxvell Tenglamalari va Ularning Ahamiyati</w:t>
      </w:r>
    </w:p>
    <w:p>
      <w:pPr>
        <w:spacing w:after="160"/>
        <w:jc w:val="both"/>
      </w:pPr>
      <w:r>
        <w:rPr>
          <w:b w:val="0"/>
          <w:i w:val="0"/>
          <w:sz w:val="28"/>
        </w:rPr>
        <w:t>Maxvell tenglamalari elektromagnit maydonlarning asosiy matematik ifodalaridan biri bo‘lib, ular elektromagnit jarayonlarning dinamikasini va statikasini tushunishda fundamental rol o‘ynaydi. Ushbu tenglamalar, 19-asrda ingliz fiziklari James Clerk Maxvell tomonidan ishlab chiqilgan bo‘lib, elektromagnit maydonlarning matematik modelini taqdim etadi va ularning tabiati, o‘zaro ta’siri hamda tarqalish mexanizmlari haqida chuqur ilmiy tushunchalarni shakllantiradi. Maxvell tenglamalari elektromagnit jarayonlarning harakat va statika uchun umumiy va bir xil formulalar to‘plamini tashkil etadi, bu esa ularni fizika va muhandislik sohalarida keng qo‘llash imkonini beradi.</w:t>
      </w:r>
    </w:p>
    <w:p>
      <w:pPr>
        <w:spacing w:after="160"/>
        <w:jc w:val="both"/>
      </w:pPr>
      <w:r>
        <w:rPr>
          <w:b w:val="0"/>
          <w:i w:val="0"/>
          <w:sz w:val="28"/>
        </w:rPr>
        <w:t>Maxvell tenglamalarining matematik ifodasi elektromagnit maydonlarning elektr va magnit maydonlarining vaqt va joy bo‘yicha o‘zgarishini ta’riflaydi. Ular to‘rt ta asosiy tenglamadan iborat bo‘lib, bu tenglamalar elektromagnit jarayonlarning bir-biriga bog‘liqligini va ularning umumiy mexanizmini ko‘rsatadi. Bu tenglamalar quyidagicha yoziladi:</w:t>
      </w:r>
    </w:p>
    <w:p>
      <w:pPr>
        <w:pStyle w:val="ListNumber"/>
        <w:spacing w:after="160"/>
      </w:pPr>
      <w:r>
        <w:rPr>
          <w:sz w:val="28"/>
        </w:rPr>
        <w:t>Gaussning elektr maydoni uchun tenglama:</w:t>
      </w:r>
    </w:p>
    <w:p>
      <w:pPr>
        <w:spacing w:after="160"/>
        <w:jc w:val="both"/>
      </w:pPr>
      <w:r>
        <w:rPr>
          <w:b w:val="0"/>
          <w:i w:val="0"/>
          <w:sz w:val="28"/>
        </w:rPr>
        <w:t>\[</w:t>
      </w:r>
    </w:p>
    <w:p>
      <w:pPr>
        <w:spacing w:after="160"/>
        <w:jc w:val="both"/>
      </w:pPr>
      <w:r>
        <w:rPr>
          <w:b w:val="0"/>
          <w:i w:val="0"/>
          <w:sz w:val="28"/>
        </w:rPr>
        <w:t>\nabla \cdot \mathbf{E} = \frac{\rho}{\varepsilon_0}</w:t>
      </w:r>
    </w:p>
    <w:p>
      <w:pPr>
        <w:spacing w:after="160"/>
        <w:jc w:val="both"/>
      </w:pPr>
      <w:r>
        <w:rPr>
          <w:b w:val="0"/>
          <w:i w:val="0"/>
          <w:sz w:val="28"/>
        </w:rPr>
        <w:t>\]</w:t>
      </w:r>
    </w:p>
    <w:p>
      <w:pPr>
        <w:jc w:val="both"/>
      </w:pPr>
      <w:r>
        <w:rPr>
          <w:b w:val="0"/>
          <w:i w:val="0"/>
          <w:sz w:val="28"/>
        </w:rPr>
        <w:t>bu yerda</w:t>
      </w:r>
    </w:p>
    <w:p>
      <w:pPr>
        <w:jc w:val="center"/>
      </w:pPr>
      <m:oMathPara>
        <m:oMath>
          <m:r>
            <m:t>\(\mathbf{E}\)</m:t>
          </m:r>
        </m:oMath>
      </m:oMathPara>
    </w:p>
    <w:p>
      <w:pPr>
        <w:jc w:val="both"/>
      </w:pPr>
      <w:r>
        <w:rPr>
          <w:b w:val="0"/>
          <w:i w:val="0"/>
          <w:sz w:val="28"/>
        </w:rPr>
        <w:t>– elektr maydon,</w:t>
      </w:r>
    </w:p>
    <w:p>
      <w:pPr>
        <w:jc w:val="center"/>
      </w:pPr>
      <m:oMathPara>
        <m:oMath>
          <m:r>
            <m:t>\(\rho\)</m:t>
          </m:r>
        </m:oMath>
      </m:oMathPara>
    </w:p>
    <w:p>
      <w:pPr>
        <w:jc w:val="both"/>
      </w:pPr>
      <w:r>
        <w:rPr>
          <w:b w:val="0"/>
          <w:i w:val="0"/>
          <w:sz w:val="28"/>
        </w:rPr>
        <w:t>– elektr zichligi,</w:t>
      </w:r>
    </w:p>
    <w:p>
      <w:pPr>
        <w:jc w:val="center"/>
      </w:pPr>
      <m:oMathPara>
        <m:oMath>
          <m:r>
            <m:t>\(\varepsilon_0\)</m:t>
          </m:r>
        </m:oMath>
      </m:oMathPara>
    </w:p>
    <w:p>
      <w:pPr>
        <w:spacing w:after="160"/>
        <w:jc w:val="both"/>
      </w:pPr>
      <w:r>
        <w:rPr>
          <w:b w:val="0"/>
          <w:i w:val="0"/>
          <w:sz w:val="28"/>
        </w:rPr>
        <w:t>– bo‘shliqdagi dielektrik qobiliyat.</w:t>
      </w:r>
    </w:p>
    <w:p>
      <w:pPr>
        <w:pStyle w:val="ListNumber"/>
        <w:spacing w:after="160"/>
      </w:pPr>
      <w:r>
        <w:rPr>
          <w:sz w:val="28"/>
        </w:rPr>
        <w:t>Gaussning magnit maydoni uchun tenglama:</w:t>
      </w:r>
    </w:p>
    <w:p>
      <w:pPr>
        <w:spacing w:after="160"/>
        <w:jc w:val="both"/>
      </w:pPr>
      <w:r>
        <w:rPr>
          <w:b w:val="0"/>
          <w:i w:val="0"/>
          <w:sz w:val="28"/>
        </w:rPr>
        <w:t>\[</w:t>
      </w:r>
    </w:p>
    <w:p>
      <w:pPr>
        <w:spacing w:after="160"/>
        <w:jc w:val="both"/>
      </w:pPr>
      <w:r>
        <w:rPr>
          <w:b w:val="0"/>
          <w:i w:val="0"/>
          <w:sz w:val="28"/>
        </w:rPr>
        <w:t>\nabla \cdot \mathbf{B} = 0</w:t>
      </w:r>
    </w:p>
    <w:p>
      <w:pPr>
        <w:spacing w:after="160"/>
        <w:jc w:val="both"/>
      </w:pPr>
      <w:r>
        <w:rPr>
          <w:b w:val="0"/>
          <w:i w:val="0"/>
          <w:sz w:val="28"/>
        </w:rPr>
        <w:t>\]</w:t>
      </w:r>
    </w:p>
    <w:p>
      <w:pPr>
        <w:jc w:val="both"/>
      </w:pPr>
      <w:r>
        <w:rPr>
          <w:b w:val="0"/>
          <w:i w:val="0"/>
          <w:sz w:val="28"/>
        </w:rPr>
        <w:t>bu yerda</w:t>
      </w:r>
    </w:p>
    <w:p>
      <w:pPr>
        <w:jc w:val="center"/>
      </w:pPr>
      <m:oMathPara>
        <m:oMath>
          <m:r>
            <m:t>\(\mathbf{B}\)</m:t>
          </m:r>
        </m:oMath>
      </m:oMathPara>
    </w:p>
    <w:p>
      <w:pPr>
        <w:spacing w:after="160"/>
        <w:jc w:val="both"/>
      </w:pPr>
      <w:r>
        <w:rPr>
          <w:b w:val="0"/>
          <w:i w:val="0"/>
          <w:sz w:val="28"/>
        </w:rPr>
        <w:t>– magnit maydon. Bu tenglama magnit bo‘linishining mavjud emasligini, ya’ni magnit monopollerining yo‘qligini ko‘rsatadi.</w:t>
      </w:r>
    </w:p>
    <w:p>
      <w:pPr>
        <w:pStyle w:val="ListNumber"/>
        <w:spacing w:after="160"/>
      </w:pPr>
      <w:r>
        <w:rPr>
          <w:sz w:val="28"/>
        </w:rPr>
        <w:t>Faradayning elektromagnit induksiya qonuni:</w:t>
      </w:r>
    </w:p>
    <w:p>
      <w:pPr>
        <w:spacing w:after="160"/>
        <w:jc w:val="both"/>
      </w:pPr>
      <w:r>
        <w:rPr>
          <w:b w:val="0"/>
          <w:i w:val="0"/>
          <w:sz w:val="28"/>
        </w:rPr>
        <w:t>\[</w:t>
      </w:r>
    </w:p>
    <w:p>
      <w:pPr>
        <w:spacing w:after="160"/>
        <w:jc w:val="both"/>
      </w:pPr>
      <w:r>
        <w:rPr>
          <w:b w:val="0"/>
          <w:i w:val="0"/>
          <w:sz w:val="28"/>
        </w:rPr>
        <w:t>\nabla \times \mathbf{E} = - \frac{\partial \mathbf{B}}{\partial t}</w:t>
      </w:r>
    </w:p>
    <w:p>
      <w:pPr>
        <w:spacing w:after="160"/>
        <w:jc w:val="both"/>
      </w:pPr>
      <w:r>
        <w:rPr>
          <w:b w:val="0"/>
          <w:i w:val="0"/>
          <w:sz w:val="28"/>
        </w:rPr>
        <w:t>\]</w:t>
      </w:r>
    </w:p>
    <w:p>
      <w:pPr>
        <w:spacing w:after="160"/>
        <w:jc w:val="both"/>
      </w:pPr>
      <w:r>
        <w:rPr>
          <w:b w:val="0"/>
          <w:i w:val="0"/>
          <w:sz w:val="28"/>
        </w:rPr>
        <w:t>bu tenglama elektr maydonining burilishining magnit maydon o‘zgarishiga bog‘liqligini ifodalaydi.</w:t>
      </w:r>
    </w:p>
    <w:p>
      <w:pPr>
        <w:pStyle w:val="ListNumber"/>
        <w:spacing w:after="160"/>
      </w:pPr>
      <w:r>
        <w:rPr>
          <w:sz w:val="28"/>
        </w:rPr>
        <w:t>Ampere-Maxvell tenglamasi:</w:t>
      </w:r>
    </w:p>
    <w:p>
      <w:pPr>
        <w:spacing w:after="160"/>
        <w:jc w:val="both"/>
      </w:pPr>
      <w:r>
        <w:rPr>
          <w:b w:val="0"/>
          <w:i w:val="0"/>
          <w:sz w:val="28"/>
        </w:rPr>
        <w:t>\[</w:t>
      </w:r>
    </w:p>
    <w:p>
      <w:pPr>
        <w:spacing w:after="160"/>
        <w:jc w:val="both"/>
      </w:pPr>
      <w:r>
        <w:rPr>
          <w:b w:val="0"/>
          <w:i w:val="0"/>
          <w:sz w:val="28"/>
        </w:rPr>
        <w:t>\nabla \times \mathbf{B} = \mu</w:t>
      </w:r>
      <w:r>
        <w:rPr>
          <w:i/>
          <w:sz w:val="28"/>
        </w:rPr>
        <w:t>0 \mathbf{J} + \mu</w:t>
      </w:r>
      <w:r>
        <w:rPr>
          <w:b w:val="0"/>
          <w:i w:val="0"/>
          <w:sz w:val="28"/>
        </w:rPr>
        <w:t>0 \varepsilon_0 \frac{\partial \mathbf{E}}{\partial t}</w:t>
      </w:r>
    </w:p>
    <w:p>
      <w:pPr>
        <w:spacing w:after="160"/>
        <w:jc w:val="both"/>
      </w:pPr>
      <w:r>
        <w:rPr>
          <w:b w:val="0"/>
          <w:i w:val="0"/>
          <w:sz w:val="28"/>
        </w:rPr>
        <w:t>\]</w:t>
      </w:r>
    </w:p>
    <w:p>
      <w:pPr>
        <w:jc w:val="both"/>
      </w:pPr>
      <w:r>
        <w:rPr>
          <w:b w:val="0"/>
          <w:i w:val="0"/>
          <w:sz w:val="28"/>
        </w:rPr>
        <w:t>bu yerda</w:t>
      </w:r>
    </w:p>
    <w:p>
      <w:pPr>
        <w:jc w:val="center"/>
      </w:pPr>
      <m:oMathPara>
        <m:oMath>
          <m:r>
            <m:t>\(\mathbf{J}\)</m:t>
          </m:r>
        </m:oMath>
      </m:oMathPara>
    </w:p>
    <w:p>
      <w:pPr>
        <w:jc w:val="both"/>
      </w:pPr>
      <w:r>
        <w:rPr>
          <w:b w:val="0"/>
          <w:i w:val="0"/>
          <w:sz w:val="28"/>
        </w:rPr>
        <w:t>– elektr tok oqimi,</w:t>
      </w:r>
    </w:p>
    <w:p>
      <w:pPr>
        <w:jc w:val="center"/>
      </w:pPr>
      <m:oMathPara>
        <m:oMath>
          <m:r>
            <m:t>\(\mu_0\)</m:t>
          </m:r>
        </m:oMath>
      </m:oMathPara>
    </w:p>
    <w:p>
      <w:pPr>
        <w:spacing w:after="160"/>
        <w:jc w:val="both"/>
      </w:pPr>
      <w:r>
        <w:rPr>
          <w:b w:val="0"/>
          <w:i w:val="0"/>
          <w:sz w:val="28"/>
        </w:rPr>
        <w:t>– bo‘shliqdagi magnit qobiliyat. Bu tenglama elektr tok va vaqt bo‘yicha elektr maydonining o‘zgarishi bilan magnit maydon o‘zgarishini bog‘laydi.</w:t>
      </w:r>
    </w:p>
    <w:p>
      <w:pPr>
        <w:spacing w:after="160"/>
        <w:jc w:val="both"/>
      </w:pPr>
      <w:r>
        <w:rPr>
          <w:b w:val="0"/>
          <w:i w:val="0"/>
          <w:sz w:val="28"/>
        </w:rPr>
        <w:t>Maxvell tenglamalari elektromagnit jarayonlarning umumiy, dinamik va statik holatlarini izohlash imkonini beradi. Ular yordamida elektromagnit to‘lqinlarning tarqalishi, ularning spektri, quvvat va energiyaning tarqalish mexanizmlari aniq ifodalanadi. Ayniqsa, ularning to‘lqinli holatdagi yechimlari elektromagnit to‘lqinlarning tarqalishi va tarqalish qonunlarini tushunish uchun muhimdir. Bu tenglamalar yordamida elektromagnit maydonlarning harakatdagi va statik holatdagi xususiyatlari, ularning o‘zaro ta’siri, shuningdek, elektromagnit to‘lqinlarning tezligi va tarqalish mexanizmlari haqidagi bilimlar kengayadi.</w:t>
      </w:r>
    </w:p>
    <w:p>
      <w:pPr>
        <w:spacing w:after="160"/>
        <w:jc w:val="both"/>
      </w:pPr>
      <w:r>
        <w:rPr>
          <w:b w:val="0"/>
          <w:i w:val="0"/>
          <w:sz w:val="28"/>
        </w:rPr>
        <w:t>Ularning ahamiyati faqat nazariy nuqtai nazardan emas, balki amaliy sohalarda ham katta. Maxvell tenglamalari orqali elektromagnit to‘lqinlarning tarqalish qonunlari aniq ifodalanadi va ularning elektromagnetik qurilmalar, radioaloqa, televidenie, radar, mikrotolqinli pechlar, optik tolalar va ko‘plab texnologik ilovalar uchun asosiy nazariy poydevori bo‘lib xizmat qiladi. Ularning yordamida elektromagnit to‘lqinlarning tarqalish tezligi, tarqalish yo‘nalishi va amplitudasi, shuningdek, ular bilan bog‘liq energiya oqimi va kuchlanishlar aniqlanadi.</w:t>
      </w:r>
    </w:p>
    <w:p>
      <w:pPr>
        <w:spacing w:after="160"/>
        <w:jc w:val="both"/>
      </w:pPr>
      <w:r>
        <w:rPr>
          <w:b w:val="0"/>
          <w:i w:val="0"/>
          <w:sz w:val="28"/>
        </w:rPr>
        <w:t>Maxvell tenglamalarining muhim jihatlaridan biri ularning invariantligi va simmetriyalaridir. Bu tenglamalar bo‘shliqdagi bo‘shliqdagi dielektrik va magnit xususiyatlar bilan bog‘liq bo‘lib, ularning matematik shakllari elektromagnit maydonlarning fizika qonunlariga muvofiq bo‘lishini ta’minlaydi. Ular fizik jarayonlarning umumiy va bir xil formulalar bilan ifodalanishini ta’minlab, fizik qonunlarning invariantsizligini ko‘rsatadi. Bu esa ularning umumiyligi va ko‘p holatdagi to‘g‘ri ishlashiga asos bo‘ladi.</w:t>
      </w:r>
    </w:p>
    <w:p>
      <w:pPr>
        <w:spacing w:after="160"/>
        <w:jc w:val="both"/>
      </w:pPr>
      <w:r>
        <w:rPr>
          <w:b w:val="0"/>
          <w:i w:val="0"/>
          <w:sz w:val="28"/>
        </w:rPr>
        <w:t>Maxvell tenglamalari elektromagnit jarayonlarni nazariy nuqtai nazardan tahlil qilishda, ularning yechimlarini topishda va ularning amaliy qo‘llanilishini ta’minlashda muhim rol o‘ynaydi. Ular yordamida elektromagnit to‘lqinlarining fazoviy va vaqt bo‘yicha tarqalishining matematik modeli tuziladi, bu esa ularning dinamikasini, interferensiyasi, difraksiyasi va rezonansini tushunish uchun muhimdir. Shuningdek, ular elektromagnit maydonlarning o‘zaro ta’siri va ularning texnologik ilovalarga ta’sirini aniqlashda yordam beradi.</w:t>
      </w:r>
    </w:p>
    <w:p>
      <w:pPr>
        <w:spacing w:after="160"/>
        <w:jc w:val="both"/>
      </w:pPr>
      <w:r>
        <w:rPr>
          <w:b w:val="0"/>
          <w:i w:val="0"/>
          <w:sz w:val="28"/>
        </w:rPr>
        <w:t>Shu bilan birga, Maxvell tenglamalari elektromagnit maydonlarning sifatini va ularning tarqalish qonunlarini matematik tahlil qilish uchun asosiy vositadir. Ular yordamida elektromagnit to‘lqinlarning spektri, amplitudasi, fazoviy tarqalishi va energiya oqimi aniq ifodalanadi. Bu esa, o‘z navbatida, elektromagnit texnologiyalarni rivojlantirish, yangi qurilmalar ishlab chiqish va mavjud texnologiyalarni takomillashtirish uchun zarur bo‘lgan ilmiy asoslarni tashkil etadi.</w:t>
      </w:r>
    </w:p>
    <w:p>
      <w:pPr>
        <w:spacing w:after="160"/>
        <w:jc w:val="both"/>
      </w:pPr>
      <w:r>
        <w:rPr>
          <w:b w:val="0"/>
          <w:i w:val="0"/>
          <w:sz w:val="28"/>
        </w:rPr>
        <w:t>Maxvell tenglamalari va ularning yechimlari elektromagnit jarayonlarning asosiy mexanizmlarini aniqlashda, ularning dinamik va statik holatlarini tushunishda va ularning texnik va ilmiy ilovalarda qo‘llanilishida muhim ahamiyatga ega. Ularning matematik va fizik asoslari orqali elektromagnit maydonlarning o‘zaro ta’siri, tarqalishi va tarqalish mexanizmlari chuqur o‘rganiladi. Bu tenglamalar, shuningdek, elektromagnit jarayonlarning nazariy va amaliy rivojlanishining poydevorini tashkil etadi va fizika hamda muhandislik sohalarida yangi texnologiyalarni yaratishda muhim rol o‘ynaydi.</w:t>
      </w:r>
    </w:p>
    <w:p>
      <w:pPr>
        <w:spacing w:after="160"/>
        <w:jc w:val="both"/>
      </w:pPr>
      <w:r>
        <w:rPr>
          <w:b w:val="0"/>
          <w:i w:val="0"/>
          <w:sz w:val="28"/>
        </w:rPr>
        <w:t>{title} mazmunida, Maxvell tenglamalari elektromagnit maydonlarning fundamental qonunlarini ifodalash bilan birga, ularning amaliy va nazariy ahamiyati ham katta ekanligini ko‘rsatadi. Ular yordamida elektromagnit jarayonlarning har qanday holatdagi xususiyatlari, tarqalish mexanizmlari va energiya oqimi aniq ifodalanadi. Bu tenglamalar, shuningdek, elektromagnit to‘lqinlarning tarqalish tezligi, interferensiya, difraksiya, rezonans va boshqa muhim fizik jarayonlarni tushunishga imkon yaratadi. Hozirgi va kelajakdagi texnologik rivojlanish uchun bu tenglamalar asosiy nazariy va metodik bazani tashkil etadi, ular bilan bog‘liq ilmiy va muhandislik amaliyotlari doirasida yangi yutuqlar kashf etilmoqda.</w:t>
      </w:r>
    </w:p>
    <w:p>
      <w:pPr>
        <w:spacing w:after="160"/>
        <w:jc w:val="left"/>
      </w:pPr>
      <w:r>
        <w:rPr>
          <w:b/>
          <w:sz w:val="28"/>
        </w:rPr>
        <w:t>1.2. Elektromagnit Maydonlarni Modellash Usullari</w:t>
      </w:r>
    </w:p>
    <w:p>
      <w:pPr>
        <w:spacing w:after="160"/>
        <w:jc w:val="both"/>
      </w:pPr>
      <w:r>
        <w:rPr>
          <w:b w:val="0"/>
          <w:i w:val="0"/>
          <w:sz w:val="28"/>
        </w:rPr>
        <w:t>Elektromagnit Maydonlarni Modellash Usullari</w:t>
      </w:r>
    </w:p>
    <w:p>
      <w:pPr>
        <w:spacing w:after="160"/>
        <w:jc w:val="both"/>
      </w:pPr>
      <w:r>
        <w:rPr>
          <w:b w:val="0"/>
          <w:i w:val="0"/>
          <w:sz w:val="28"/>
        </w:rPr>
        <w:t>Elektromagnit maydonlarning modellash usullari elektromagnit fenomenerlarni tushunish va ularni amaliyotda qo‘llash uchun muhim ahamiyatga ega bo‘lgan soha bo‘lib, uning asosiy maqsadi elektromagnit maydonlarning murakkab xususiyatlarini matematik va kompyuter modellari yordamida aniqlash va prognoz qilishdan iboratdir. Ushbu bo‘limda elektromagnit maydonlarni modellashning asosiy usullari, ularning prinsiplari, afzalliklari va cheklovlari, shuningdek, zamonaviy texnologiyalar bilan bog‘liq yondashuvlar haqida so‘z yuritiladi.</w:t>
      </w:r>
    </w:p>
    <w:p>
      <w:pPr>
        <w:spacing w:after="160"/>
        <w:jc w:val="both"/>
      </w:pPr>
      <w:r>
        <w:rPr>
          <w:b w:val="0"/>
          <w:i w:val="0"/>
          <w:sz w:val="28"/>
        </w:rPr>
        <w:t>Elektromagnit maydonlarni modellashning asosiy usullari orasida analitik metodlar, raqamli metodlar va statistik metodlar mavjud bo‘lib, har birining o‘ziga xos xususiyatlari va qo‘llash doirasi bor. Analitik metodlar elektromagnit maydonlarning matematik tenglamalarini aniq yechimlarini topishga qaratilgan bo‘lib, bu usul odatda oddiy geometriya va chegaraviy sharoitlar uchun mos keladi. Bunday yondashuvda, Maxwell tenglamalari to‘g‘ridan-to‘g‘ri yechim topish uchun algebraik yoki differensial usullardan foydalaniladi, masalan, separation of variables yoki transform metodlari yordamida. Biroq, murakkab geometriya va cheklovlar mavjud bo‘lganda, analitik yechimlar topish juda qiyin yoki imkonsiz bo‘lib qoladi.</w:t>
      </w:r>
    </w:p>
    <w:p>
      <w:pPr>
        <w:spacing w:after="160"/>
        <w:jc w:val="both"/>
      </w:pPr>
      <w:r>
        <w:rPr>
          <w:b w:val="0"/>
          <w:i w:val="0"/>
          <w:sz w:val="28"/>
        </w:rPr>
        <w:t>Raqamli metodlar esa elektromagnit maydonlarni modellashda keng qo‘llaniladi va ularning asosiy vazifasi fizik jarayonlarni diskretlashtirish bilan bog‘liq. Bu metodlar elektromagnit tenglamalarni diskret differensial tenglamalarga aylantirish orqali kompyuter yordamida yechimlarni olish imkonini beradi. Ularning eng mashhurlari Finite Difference Time Domain (FDTD), Finite Element Method (FEM), Method of Moments (MoM) va Transmission Line Matrix (TLM) metodlaridir. Har bir metod o‘zining afzalliklari va cheklovlariga ega bo‘lib, masalan, FDTD metodining asosiy afzalligi – vaqt bo‘yicha to‘liq dinamik jarayonlarni modellash imkoniyatidir, biroq uning hisoblash xarajatlari yuqori bo‘lishi mumkin.</w:t>
      </w:r>
    </w:p>
    <w:p>
      <w:pPr>
        <w:spacing w:after="160"/>
        <w:jc w:val="both"/>
      </w:pPr>
      <w:r>
        <w:rPr>
          <w:b w:val="0"/>
          <w:i w:val="0"/>
          <w:sz w:val="28"/>
        </w:rPr>
        <w:t>FDTD metodi elektromagnit sohasida eng keng tarqalgan va qulay texnikadir. U vaqt bo‘yicha differensial tenglamalarni diskretlashtirish orqali elektromagnit maydonlarni vaqt va makon bo‘yicha hisoblash imkonini beradi. Bu metodda, elektr va magnit maydonlar har bir nuqtada vaqt bo‘yicha yangilanadi, bu esa vaqt-makonda elektromagnit jarayonlarning rivojlanishini aniq tasvirlash imkonini beradi. FDTD metodining asosiy formullari quyidagicha ifodalanadi:</w:t>
      </w:r>
    </w:p>
    <w:p>
      <w:pPr>
        <w:spacing w:after="160"/>
        <w:jc w:val="both"/>
      </w:pPr>
      <w:r>
        <w:rPr>
          <w:b w:val="0"/>
          <w:i w:val="0"/>
          <w:sz w:val="28"/>
        </w:rPr>
        <w:t>\[</w:t>
      </w:r>
    </w:p>
    <w:p>
      <w:pPr>
        <w:spacing w:after="160"/>
        <w:jc w:val="both"/>
      </w:pPr>
      <w:r>
        <w:rPr>
          <w:b w:val="0"/>
          <w:i w:val="0"/>
          <w:sz w:val="28"/>
        </w:rPr>
        <w:t>\mathbf{E}^{n+1}</w:t>
      </w:r>
      <w:r>
        <w:rPr>
          <w:i/>
          <w:sz w:val="28"/>
        </w:rPr>
        <w:t>i = \mathbf{E}^n</w:t>
      </w:r>
      <w:r>
        <w:rPr>
          <w:b w:val="0"/>
          <w:i w:val="0"/>
          <w:sz w:val="28"/>
        </w:rPr>
        <w:t>i + \frac{\Delta t}{\varepsilon} (\nabla \times \mathbf{H}^n</w:t>
      </w:r>
      <w:r>
        <w:rPr>
          <w:i/>
          <w:sz w:val="28"/>
        </w:rPr>
        <w:t>i - \mathbf{J}</w:t>
      </w:r>
      <w:r>
        <w:rPr>
          <w:b w:val="0"/>
          <w:i w:val="0"/>
          <w:sz w:val="28"/>
        </w:rPr>
        <w:t>i)</w:t>
      </w:r>
    </w:p>
    <w:p>
      <w:pPr>
        <w:spacing w:after="160"/>
        <w:jc w:val="both"/>
      </w:pPr>
      <w:r>
        <w:rPr>
          <w:b w:val="0"/>
          <w:i w:val="0"/>
          <w:sz w:val="28"/>
        </w:rPr>
        <w:t>\]</w:t>
      </w:r>
    </w:p>
    <w:p>
      <w:pPr>
        <w:spacing w:after="160"/>
        <w:jc w:val="both"/>
      </w:pPr>
      <w:r>
        <w:rPr>
          <w:b w:val="0"/>
          <w:i w:val="0"/>
          <w:sz w:val="28"/>
        </w:rPr>
        <w:t>\[</w:t>
      </w:r>
    </w:p>
    <w:p>
      <w:pPr>
        <w:spacing w:after="160"/>
        <w:jc w:val="both"/>
      </w:pPr>
      <w:r>
        <w:rPr>
          <w:b w:val="0"/>
          <w:i w:val="0"/>
          <w:sz w:val="28"/>
        </w:rPr>
        <w:t>\mathbf{H}^{n+1}</w:t>
      </w:r>
      <w:r>
        <w:rPr>
          <w:i/>
          <w:sz w:val="28"/>
        </w:rPr>
        <w:t>i = \mathbf{H}^n</w:t>
      </w:r>
      <w:r>
        <w:rPr>
          <w:b w:val="0"/>
          <w:i w:val="0"/>
          <w:sz w:val="28"/>
        </w:rPr>
        <w:t>i - \frac{\Delta t}{\mu} (\nabla \times \mathbf{E}^{n+1}_i)</w:t>
      </w:r>
    </w:p>
    <w:p>
      <w:pPr>
        <w:spacing w:after="160"/>
        <w:jc w:val="both"/>
      </w:pPr>
      <w:r>
        <w:rPr>
          <w:b w:val="0"/>
          <w:i w:val="0"/>
          <w:sz w:val="28"/>
        </w:rPr>
        <w:t>\]</w:t>
      </w:r>
    </w:p>
    <w:p>
      <w:pPr>
        <w:jc w:val="both"/>
      </w:pPr>
      <w:r>
        <w:rPr>
          <w:b w:val="0"/>
          <w:i w:val="0"/>
          <w:sz w:val="28"/>
        </w:rPr>
        <w:t>bu yerda</w:t>
      </w:r>
    </w:p>
    <w:p>
      <w:pPr>
        <w:jc w:val="center"/>
      </w:pPr>
      <m:oMathPara>
        <m:oMath>
          <m:r>
            <m:t>\( \mathbf{E} \)</m:t>
          </m:r>
        </m:oMath>
      </m:oMathPara>
    </w:p>
    <w:p>
      <w:pPr>
        <w:jc w:val="both"/>
      </w:pPr>
      <w:r>
        <w:rPr>
          <w:b w:val="0"/>
          <w:i w:val="0"/>
          <w:sz w:val="28"/>
        </w:rPr>
        <w:t>va</w:t>
      </w:r>
    </w:p>
    <w:p>
      <w:pPr>
        <w:jc w:val="center"/>
      </w:pPr>
      <m:oMathPara>
        <m:oMath>
          <m:r>
            <m:t>\( \mathbf{H} \)</m:t>
          </m:r>
        </m:oMath>
      </m:oMathPara>
    </w:p>
    <w:p>
      <w:pPr>
        <w:jc w:val="both"/>
      </w:pPr>
      <w:r>
        <w:rPr>
          <w:b w:val="0"/>
          <w:i w:val="0"/>
          <w:sz w:val="28"/>
        </w:rPr>
        <w:t>elektr va magnit maydonlar,</w:t>
      </w:r>
    </w:p>
    <w:p>
      <w:pPr>
        <w:jc w:val="center"/>
      </w:pPr>
      <m:oMathPara>
        <m:oMath>
          <m:r>
            <m:t>\( \varepsilon \)</m:t>
          </m:r>
        </m:oMath>
      </m:oMathPara>
    </w:p>
    <w:p>
      <w:pPr>
        <w:jc w:val="both"/>
      </w:pPr>
      <w:r>
        <w:rPr>
          <w:b w:val="0"/>
          <w:i w:val="0"/>
          <w:sz w:val="28"/>
        </w:rPr>
        <w:t>va</w:t>
      </w:r>
    </w:p>
    <w:p>
      <w:pPr>
        <w:jc w:val="center"/>
      </w:pPr>
      <m:oMathPara>
        <m:oMath>
          <m:r>
            <m:t>\( \mu \)</m:t>
          </m:r>
        </m:oMath>
      </m:oMathPara>
    </w:p>
    <w:p>
      <w:pPr>
        <w:jc w:val="both"/>
      </w:pPr>
      <w:r>
        <w:rPr>
          <w:b w:val="0"/>
          <w:i w:val="0"/>
          <w:sz w:val="28"/>
        </w:rPr>
        <w:t>esa mos ravishda dielektrik va magnit o'tkazuvchanliklar,</w:t>
      </w:r>
    </w:p>
    <w:p>
      <w:pPr>
        <w:jc w:val="center"/>
      </w:pPr>
      <m:oMathPara>
        <m:oMath>
          <m:r>
            <m:t>\( \Delta t \)</m:t>
          </m:r>
        </m:oMath>
      </m:oMathPara>
    </w:p>
    <w:p>
      <w:pPr>
        <w:spacing w:after="160"/>
        <w:jc w:val="both"/>
      </w:pPr>
      <w:r>
        <w:rPr>
          <w:b w:val="0"/>
          <w:i w:val="0"/>
          <w:sz w:val="28"/>
        </w:rPr>
        <w:t>esa vaqt bo‘laklarining kattaligi. Bu formulalar yordamida, modelda joylashgan har bir nuqtada elektromagnit maydonlarning qiymatlari hisoblanadi va jarayonlarning dinamikasi aniqlanadi.</w:t>
      </w:r>
    </w:p>
    <w:p>
      <w:pPr>
        <w:spacing w:after="160"/>
        <w:jc w:val="both"/>
      </w:pPr>
      <w:r>
        <w:rPr>
          <w:b w:val="0"/>
          <w:i w:val="0"/>
          <w:sz w:val="28"/>
        </w:rPr>
        <w:t>FEM esa elektromagnit muammolarni geometriyaga mos ravishda diskretlashtirish va ularni lokal elementlar yordamida yechish uchun qo‘llaniladi. Bu usul asosan murakkab shakllar va chegaraviy sharoitlar bo‘lsa, juda qulay bo‘lib, elektromagnit muammo uchun ehtiyotkorlik bilan moslashtirilgan. FEMda, elektromagnit maydonlar uchun potentsiallar yoki amplitudalar yordamida model yaratilib, so‘ngra integral formulalar va qisman differensial tenglamalar yordamida yechim topiladi.</w:t>
      </w:r>
    </w:p>
    <w:p>
      <w:pPr>
        <w:spacing w:after="160"/>
        <w:jc w:val="both"/>
      </w:pPr>
      <w:r>
        <w:rPr>
          <w:b w:val="0"/>
          <w:i w:val="0"/>
          <w:sz w:val="28"/>
        </w:rPr>
        <w:t>Method of Moments (MoM) esa elektromagnit muammolarni integral tenglamalar orqali hal qilishda qo‘llaniladi va asosan antenna dizayni, yoritgichlar va elektromagnit muhitlarning o‘rganishida keng tarqalgan. Bu metodda, muammo yechimi uchun qabul qilingan funksiyalar (basis functions) yordamida integral tenglamalar diskretlashtiriladi va natijada algebraik tenglamalar tizimi hosil bo‘ladi. Bu tizim yechiladi va elektromagnit maydonlarning joylashuvi aniqlanadi.</w:t>
      </w:r>
    </w:p>
    <w:p>
      <w:pPr>
        <w:spacing w:after="160"/>
        <w:jc w:val="both"/>
      </w:pPr>
      <w:r>
        <w:rPr>
          <w:b w:val="0"/>
          <w:i w:val="0"/>
          <w:sz w:val="28"/>
        </w:rPr>
        <w:t>Zamonaviy modellash usullari orasida kompyuter yordamida simulyatsiya qilish unumdorligi oshib, real sharoitlarni aniq tasvirlash imkoniyatlari kengaymoqda. Bu jarayonda, yuqori hisoblash tezligi va katta ma’lumotlar hajmining boshqarilishi uchun parallel va bulut texnologiyalaridan foydalaniladi. Shu bilan birga, statistik modellash usullari – shuningdek, ehtimollik va tasodifiy jarayonlarni hisobga oladigan metodlar – elektromagnit muhitlarning noaniqliklarini, o‘zgaruvchan sharoitlarini va muhitga ta’sir qiluvchi tashqi faktorlarni hisobga olishda qo‘llaniladi.</w:t>
      </w:r>
    </w:p>
    <w:p>
      <w:pPr>
        <w:spacing w:after="160"/>
        <w:jc w:val="both"/>
      </w:pPr>
      <w:r>
        <w:rPr>
          <w:b w:val="0"/>
          <w:i w:val="0"/>
          <w:sz w:val="28"/>
        </w:rPr>
        <w:t>Modeling usullarining muvaffaqiyati ularning aniqligi, hisoblash samaradorligi va amaliy qo‘llanilish imkoniyatlariga bog‘liq. Masalan, yuqori aniqlik talab qilinadigan radioaloqa tizimlarida FDTD va FEM metodlari keng qo‘llaniladi, antenna konstruktsiyasida MoM metodining afzalliklari ko‘proq seziladi. Boshqa tomondan, murakkab geometrik konfiguratsiyalar va dinamik jarayonlar uchun raqamli metodlar, ayniqsa, kompyuter resurslaridan samarali foydalanish bilan, eng mos keladi.</w:t>
      </w:r>
    </w:p>
    <w:p>
      <w:pPr>
        <w:spacing w:after="160"/>
        <w:jc w:val="both"/>
      </w:pPr>
      <w:r>
        <w:rPr>
          <w:b w:val="0"/>
          <w:i w:val="0"/>
          <w:sz w:val="28"/>
        </w:rPr>
        <w:t>Shuningdek, modellashda foydalanilayotgan yondashuvlarning integratsiyasi, ya’ni, analitik va raqamli metodlarning birgalikda qo‘llanilishi, elektromagnit muammolarni yanada chuqurroq tushunish va aniqlikni oshirish imkonini beradi. Bu, o‘z navbatida, elektromagnit inshootlar, radioeshittirish tizimlari, radar va boshqa ilg‘or texnologiyalarni rivojlantirishda muhim ahamiyat kasb etadi.</w:t>
      </w:r>
    </w:p>
    <w:p>
      <w:pPr>
        <w:spacing w:after="160"/>
        <w:jc w:val="left"/>
      </w:pPr>
      <w:r>
        <w:rPr>
          <w:b/>
          <w:sz w:val="28"/>
        </w:rPr>
        <w:t>1.3. Elektromagnit To‘lqinlarning Tarqalishi</w:t>
      </w:r>
    </w:p>
    <w:p>
      <w:pPr>
        <w:spacing w:after="160"/>
        <w:jc w:val="both"/>
      </w:pPr>
      <w:r>
        <w:rPr>
          <w:b w:val="0"/>
          <w:i w:val="0"/>
          <w:sz w:val="28"/>
        </w:rPr>
        <w:t>Elektromagnit To‘lqinlarning Tarqalishi</w:t>
      </w:r>
    </w:p>
    <w:p>
      <w:pPr>
        <w:spacing w:after="160"/>
        <w:jc w:val="both"/>
      </w:pPr>
      <w:r>
        <w:rPr>
          <w:b w:val="0"/>
          <w:i w:val="0"/>
          <w:sz w:val="28"/>
        </w:rPr>
        <w:t>Elektromagnit to‘lqinlar – bu elektromagnit maydonlarning vaqt bo‘yicha o‘zaro ta’siri natijasida paydo bo‘ladigan, energiya tashuvchi va keng tarqaladigan fizik hodisalardir. Ular elektr va magnit maydonlarning bir-biriga bog‘liq ravishda sinxron ravishda tarqalishi bilan xarakterlanadi va ularning tarqalishi jarayoni fizik qonunlar bilan aniq belgilangan. Elektromagnit to‘lqinlarning tarqalishi jarayoni juda muhim ilmiy va texnologik ahamiyatga ega bo‘lib, radioaloqa, televidenie, mobil aloqa, radar, mikrotolqin pechlari va kosmik texnologiyalarda keng qo‘llaniladi.</w:t>
      </w:r>
    </w:p>
    <w:p>
      <w:pPr>
        <w:spacing w:after="160"/>
        <w:jc w:val="both"/>
      </w:pPr>
      <w:r>
        <w:rPr>
          <w:b w:val="0"/>
          <w:i w:val="0"/>
          <w:sz w:val="28"/>
        </w:rPr>
        <w:t>Elektromagnit to‘lqinlarning tarqalishi mexanizmi asosan Maxwell tenglamalari bilan tavsiflanadi. Ularning asosiy xususiyatlaridan biri shuki, ular o‘zlarining tarqalishi davomida energiyani muhitga uzatadi, va bu uzatish jarayoni uchun maxsus shartlar va qonunlar mavjud. Elektromagnit to‘lqinlarning tarqalishi uchun eng muhim shartlardan biri, bu ularning elektromagnit maydonlarning bir-biriga bog‘liq bo‘lishi va ularning faqat bo‘shlikda (bo‘sh muhitda) yoki ma’lum materiallarda tarqalishi mumkinligidir.</w:t>
      </w:r>
    </w:p>
    <w:p>
      <w:pPr>
        <w:spacing w:after="160"/>
        <w:jc w:val="both"/>
      </w:pPr>
      <w:r>
        <w:rPr>
          <w:b w:val="0"/>
          <w:i w:val="0"/>
          <w:sz w:val="28"/>
        </w:rPr>
        <w:t>Maxwell tenglamalariga ko‘ra, elektromagnit to‘lqinlar quyidagi tenglamalar bilan tavsiflanadi:</w:t>
      </w:r>
    </w:p>
    <w:p>
      <w:pPr>
        <w:spacing w:after="160"/>
        <w:jc w:val="both"/>
      </w:pPr>
      <w:r>
        <w:rPr>
          <w:b w:val="0"/>
          <w:i w:val="0"/>
          <w:sz w:val="28"/>
        </w:rPr>
        <w:t>\[</w:t>
      </w:r>
    </w:p>
    <w:p>
      <w:pPr>
        <w:spacing w:after="160"/>
        <w:jc w:val="both"/>
      </w:pPr>
      <w:r>
        <w:rPr>
          <w:b w:val="0"/>
          <w:i w:val="0"/>
          <w:sz w:val="28"/>
        </w:rPr>
        <w:t>\nabla \times \mathbf{E} = - \frac{\partial \mathbf{B}}{\partial t}</w:t>
      </w:r>
    </w:p>
    <w:p>
      <w:pPr>
        <w:spacing w:after="160"/>
        <w:jc w:val="both"/>
      </w:pPr>
      <w:r>
        <w:rPr>
          <w:b w:val="0"/>
          <w:i w:val="0"/>
          <w:sz w:val="28"/>
        </w:rPr>
        <w:t>\]</w:t>
      </w:r>
    </w:p>
    <w:p>
      <w:pPr>
        <w:spacing w:after="160"/>
        <w:jc w:val="both"/>
      </w:pPr>
      <w:r>
        <w:rPr>
          <w:b w:val="0"/>
          <w:i w:val="0"/>
          <w:sz w:val="28"/>
        </w:rPr>
        <w:t>\[</w:t>
      </w:r>
    </w:p>
    <w:p>
      <w:pPr>
        <w:spacing w:after="160"/>
        <w:jc w:val="both"/>
      </w:pPr>
      <w:r>
        <w:rPr>
          <w:b w:val="0"/>
          <w:i w:val="0"/>
          <w:sz w:val="28"/>
        </w:rPr>
        <w:t>\nabla \times \mathbf{H} = \mathbf{J} + \frac{\partial \mathbf{D}}{\partial t}</w:t>
      </w:r>
    </w:p>
    <w:p>
      <w:pPr>
        <w:spacing w:after="160"/>
        <w:jc w:val="both"/>
      </w:pPr>
      <w:r>
        <w:rPr>
          <w:b w:val="0"/>
          <w:i w:val="0"/>
          <w:sz w:val="28"/>
        </w:rPr>
        <w:t>\]</w:t>
      </w:r>
    </w:p>
    <w:p>
      <w:pPr>
        <w:spacing w:after="160"/>
        <w:jc w:val="both"/>
      </w:pPr>
      <w:r>
        <w:rPr>
          <w:b w:val="0"/>
          <w:i w:val="0"/>
          <w:sz w:val="28"/>
        </w:rPr>
        <w:t>\[</w:t>
      </w:r>
    </w:p>
    <w:p>
      <w:pPr>
        <w:spacing w:after="160"/>
        <w:jc w:val="both"/>
      </w:pPr>
      <w:r>
        <w:rPr>
          <w:b w:val="0"/>
          <w:i w:val="0"/>
          <w:sz w:val="28"/>
        </w:rPr>
        <w:t>\nabla \cdot \mathbf{D} = \rho</w:t>
      </w:r>
    </w:p>
    <w:p>
      <w:pPr>
        <w:spacing w:after="160"/>
        <w:jc w:val="both"/>
      </w:pPr>
      <w:r>
        <w:rPr>
          <w:b w:val="0"/>
          <w:i w:val="0"/>
          <w:sz w:val="28"/>
        </w:rPr>
        <w:t>\]</w:t>
      </w:r>
    </w:p>
    <w:p>
      <w:pPr>
        <w:spacing w:after="160"/>
        <w:jc w:val="both"/>
      </w:pPr>
      <w:r>
        <w:rPr>
          <w:b w:val="0"/>
          <w:i w:val="0"/>
          <w:sz w:val="28"/>
        </w:rPr>
        <w:t>\[</w:t>
      </w:r>
    </w:p>
    <w:p>
      <w:pPr>
        <w:spacing w:after="160"/>
        <w:jc w:val="both"/>
      </w:pPr>
      <w:r>
        <w:rPr>
          <w:b w:val="0"/>
          <w:i w:val="0"/>
          <w:sz w:val="28"/>
        </w:rPr>
        <w:t>\nabla \cdot \mathbf{B} = 0</w:t>
      </w:r>
    </w:p>
    <w:p>
      <w:pPr>
        <w:spacing w:after="160"/>
        <w:jc w:val="both"/>
      </w:pPr>
      <w:r>
        <w:rPr>
          <w:b w:val="0"/>
          <w:i w:val="0"/>
          <w:sz w:val="28"/>
        </w:rPr>
        <w:t>\]</w:t>
      </w:r>
    </w:p>
    <w:p>
      <w:pPr>
        <w:spacing w:after="160"/>
        <w:jc w:val="both"/>
      </w:pPr>
      <w:r>
        <w:rPr>
          <w:b w:val="0"/>
          <w:i w:val="0"/>
          <w:sz w:val="28"/>
        </w:rPr>
        <w:t>Bu tenglamalar elektromagnit maydonlarning o‘zaro bog‘liqligini va ularning dinamik xususiyatlarini aniqlash uchun asos bo‘lib xizmat qiladi. Ularning yechimlari elektromagnit to‘lqinlarning paydo bo‘lishi, tarqalishi va o‘zaro ta’siri haqida keng ma’lumot beradi.</w:t>
      </w:r>
    </w:p>
    <w:p>
      <w:pPr>
        <w:spacing w:after="160"/>
        <w:jc w:val="both"/>
      </w:pPr>
      <w:r>
        <w:rPr>
          <w:b w:val="0"/>
          <w:i w:val="0"/>
          <w:sz w:val="28"/>
        </w:rPr>
        <w:t>Elektromagnit to‘lqinlarning tarqalishi jarayonida, ular fazoviy va vaqt bo‘yicha keng tarqaladi. Ularning tarqalish tezligi bo‘sh muhitda, ya’ni bo‘shliqda, maksimal bo‘lib, u quyidagicha ifodalanadi:</w:t>
      </w:r>
    </w:p>
    <w:p>
      <w:pPr>
        <w:spacing w:after="160"/>
        <w:jc w:val="both"/>
      </w:pPr>
      <w:r>
        <w:rPr>
          <w:b w:val="0"/>
          <w:i w:val="0"/>
          <w:sz w:val="28"/>
        </w:rPr>
        <w:t>\[</w:t>
      </w:r>
    </w:p>
    <w:p>
      <w:pPr>
        <w:spacing w:after="160"/>
        <w:jc w:val="both"/>
      </w:pPr>
      <w:r>
        <w:rPr>
          <w:b w:val="0"/>
          <w:i w:val="0"/>
          <w:sz w:val="28"/>
        </w:rPr>
        <w:t>c = \frac{1}{\sqrt{\mu</w:t>
      </w:r>
      <w:r>
        <w:rPr>
          <w:i/>
          <w:sz w:val="28"/>
        </w:rPr>
        <w:t>0 \varepsilon</w:t>
      </w:r>
      <w:r>
        <w:rPr>
          <w:b w:val="0"/>
          <w:i w:val="0"/>
          <w:sz w:val="28"/>
        </w:rPr>
        <w:t>0}}</w:t>
      </w:r>
    </w:p>
    <w:p>
      <w:pPr>
        <w:spacing w:after="160"/>
        <w:jc w:val="both"/>
      </w:pPr>
      <w:r>
        <w:rPr>
          <w:b w:val="0"/>
          <w:i w:val="0"/>
          <w:sz w:val="28"/>
        </w:rPr>
        <w:t>\]</w:t>
      </w:r>
    </w:p>
    <w:p>
      <w:pPr>
        <w:jc w:val="both"/>
      </w:pPr>
      <w:r>
        <w:rPr>
          <w:b w:val="0"/>
          <w:i w:val="0"/>
          <w:sz w:val="28"/>
        </w:rPr>
        <w:t>bu yerda</w:t>
      </w:r>
    </w:p>
    <w:p>
      <w:pPr>
        <w:jc w:val="center"/>
      </w:pPr>
      <m:oMathPara>
        <m:oMath>
          <m:r>
            <m:t>\(\mu_0\)</m:t>
          </m:r>
        </m:oMath>
      </m:oMathPara>
    </w:p>
    <w:p>
      <w:pPr>
        <w:jc w:val="both"/>
      </w:pPr>
      <w:r>
        <w:rPr>
          <w:b w:val="0"/>
          <w:i w:val="0"/>
          <w:sz w:val="28"/>
        </w:rPr>
        <w:t>— bo‘shliq magnit permeabilitasi,</w:t>
      </w:r>
    </w:p>
    <w:p>
      <w:pPr>
        <w:jc w:val="center"/>
      </w:pPr>
      <m:oMathPara>
        <m:oMath>
          <m:r>
            <m:t>\(\varepsilon_0\)</m:t>
          </m:r>
        </m:oMath>
      </m:oMathPara>
    </w:p>
    <w:p>
      <w:pPr>
        <w:jc w:val="both"/>
      </w:pPr>
      <w:r>
        <w:rPr>
          <w:b w:val="0"/>
          <w:i w:val="0"/>
          <w:sz w:val="28"/>
        </w:rPr>
        <w:t>— bo‘shliq elektr permittivligi. Bu tezlik taxminan</w:t>
      </w:r>
    </w:p>
    <w:p>
      <w:pPr>
        <w:jc w:val="center"/>
      </w:pPr>
      <m:oMathPara>
        <m:oMath>
          <m:r>
            <m:t>\(3 \times 10^8\, \text{m/s}\)</m:t>
          </m:r>
        </m:oMath>
      </m:oMathPara>
    </w:p>
    <w:p>
      <w:pPr>
        <w:spacing w:after="160"/>
        <w:jc w:val="both"/>
      </w:pPr>
      <w:r>
        <w:rPr>
          <w:b w:val="0"/>
          <w:i w:val="0"/>
          <w:sz w:val="28"/>
        </w:rPr>
        <w:t>ga teng bo‘lib, elektromagnit to‘lqinlarning eng muhim xususiyatlaridan biridir, chunki u barcha elektromagnit to‘lqinlar uchun umumiy bo‘lib, ularni umumiy nazariy va amaliy jihatdan bog‘liq qiladi.</w:t>
      </w:r>
    </w:p>
    <w:p>
      <w:pPr>
        <w:spacing w:after="160"/>
        <w:jc w:val="both"/>
      </w:pPr>
      <w:r>
        <w:rPr>
          <w:b w:val="0"/>
          <w:i w:val="0"/>
          <w:sz w:val="28"/>
        </w:rPr>
        <w:t>Tarqalish jarayonida elektromagnit to‘lqinlar fazoviy bo‘shliqda sinusoidal yoki boshqa shakldagi o‘zgarishlar bilan tarqaladi. Ularning amplitudasi va fazasi muhitga, to‘lqin uzunligiga, chastotasiga va tarqalish yo‘nalishiga bog‘liq. To‘lqinlarning chastotasi va energiya uzatish tezligi ular bilan bog‘liq texnologik jarayonlarni belgilaydi. Masalan, yuqori chastotali to‘lqinlar (mikroto‘lqinlar, ultrabinafsha nurlari) ko‘proq energiya uzatadi va ko‘proq muhit bilan o‘zaro ta’sir qiladi.</w:t>
      </w:r>
    </w:p>
    <w:p>
      <w:pPr>
        <w:spacing w:after="160"/>
        <w:jc w:val="both"/>
      </w:pPr>
      <w:r>
        <w:rPr>
          <w:b w:val="0"/>
          <w:i w:val="0"/>
          <w:sz w:val="28"/>
        </w:rPr>
        <w:t>Elektromagnit to‘lqinlar spektri keng va ular chastotalar bo‘yicha quyidagicha taqsimlanadi: radio to‘lqinlar, mikrotolqinlar, infraqizil nurlar, ko‘rish nurlari, ultrabinafsha nurlar, rentgen nurlari va gama nurlari. Har bir to‘lqin turi o‘zining chastota va uzunligi bilan ajralib turadi va ularning tarqalish va ta’sir qilish xususiyatlari bilan farq qiladi. Masalan, radio to‘lqinlar uzunligi km dan metrga qadar bo‘lishi mumkin va ular asosiy ravishda aloqa uchun ishlatiladi, mikrotolqinlar esa, odatda, radar va mikrotolqin pechlarida qo‘llaniladi.</w:t>
      </w:r>
    </w:p>
    <w:p>
      <w:pPr>
        <w:spacing w:after="160"/>
        <w:jc w:val="both"/>
      </w:pPr>
      <w:r>
        <w:rPr>
          <w:b w:val="0"/>
          <w:i w:val="0"/>
          <w:sz w:val="28"/>
        </w:rPr>
        <w:t>Tarqalish jarayonida elektromagnit to‘lqinlar muhit bilan o‘zaro ta’sir qilishi mumkin, bu esa ularning amplitudasi va fazasini o‘zgartiradi. Muhitning xususiyatlariga qarab, tarqalish jarayoni quyidagicha bo‘lishi mumkin: to‘g‘ri, qisman, yoki to‘liq so‘nishi. Qisman so‘nish va yansimalar elektromagnit to‘lqinlarning tarqalishini sezilarli darajada o‘zgartiradi. Masalan, atmosferik qatlamlar va yerdagi ob’ektlar bilan o‘zaro ta’sir elektromagnit to‘lqinlarning yo‘naltirilganligini va tarqalish xarakterini o‘zgartiradi.</w:t>
      </w:r>
    </w:p>
    <w:p>
      <w:pPr>
        <w:spacing w:after="160"/>
        <w:jc w:val="both"/>
      </w:pPr>
      <w:r>
        <w:rPr>
          <w:b w:val="0"/>
          <w:i w:val="0"/>
          <w:sz w:val="28"/>
        </w:rPr>
        <w:t>Elektromagnit to‘lqinlarning tarqalishi va tarqalishning nazariyasi, shuningdek, ularning qaysi muhitda qanday xarakterga ega bo‘lishi, ularning qattiqlik va yansimalar bilan qanday o‘zaro ta’sir qilishini o‘rganish uchun maxsus model va metodlar ishlab chiqilgan. Ularning orasida eng muhimlari — geometrik optika, to‘lqin optikasi va kvant elektromagnetikasi bo‘lib, ular elektromagnit to‘lqinlarning tarqalishini, yansimalarini va so‘nishini aniqlashda keng qo‘llaniladi.</w:t>
      </w:r>
    </w:p>
    <w:p>
      <w:pPr>
        <w:spacing w:after="160"/>
        <w:jc w:val="both"/>
      </w:pPr>
      <w:r>
        <w:rPr>
          <w:b w:val="0"/>
          <w:i w:val="0"/>
          <w:sz w:val="28"/>
        </w:rPr>
        <w:t>Tarqalish jarayonida elektromagnit to‘lqinlarning sifatlari va parametrlarini aniqlash uchun quyidagi asosiy o‘lchovlar va xarakteristikalar muhimdir: chastota, amplituda, uzunlik, energiya uzatish tezligi, tarqalish tezligi, yansimalar va so‘nish koeffitsiyentlari. Bu parametrlar to‘lqinlarning muhit bilan o‘zaro ta’sirini, ularning qaysi muhitda, qanday xarakterda tarqalishini va qanday texnologik qurilmalarda qo‘llanishini belgilaydi.</w:t>
      </w:r>
    </w:p>
    <w:p>
      <w:pPr>
        <w:spacing w:after="160"/>
        <w:jc w:val="both"/>
      </w:pPr>
      <w:r>
        <w:rPr>
          <w:b w:val="0"/>
          <w:i w:val="0"/>
          <w:sz w:val="28"/>
        </w:rPr>
        <w:t>Shu bilan birga, elektromagnit to‘lqinlarning tarqalishi jarayonida ularning fazoviy va chastotalar bo‘yicha dispersiyasi muhim ahamiyat kasb etadi. Dispersiyaga qarshi to‘lqinlarni boshqarish va ularni maqsadli tarzda yo‘naltirish uchun texnologiyalar ishlab chiqilgan. Bunday texnologiyalar, masalan, yuqori chastotali to‘lqinlarni fokuslash yoki yansimalarni kamaytirish uchun ko‘p qatlamli ekranlar va antennalar tizimlari mavjud.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