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36CB6" w14:textId="15A49C70" w:rsidR="00682BCF" w:rsidRDefault="00682BCF" w:rsidP="00682BCF">
      <w:pPr>
        <w:pStyle w:val="20"/>
        <w:spacing w:after="0" w:line="240" w:lineRule="auto"/>
        <w:ind w:firstLine="709"/>
        <w:jc w:val="both"/>
        <w:rPr>
          <w:rFonts w:ascii="PT Astra Serif" w:hAnsi="PT Astra Serif"/>
        </w:rPr>
      </w:pPr>
      <w:r w:rsidRPr="00F6728C">
        <w:rPr>
          <w:rFonts w:ascii="PT Astra Serif" w:hAnsi="PT Astra Serif"/>
        </w:rPr>
        <w:t xml:space="preserve">На рисунке </w:t>
      </w:r>
      <w:r>
        <w:rPr>
          <w:rFonts w:ascii="PT Astra Serif" w:hAnsi="PT Astra Serif"/>
        </w:rPr>
        <w:t>1</w:t>
      </w:r>
      <w:r w:rsidRPr="00F6728C">
        <w:rPr>
          <w:rFonts w:ascii="PT Astra Serif" w:hAnsi="PT Astra Serif"/>
        </w:rPr>
        <w:t xml:space="preserve"> представлена диаграмма функционального моделирования в нотации (</w:t>
      </w:r>
      <w:r w:rsidRPr="00F6728C">
        <w:rPr>
          <w:rFonts w:ascii="PT Astra Serif" w:hAnsi="PT Astra Serif"/>
          <w:lang w:val="en-US"/>
        </w:rPr>
        <w:t>IDEF</w:t>
      </w:r>
      <w:r w:rsidRPr="00F6728C">
        <w:rPr>
          <w:rFonts w:ascii="PT Astra Serif" w:hAnsi="PT Astra Serif"/>
        </w:rPr>
        <w:t>0) – «Как есть», которая отражает текущий процесс обработки заявки и добавления устройств в систему складского учёта. В данном случае, сотрудник организации создаёт много вспомогательных таблиц в офисных приложениях, добавляет в них необходимую информацию и тратит много временных ресурсов.</w:t>
      </w:r>
    </w:p>
    <w:p w14:paraId="274E5F8E" w14:textId="77777777" w:rsidR="00682BCF" w:rsidRPr="00F6728C" w:rsidRDefault="00682BCF" w:rsidP="00682BCF">
      <w:pPr>
        <w:pStyle w:val="20"/>
        <w:spacing w:after="0" w:line="240" w:lineRule="auto"/>
        <w:ind w:firstLine="709"/>
        <w:jc w:val="both"/>
        <w:rPr>
          <w:rFonts w:ascii="PT Astra Serif" w:hAnsi="PT Astra Serif"/>
        </w:rPr>
      </w:pPr>
    </w:p>
    <w:p w14:paraId="04B49179" w14:textId="77777777" w:rsidR="00682BCF" w:rsidRPr="00F6728C" w:rsidRDefault="00682BCF" w:rsidP="00682BCF">
      <w:pPr>
        <w:pStyle w:val="20"/>
        <w:spacing w:after="0" w:line="240" w:lineRule="auto"/>
        <w:jc w:val="both"/>
        <w:rPr>
          <w:rFonts w:ascii="PT Astra Serif" w:hAnsi="PT Astra Serif"/>
        </w:rPr>
      </w:pPr>
      <w:r w:rsidRPr="00F6728C">
        <w:rPr>
          <w:rFonts w:ascii="PT Astra Serif" w:hAnsi="PT Astra Serif"/>
          <w:noProof/>
        </w:rPr>
        <w:drawing>
          <wp:inline distT="0" distB="0" distL="0" distR="0" wp14:anchorId="3C7EC125" wp14:editId="65C48E74">
            <wp:extent cx="6115050" cy="374332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D7BFE" w14:textId="628C9B6E" w:rsidR="00682BCF" w:rsidRPr="00F6728C" w:rsidRDefault="00682BCF" w:rsidP="00682BCF">
      <w:pPr>
        <w:pStyle w:val="20"/>
        <w:spacing w:after="0" w:line="240" w:lineRule="auto"/>
        <w:ind w:firstLine="708"/>
        <w:jc w:val="center"/>
        <w:rPr>
          <w:rFonts w:ascii="PT Astra Serif" w:hAnsi="PT Astra Serif"/>
          <w:sz w:val="24"/>
          <w:szCs w:val="20"/>
        </w:rPr>
      </w:pPr>
      <w:r w:rsidRPr="00F6728C">
        <w:rPr>
          <w:rFonts w:ascii="PT Astra Serif" w:hAnsi="PT Astra Serif"/>
          <w:sz w:val="24"/>
          <w:szCs w:val="20"/>
        </w:rPr>
        <w:t xml:space="preserve">Рисунок </w:t>
      </w:r>
      <w:r>
        <w:rPr>
          <w:rFonts w:ascii="PT Astra Serif" w:hAnsi="PT Astra Serif"/>
          <w:sz w:val="24"/>
          <w:szCs w:val="20"/>
        </w:rPr>
        <w:t>1</w:t>
      </w:r>
      <w:r w:rsidRPr="00F6728C">
        <w:rPr>
          <w:rFonts w:ascii="PT Astra Serif" w:hAnsi="PT Astra Serif"/>
          <w:sz w:val="24"/>
          <w:szCs w:val="20"/>
        </w:rPr>
        <w:t xml:space="preserve"> – Диаграмма функционального моделирования </w:t>
      </w:r>
      <w:r w:rsidRPr="00F6728C">
        <w:rPr>
          <w:rFonts w:ascii="PT Astra Serif" w:hAnsi="PT Astra Serif"/>
          <w:sz w:val="24"/>
          <w:szCs w:val="20"/>
          <w:lang w:val="en-US"/>
        </w:rPr>
        <w:t>IDEF</w:t>
      </w:r>
      <w:r w:rsidRPr="00F6728C">
        <w:rPr>
          <w:rFonts w:ascii="PT Astra Serif" w:hAnsi="PT Astra Serif"/>
          <w:sz w:val="24"/>
          <w:szCs w:val="20"/>
        </w:rPr>
        <w:t>0 «Как есть»</w:t>
      </w:r>
    </w:p>
    <w:p w14:paraId="37CA791E" w14:textId="77777777" w:rsidR="00682BCF" w:rsidRPr="00F6728C" w:rsidRDefault="00682BCF" w:rsidP="00682BCF">
      <w:pPr>
        <w:pStyle w:val="20"/>
        <w:spacing w:after="0" w:line="240" w:lineRule="auto"/>
        <w:ind w:firstLine="708"/>
        <w:jc w:val="center"/>
        <w:rPr>
          <w:rFonts w:ascii="PT Astra Serif" w:hAnsi="PT Astra Serif"/>
          <w:sz w:val="24"/>
          <w:szCs w:val="20"/>
        </w:rPr>
      </w:pPr>
    </w:p>
    <w:p w14:paraId="6D95566D" w14:textId="77777777" w:rsidR="00682BCF" w:rsidRPr="00F6728C" w:rsidRDefault="00682BCF" w:rsidP="00682BCF">
      <w:pPr>
        <w:pStyle w:val="a3"/>
        <w:ind w:left="0" w:firstLine="709"/>
        <w:jc w:val="both"/>
        <w:rPr>
          <w:rFonts w:ascii="PT Astra Serif" w:hAnsi="PT Astra Serif" w:cs="Liberation Serif"/>
        </w:rPr>
      </w:pPr>
      <w:r w:rsidRPr="00F6728C">
        <w:rPr>
          <w:rFonts w:ascii="PT Astra Serif" w:hAnsi="PT Astra Serif"/>
        </w:rPr>
        <w:t>Как видно из диаграммы, данные хранятся в отдельном файле, таблицы не нормализованы, поэтому определяется избыточность данных и, соответственно, нарушается их целостность. Предлагается автоматизировать процесс учёта путём создания базы данных и клиентского приложения. В разрабатываемой системе не нужно создавать много таблиц, спецификация и номенклатура создаётся отдельно для каждого добавляемого на склад устройства, доступ к которым можно получить прямо со своего рабочего места. Проектируемая</w:t>
      </w:r>
      <w:r w:rsidRPr="00F6728C">
        <w:rPr>
          <w:rFonts w:ascii="PT Astra Serif" w:hAnsi="PT Astra Serif" w:cs="Liberation Serif"/>
        </w:rPr>
        <w:t xml:space="preserve"> система должна иметь возможность быстрого добавления и редактирования поступающих на склад комплектующих, формирования таблицы и статуса отправки товара клиенту, формировать отчёт о поступлении в текстовом виде, обеспечивать возможность печати и сохранения отчёта с соблюдением норм информационной безопасности.</w:t>
      </w:r>
    </w:p>
    <w:p w14:paraId="15218E55" w14:textId="3EAFC406" w:rsidR="00682BCF" w:rsidRPr="00F6728C" w:rsidRDefault="00682BCF" w:rsidP="00682BCF">
      <w:pPr>
        <w:pStyle w:val="20"/>
        <w:tabs>
          <w:tab w:val="left" w:pos="3870"/>
        </w:tabs>
        <w:spacing w:after="0" w:line="240" w:lineRule="auto"/>
        <w:ind w:firstLine="709"/>
        <w:jc w:val="both"/>
        <w:rPr>
          <w:rFonts w:ascii="PT Astra Serif" w:hAnsi="PT Astra Serif"/>
        </w:rPr>
      </w:pPr>
      <w:r w:rsidRPr="00F6728C">
        <w:rPr>
          <w:rFonts w:ascii="PT Astra Serif" w:hAnsi="PT Astra Serif"/>
        </w:rPr>
        <w:t xml:space="preserve">На рисунке </w:t>
      </w:r>
      <w:r>
        <w:rPr>
          <w:rFonts w:ascii="PT Astra Serif" w:hAnsi="PT Astra Serif"/>
        </w:rPr>
        <w:t>2</w:t>
      </w:r>
      <w:r w:rsidRPr="00F6728C">
        <w:rPr>
          <w:rFonts w:ascii="PT Astra Serif" w:hAnsi="PT Astra Serif"/>
        </w:rPr>
        <w:t xml:space="preserve"> представлена диаграмма по принципу функционального моделирования в нотации (</w:t>
      </w:r>
      <w:r w:rsidRPr="00F6728C">
        <w:rPr>
          <w:rFonts w:ascii="PT Astra Serif" w:hAnsi="PT Astra Serif"/>
          <w:lang w:val="en-US"/>
        </w:rPr>
        <w:t>IDEF</w:t>
      </w:r>
      <w:r w:rsidRPr="00F6728C">
        <w:rPr>
          <w:rFonts w:ascii="PT Astra Serif" w:hAnsi="PT Astra Serif"/>
        </w:rPr>
        <w:t>0) – «Как надо».</w:t>
      </w:r>
    </w:p>
    <w:p w14:paraId="435E1ABC" w14:textId="77777777" w:rsidR="00682BCF" w:rsidRPr="00F6728C" w:rsidRDefault="00682BCF" w:rsidP="00682BCF">
      <w:pPr>
        <w:pStyle w:val="20"/>
        <w:tabs>
          <w:tab w:val="left" w:pos="3870"/>
        </w:tabs>
        <w:spacing w:after="0" w:line="240" w:lineRule="auto"/>
        <w:jc w:val="both"/>
        <w:rPr>
          <w:rFonts w:ascii="PT Astra Serif" w:hAnsi="PT Astra Serif"/>
        </w:rPr>
      </w:pPr>
    </w:p>
    <w:p w14:paraId="0C347F8F" w14:textId="77777777" w:rsidR="00682BCF" w:rsidRPr="00F6728C" w:rsidRDefault="00682BCF" w:rsidP="00682BCF">
      <w:pPr>
        <w:pStyle w:val="20"/>
        <w:spacing w:after="0" w:line="240" w:lineRule="auto"/>
        <w:rPr>
          <w:rFonts w:ascii="PT Astra Serif" w:hAnsi="PT Astra Serif"/>
          <w:sz w:val="24"/>
          <w:szCs w:val="20"/>
        </w:rPr>
      </w:pPr>
      <w:r w:rsidRPr="00F6728C">
        <w:rPr>
          <w:rFonts w:ascii="PT Astra Serif" w:hAnsi="PT Astra Serif"/>
          <w:noProof/>
        </w:rPr>
        <w:lastRenderedPageBreak/>
        <w:drawing>
          <wp:inline distT="0" distB="0" distL="0" distR="0" wp14:anchorId="4099F0C7" wp14:editId="6CB6C6B3">
            <wp:extent cx="6096000" cy="372427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E3B95" w14:textId="2434B36A" w:rsidR="00682BCF" w:rsidRPr="00F6728C" w:rsidRDefault="00682BCF" w:rsidP="00682BCF">
      <w:pPr>
        <w:pStyle w:val="20"/>
        <w:spacing w:after="0" w:line="240" w:lineRule="auto"/>
        <w:ind w:firstLine="708"/>
        <w:jc w:val="center"/>
        <w:rPr>
          <w:rFonts w:ascii="PT Astra Serif" w:hAnsi="PT Astra Serif"/>
          <w:sz w:val="24"/>
          <w:szCs w:val="20"/>
        </w:rPr>
      </w:pPr>
      <w:r w:rsidRPr="00F6728C">
        <w:rPr>
          <w:rFonts w:ascii="PT Astra Serif" w:hAnsi="PT Astra Serif"/>
          <w:sz w:val="24"/>
          <w:szCs w:val="20"/>
        </w:rPr>
        <w:t xml:space="preserve">Рисунок </w:t>
      </w:r>
      <w:r>
        <w:rPr>
          <w:rFonts w:ascii="PT Astra Serif" w:hAnsi="PT Astra Serif"/>
          <w:sz w:val="24"/>
          <w:szCs w:val="20"/>
        </w:rPr>
        <w:t>2</w:t>
      </w:r>
      <w:r w:rsidRPr="00F6728C">
        <w:rPr>
          <w:rFonts w:ascii="PT Astra Serif" w:hAnsi="PT Astra Serif"/>
          <w:sz w:val="24"/>
          <w:szCs w:val="20"/>
        </w:rPr>
        <w:t xml:space="preserve"> – Диаграмма функционального моделирования </w:t>
      </w:r>
      <w:r w:rsidRPr="00F6728C">
        <w:rPr>
          <w:rFonts w:ascii="PT Astra Serif" w:hAnsi="PT Astra Serif"/>
          <w:sz w:val="24"/>
          <w:szCs w:val="20"/>
          <w:lang w:val="en-US"/>
        </w:rPr>
        <w:t>IDEF</w:t>
      </w:r>
      <w:r w:rsidRPr="00F6728C">
        <w:rPr>
          <w:rFonts w:ascii="PT Astra Serif" w:hAnsi="PT Astra Serif"/>
          <w:sz w:val="24"/>
          <w:szCs w:val="20"/>
        </w:rPr>
        <w:t>0 «Как надо»</w:t>
      </w:r>
    </w:p>
    <w:p w14:paraId="1E10AA88" w14:textId="77777777" w:rsidR="00682BCF" w:rsidRPr="00F6728C" w:rsidRDefault="00682BCF" w:rsidP="00682BCF">
      <w:pPr>
        <w:pStyle w:val="20"/>
        <w:spacing w:after="0" w:line="240" w:lineRule="auto"/>
        <w:ind w:firstLine="709"/>
        <w:jc w:val="both"/>
        <w:rPr>
          <w:rFonts w:ascii="PT Astra Serif" w:hAnsi="PT Astra Serif"/>
        </w:rPr>
      </w:pPr>
    </w:p>
    <w:p w14:paraId="006AF05D" w14:textId="77777777" w:rsidR="00682BCF" w:rsidRPr="00F6728C" w:rsidRDefault="00682BCF" w:rsidP="00682BCF">
      <w:pPr>
        <w:pStyle w:val="20"/>
        <w:spacing w:after="0" w:line="240" w:lineRule="auto"/>
        <w:ind w:firstLine="709"/>
        <w:jc w:val="both"/>
        <w:rPr>
          <w:rFonts w:ascii="PT Astra Serif" w:hAnsi="PT Astra Serif"/>
        </w:rPr>
      </w:pPr>
      <w:r w:rsidRPr="00F6728C">
        <w:rPr>
          <w:rFonts w:ascii="PT Astra Serif" w:hAnsi="PT Astra Serif"/>
        </w:rPr>
        <w:t>Данная диаграмма отражает процесс учёта технических средств после внедрения информационной системы. Учёт осуществляется на основании поступления заявки от клиента, затем зарегистрированный в системе сотрудник связывается с поставщиком товара и при наличии такового оповещает клиента. Затем сотрудник организации получает товар на склад в установленный в договоре срок и вносит его в информационную систему учёта, на основе входных данных об устройстве (его характеристики). Сотрудник может добавить в систему спецификацию устройства или же руководство по использованию, которое впоследствии получит клиент.</w:t>
      </w:r>
    </w:p>
    <w:p w14:paraId="2193C1CE" w14:textId="0AA883F8" w:rsidR="00682BCF" w:rsidRDefault="00682BCF" w:rsidP="00682BCF">
      <w:pPr>
        <w:pStyle w:val="20"/>
        <w:spacing w:after="0" w:line="240" w:lineRule="auto"/>
        <w:ind w:firstLine="709"/>
        <w:jc w:val="both"/>
        <w:rPr>
          <w:rFonts w:ascii="PT Astra Serif" w:hAnsi="PT Astra Serif"/>
        </w:rPr>
      </w:pPr>
      <w:r w:rsidRPr="00F6728C">
        <w:rPr>
          <w:rFonts w:ascii="PT Astra Serif" w:hAnsi="PT Astra Serif"/>
        </w:rPr>
        <w:t xml:space="preserve">После того, как устройство доставлено на склад, сотрудник организации связывается с заказчиком и оповещает его о доставке. Далее, на основании договора о предоставлении услуги по заказу оборудования, клиент получает устройство со склада. Сотрудник вносит данное устройство в таблицу отправки клиента, указывая статус отправки. </w:t>
      </w:r>
    </w:p>
    <w:p w14:paraId="7DDB6E6C" w14:textId="66282150" w:rsidR="00682BCF" w:rsidRDefault="00682BCF" w:rsidP="00682BCF">
      <w:pPr>
        <w:pStyle w:val="20"/>
        <w:spacing w:after="0" w:line="240" w:lineRule="auto"/>
        <w:ind w:firstLine="709"/>
        <w:jc w:val="both"/>
        <w:rPr>
          <w:rFonts w:ascii="PT Astra Serif" w:hAnsi="PT Astra Serif"/>
        </w:rPr>
      </w:pPr>
    </w:p>
    <w:p w14:paraId="2C92F279" w14:textId="1C6CE1D4" w:rsidR="00682BCF" w:rsidRDefault="00682BCF" w:rsidP="00682BCF">
      <w:pPr>
        <w:pStyle w:val="20"/>
        <w:spacing w:after="0" w:line="240" w:lineRule="auto"/>
        <w:ind w:firstLine="709"/>
        <w:jc w:val="both"/>
        <w:rPr>
          <w:rFonts w:ascii="PT Astra Serif" w:hAnsi="PT Astra Serif"/>
        </w:rPr>
      </w:pPr>
    </w:p>
    <w:p w14:paraId="18203BA3" w14:textId="279CA9D8" w:rsidR="00682BCF" w:rsidRDefault="00682BCF" w:rsidP="00682BCF">
      <w:pPr>
        <w:pStyle w:val="20"/>
        <w:spacing w:after="0" w:line="240" w:lineRule="auto"/>
        <w:ind w:firstLine="709"/>
        <w:jc w:val="both"/>
        <w:rPr>
          <w:rFonts w:ascii="PT Astra Serif" w:hAnsi="PT Astra Serif"/>
        </w:rPr>
      </w:pPr>
    </w:p>
    <w:p w14:paraId="402C7DD7" w14:textId="05E467B1" w:rsidR="00682BCF" w:rsidRDefault="00682BCF" w:rsidP="00682BCF">
      <w:pPr>
        <w:pStyle w:val="20"/>
        <w:spacing w:after="0" w:line="240" w:lineRule="auto"/>
        <w:ind w:firstLine="709"/>
        <w:jc w:val="both"/>
        <w:rPr>
          <w:rFonts w:ascii="PT Astra Serif" w:hAnsi="PT Astra Serif"/>
        </w:rPr>
      </w:pPr>
    </w:p>
    <w:p w14:paraId="266AA8D3" w14:textId="64DB70FB" w:rsidR="00682BCF" w:rsidRDefault="00682BCF" w:rsidP="00682BCF">
      <w:pPr>
        <w:pStyle w:val="20"/>
        <w:spacing w:after="0" w:line="240" w:lineRule="auto"/>
        <w:ind w:firstLine="709"/>
        <w:jc w:val="both"/>
        <w:rPr>
          <w:rFonts w:ascii="PT Astra Serif" w:hAnsi="PT Astra Serif"/>
        </w:rPr>
      </w:pPr>
    </w:p>
    <w:p w14:paraId="518A2E37" w14:textId="3D1BD670" w:rsidR="00682BCF" w:rsidRDefault="00682BCF" w:rsidP="00682BCF">
      <w:pPr>
        <w:pStyle w:val="20"/>
        <w:spacing w:after="0" w:line="240" w:lineRule="auto"/>
        <w:ind w:firstLine="709"/>
        <w:jc w:val="both"/>
        <w:rPr>
          <w:rFonts w:ascii="PT Astra Serif" w:hAnsi="PT Astra Serif"/>
        </w:rPr>
      </w:pPr>
    </w:p>
    <w:p w14:paraId="6FFE5416" w14:textId="0AECC230" w:rsidR="00682BCF" w:rsidRDefault="00682BCF" w:rsidP="00682BCF">
      <w:pPr>
        <w:pStyle w:val="20"/>
        <w:spacing w:after="0" w:line="240" w:lineRule="auto"/>
        <w:ind w:firstLine="709"/>
        <w:jc w:val="both"/>
        <w:rPr>
          <w:rFonts w:ascii="PT Astra Serif" w:hAnsi="PT Astra Serif"/>
        </w:rPr>
      </w:pPr>
    </w:p>
    <w:p w14:paraId="37E25805" w14:textId="01579495" w:rsidR="00682BCF" w:rsidRDefault="00682BCF" w:rsidP="00682BCF">
      <w:pPr>
        <w:pStyle w:val="20"/>
        <w:spacing w:after="0" w:line="240" w:lineRule="auto"/>
        <w:ind w:firstLine="709"/>
        <w:jc w:val="both"/>
        <w:rPr>
          <w:rFonts w:ascii="PT Astra Serif" w:hAnsi="PT Astra Serif"/>
        </w:rPr>
      </w:pPr>
    </w:p>
    <w:p w14:paraId="17EBC6AA" w14:textId="77777777" w:rsidR="00682BCF" w:rsidRPr="00F6728C" w:rsidRDefault="00682BCF" w:rsidP="00682BCF">
      <w:pPr>
        <w:pStyle w:val="20"/>
        <w:spacing w:after="0" w:line="240" w:lineRule="auto"/>
        <w:ind w:firstLine="709"/>
        <w:jc w:val="both"/>
        <w:rPr>
          <w:rFonts w:ascii="PT Astra Serif" w:hAnsi="PT Astra Serif"/>
        </w:rPr>
      </w:pPr>
    </w:p>
    <w:p w14:paraId="0C43CD64" w14:textId="65AAB298" w:rsidR="005F6EDC" w:rsidRDefault="005F6EDC"/>
    <w:p w14:paraId="6833A629" w14:textId="77777777" w:rsidR="00682BCF" w:rsidRPr="00F6728C" w:rsidRDefault="00682BCF" w:rsidP="00682BCF">
      <w:pPr>
        <w:pStyle w:val="1"/>
        <w:spacing w:before="0"/>
        <w:ind w:left="0" w:firstLine="709"/>
        <w:jc w:val="both"/>
        <w:rPr>
          <w:rFonts w:ascii="PT Astra Serif" w:hAnsi="PT Astra Serif"/>
          <w:color w:val="000000"/>
        </w:rPr>
      </w:pPr>
      <w:r w:rsidRPr="00F6728C">
        <w:rPr>
          <w:rFonts w:ascii="PT Astra Serif" w:hAnsi="PT Astra Serif"/>
          <w:color w:val="000000"/>
          <w:sz w:val="28"/>
          <w:szCs w:val="28"/>
        </w:rPr>
        <w:lastRenderedPageBreak/>
        <w:t>Информационное обеспечение</w:t>
      </w:r>
    </w:p>
    <w:p w14:paraId="207A683C" w14:textId="77777777" w:rsidR="00682BCF" w:rsidRPr="00F6728C" w:rsidRDefault="00682BCF" w:rsidP="00682BCF">
      <w:pPr>
        <w:pStyle w:val="1"/>
        <w:spacing w:before="0"/>
        <w:ind w:left="0" w:firstLine="709"/>
        <w:jc w:val="both"/>
        <w:rPr>
          <w:rFonts w:ascii="PT Astra Serif" w:hAnsi="PT Astra Serif"/>
          <w:b w:val="0"/>
          <w:bCs w:val="0"/>
          <w:color w:val="000000"/>
        </w:rPr>
      </w:pPr>
    </w:p>
    <w:p w14:paraId="12FD8A82" w14:textId="77777777" w:rsidR="00682BCF" w:rsidRPr="00F6728C" w:rsidRDefault="00682BCF" w:rsidP="00682BCF">
      <w:pPr>
        <w:pStyle w:val="1"/>
        <w:spacing w:before="0"/>
        <w:ind w:left="0" w:firstLine="709"/>
        <w:jc w:val="both"/>
        <w:rPr>
          <w:rFonts w:ascii="PT Astra Serif" w:hAnsi="PT Astra Serif"/>
          <w:b w:val="0"/>
          <w:bCs w:val="0"/>
          <w:color w:val="000000"/>
          <w:sz w:val="28"/>
          <w:szCs w:val="28"/>
        </w:rPr>
      </w:pPr>
      <w:r w:rsidRPr="00F6728C">
        <w:rPr>
          <w:rFonts w:ascii="PT Astra Serif" w:hAnsi="PT Astra Serif"/>
          <w:b w:val="0"/>
          <w:bCs w:val="0"/>
          <w:color w:val="000000"/>
          <w:sz w:val="28"/>
          <w:szCs w:val="28"/>
        </w:rPr>
        <w:t>Данн</w:t>
      </w:r>
      <w:r>
        <w:rPr>
          <w:rFonts w:ascii="PT Astra Serif" w:hAnsi="PT Astra Serif"/>
          <w:b w:val="0"/>
          <w:bCs w:val="0"/>
          <w:color w:val="000000"/>
          <w:sz w:val="28"/>
          <w:szCs w:val="28"/>
        </w:rPr>
        <w:t>ый раздел</w:t>
      </w:r>
      <w:r w:rsidRPr="00F6728C">
        <w:rPr>
          <w:rFonts w:ascii="PT Astra Serif" w:hAnsi="PT Astra Serif"/>
          <w:b w:val="0"/>
          <w:bCs w:val="0"/>
          <w:color w:val="000000"/>
          <w:sz w:val="28"/>
          <w:szCs w:val="28"/>
        </w:rPr>
        <w:t xml:space="preserve"> описывает поставленные перед разработкой задачи на языке моделирования. Приводятся </w:t>
      </w:r>
      <w:r w:rsidRPr="00F6728C">
        <w:rPr>
          <w:rFonts w:ascii="PT Astra Serif" w:hAnsi="PT Astra Serif"/>
          <w:b w:val="0"/>
          <w:bCs w:val="0"/>
          <w:color w:val="000000"/>
          <w:sz w:val="28"/>
          <w:szCs w:val="28"/>
          <w:lang w:val="en-US"/>
        </w:rPr>
        <w:t>UML</w:t>
      </w:r>
      <w:r w:rsidRPr="00F6728C">
        <w:rPr>
          <w:rFonts w:ascii="PT Astra Serif" w:hAnsi="PT Astra Serif"/>
          <w:b w:val="0"/>
          <w:bCs w:val="0"/>
          <w:color w:val="000000"/>
          <w:sz w:val="28"/>
          <w:szCs w:val="28"/>
        </w:rPr>
        <w:t xml:space="preserve"> – диаграммы проекта, а также описание основных этапов проектирования базы данных информационной системы.</w:t>
      </w:r>
    </w:p>
    <w:p w14:paraId="23B7665C" w14:textId="77777777" w:rsidR="00682BCF" w:rsidRPr="00F6728C" w:rsidRDefault="00682BCF" w:rsidP="00682BCF">
      <w:pPr>
        <w:pStyle w:val="1"/>
        <w:spacing w:before="0"/>
        <w:ind w:left="0" w:firstLine="709"/>
        <w:jc w:val="both"/>
        <w:rPr>
          <w:rFonts w:ascii="PT Astra Serif" w:hAnsi="PT Astra Serif"/>
          <w:b w:val="0"/>
          <w:bCs w:val="0"/>
          <w:color w:val="000000"/>
          <w:sz w:val="28"/>
          <w:szCs w:val="28"/>
        </w:rPr>
      </w:pPr>
    </w:p>
    <w:p w14:paraId="4DDE95B0" w14:textId="77777777" w:rsidR="00682BCF" w:rsidRPr="00F6728C" w:rsidRDefault="00682BCF" w:rsidP="00682BCF">
      <w:pPr>
        <w:pStyle w:val="1"/>
        <w:spacing w:before="0"/>
        <w:ind w:left="0" w:firstLine="709"/>
        <w:jc w:val="both"/>
        <w:rPr>
          <w:rFonts w:ascii="PT Astra Serif" w:hAnsi="PT Astra Serif"/>
          <w:color w:val="000000"/>
          <w:sz w:val="28"/>
          <w:szCs w:val="28"/>
        </w:rPr>
      </w:pPr>
      <w:r w:rsidRPr="00F6728C">
        <w:rPr>
          <w:rFonts w:ascii="PT Astra Serif" w:hAnsi="PT Astra Serif"/>
          <w:color w:val="000000"/>
          <w:sz w:val="28"/>
          <w:szCs w:val="28"/>
        </w:rPr>
        <w:t>2.1.1</w:t>
      </w:r>
      <w:r>
        <w:rPr>
          <w:rFonts w:ascii="PT Astra Serif" w:hAnsi="PT Astra Serif"/>
          <w:color w:val="000000"/>
          <w:sz w:val="28"/>
          <w:szCs w:val="28"/>
        </w:rPr>
        <w:t xml:space="preserve"> </w:t>
      </w:r>
      <w:r w:rsidRPr="00F6728C">
        <w:rPr>
          <w:rFonts w:ascii="PT Astra Serif" w:hAnsi="PT Astra Serif"/>
          <w:color w:val="000000"/>
          <w:sz w:val="28"/>
          <w:szCs w:val="28"/>
        </w:rPr>
        <w:t>Диаграммы бизнес - процессов</w:t>
      </w:r>
    </w:p>
    <w:p w14:paraId="6F21589A" w14:textId="77777777" w:rsidR="00682BCF" w:rsidRPr="00F6728C" w:rsidRDefault="00682BCF" w:rsidP="00682BCF">
      <w:pPr>
        <w:pStyle w:val="1"/>
        <w:spacing w:before="0"/>
        <w:ind w:left="0"/>
        <w:jc w:val="both"/>
        <w:rPr>
          <w:rFonts w:ascii="PT Astra Serif" w:hAnsi="PT Astra Serif"/>
          <w:b w:val="0"/>
          <w:bCs w:val="0"/>
          <w:color w:val="000000"/>
          <w:sz w:val="28"/>
          <w:szCs w:val="28"/>
        </w:rPr>
      </w:pPr>
    </w:p>
    <w:p w14:paraId="6D50F9B6" w14:textId="77777777" w:rsidR="00682BCF" w:rsidRPr="00F6728C" w:rsidRDefault="00682BCF" w:rsidP="00682BCF">
      <w:pPr>
        <w:pStyle w:val="1"/>
        <w:spacing w:before="0"/>
        <w:ind w:left="0" w:firstLine="709"/>
        <w:jc w:val="both"/>
        <w:rPr>
          <w:rFonts w:ascii="PT Astra Serif" w:hAnsi="PT Astra Serif"/>
          <w:b w:val="0"/>
          <w:bCs w:val="0"/>
          <w:color w:val="000000"/>
          <w:sz w:val="28"/>
          <w:szCs w:val="28"/>
        </w:rPr>
      </w:pPr>
      <w:r w:rsidRPr="00F6728C">
        <w:rPr>
          <w:rFonts w:ascii="PT Astra Serif" w:hAnsi="PT Astra Serif"/>
          <w:b w:val="0"/>
          <w:bCs w:val="0"/>
          <w:color w:val="000000"/>
          <w:sz w:val="28"/>
          <w:szCs w:val="28"/>
        </w:rPr>
        <w:t xml:space="preserve">Разрабатывая крупный программный продукт, возникает потребность в использовании универсального языка моделирования, поскольку при разработке системы в объектно – ориентированной парадигме, обязательно ставится цель декомпозиции – разбиения задач на более мелкие. Диаграммы </w:t>
      </w:r>
      <w:r w:rsidRPr="00F6728C">
        <w:rPr>
          <w:rFonts w:ascii="PT Astra Serif" w:hAnsi="PT Astra Serif"/>
          <w:b w:val="0"/>
          <w:bCs w:val="0"/>
          <w:color w:val="000000"/>
          <w:sz w:val="28"/>
          <w:szCs w:val="28"/>
          <w:lang w:val="en-US"/>
        </w:rPr>
        <w:t>UML</w:t>
      </w:r>
      <w:r w:rsidRPr="00F6728C">
        <w:rPr>
          <w:rFonts w:ascii="PT Astra Serif" w:hAnsi="PT Astra Serif"/>
          <w:b w:val="0"/>
          <w:bCs w:val="0"/>
          <w:color w:val="000000"/>
          <w:sz w:val="28"/>
          <w:szCs w:val="28"/>
        </w:rPr>
        <w:t xml:space="preserve"> собрали в себе лучшие решения инженеров, которые были проверены временем и показали свою пригодность при разработке профессиональных сложных программных систем. </w:t>
      </w:r>
      <w:r w:rsidRPr="00F6728C">
        <w:rPr>
          <w:rFonts w:ascii="PT Astra Serif" w:hAnsi="PT Astra Serif"/>
          <w:b w:val="0"/>
          <w:bCs w:val="0"/>
          <w:color w:val="000000"/>
          <w:sz w:val="28"/>
          <w:szCs w:val="28"/>
          <w:lang w:val="en-US"/>
        </w:rPr>
        <w:t>UML</w:t>
      </w:r>
      <w:r w:rsidRPr="00F6728C">
        <w:rPr>
          <w:rFonts w:ascii="PT Astra Serif" w:hAnsi="PT Astra Serif"/>
          <w:b w:val="0"/>
          <w:bCs w:val="0"/>
          <w:color w:val="000000"/>
          <w:sz w:val="28"/>
          <w:szCs w:val="28"/>
        </w:rPr>
        <w:t xml:space="preserve"> – диаграммы, как правило, представляют собой набор графических обозначений, для того, чтобы выразить дизайн будущего продукта и описать его функциональные особенности.</w:t>
      </w:r>
    </w:p>
    <w:p w14:paraId="5688BF5D" w14:textId="39634D0A" w:rsidR="00682BCF" w:rsidRPr="00F6728C" w:rsidRDefault="00682BCF" w:rsidP="00682BCF">
      <w:pPr>
        <w:pStyle w:val="1"/>
        <w:spacing w:before="0"/>
        <w:ind w:left="0" w:firstLine="709"/>
        <w:jc w:val="both"/>
        <w:rPr>
          <w:rFonts w:ascii="PT Astra Serif" w:hAnsi="PT Astra Serif"/>
          <w:b w:val="0"/>
          <w:bCs w:val="0"/>
          <w:color w:val="000000"/>
          <w:sz w:val="28"/>
          <w:szCs w:val="28"/>
        </w:rPr>
      </w:pPr>
      <w:r w:rsidRPr="00F6728C">
        <w:rPr>
          <w:rFonts w:ascii="PT Astra Serif" w:hAnsi="PT Astra Serif"/>
          <w:b w:val="0"/>
          <w:bCs w:val="0"/>
          <w:color w:val="000000"/>
          <w:sz w:val="28"/>
          <w:szCs w:val="28"/>
        </w:rPr>
        <w:t xml:space="preserve">В современной нотации </w:t>
      </w:r>
      <w:r w:rsidRPr="00F6728C">
        <w:rPr>
          <w:rFonts w:ascii="PT Astra Serif" w:hAnsi="PT Astra Serif"/>
          <w:b w:val="0"/>
          <w:bCs w:val="0"/>
          <w:color w:val="000000"/>
          <w:sz w:val="28"/>
          <w:szCs w:val="28"/>
          <w:lang w:val="en-US"/>
        </w:rPr>
        <w:t>UML</w:t>
      </w:r>
      <w:r w:rsidRPr="00F6728C">
        <w:rPr>
          <w:rFonts w:ascii="PT Astra Serif" w:hAnsi="PT Astra Serif"/>
          <w:b w:val="0"/>
          <w:bCs w:val="0"/>
          <w:color w:val="000000"/>
          <w:sz w:val="28"/>
          <w:szCs w:val="28"/>
        </w:rPr>
        <w:t xml:space="preserve"> – диаграммы разделяют на два типа – структурные диаграммы и диаграммы поведения</w:t>
      </w:r>
      <w:r>
        <w:rPr>
          <w:rFonts w:ascii="PT Astra Serif" w:hAnsi="PT Astra Serif"/>
          <w:b w:val="0"/>
          <w:bCs w:val="0"/>
          <w:color w:val="000000"/>
          <w:sz w:val="28"/>
          <w:szCs w:val="28"/>
        </w:rPr>
        <w:t xml:space="preserve">. </w:t>
      </w:r>
      <w:r w:rsidRPr="00F6728C">
        <w:rPr>
          <w:rFonts w:ascii="PT Astra Serif" w:hAnsi="PT Astra Serif"/>
          <w:b w:val="0"/>
          <w:bCs w:val="0"/>
          <w:color w:val="000000"/>
          <w:sz w:val="28"/>
          <w:szCs w:val="28"/>
        </w:rPr>
        <w:t>Далее будут рассмотрены диаграммы, которые использовались при проектировании информационной системы.</w:t>
      </w:r>
    </w:p>
    <w:p w14:paraId="5722438D" w14:textId="77777777" w:rsidR="00682BCF" w:rsidRPr="00F6728C" w:rsidRDefault="00682BCF" w:rsidP="00682BCF">
      <w:pPr>
        <w:pStyle w:val="1"/>
        <w:spacing w:before="0"/>
        <w:ind w:left="0" w:firstLine="709"/>
        <w:jc w:val="both"/>
        <w:rPr>
          <w:rFonts w:ascii="PT Astra Serif" w:hAnsi="PT Astra Serif"/>
          <w:b w:val="0"/>
          <w:bCs w:val="0"/>
          <w:color w:val="000000"/>
          <w:sz w:val="28"/>
          <w:szCs w:val="28"/>
        </w:rPr>
      </w:pPr>
      <w:r w:rsidRPr="00F6728C">
        <w:rPr>
          <w:rFonts w:ascii="PT Astra Serif" w:hAnsi="PT Astra Serif"/>
          <w:b w:val="0"/>
          <w:bCs w:val="0"/>
          <w:color w:val="000000"/>
          <w:sz w:val="28"/>
          <w:szCs w:val="28"/>
        </w:rPr>
        <w:t xml:space="preserve">В ходе осуществления проектирования были разработаны следующие диаграммы </w:t>
      </w:r>
      <w:r w:rsidRPr="00F6728C">
        <w:rPr>
          <w:rFonts w:ascii="PT Astra Serif" w:hAnsi="PT Astra Serif"/>
          <w:b w:val="0"/>
          <w:bCs w:val="0"/>
          <w:color w:val="000000"/>
          <w:sz w:val="28"/>
          <w:szCs w:val="28"/>
          <w:lang w:val="en-US"/>
        </w:rPr>
        <w:t>UML</w:t>
      </w:r>
      <w:r w:rsidRPr="00F6728C">
        <w:rPr>
          <w:rFonts w:ascii="PT Astra Serif" w:hAnsi="PT Astra Serif"/>
          <w:b w:val="0"/>
          <w:bCs w:val="0"/>
          <w:color w:val="000000"/>
          <w:sz w:val="28"/>
          <w:szCs w:val="28"/>
        </w:rPr>
        <w:t>: диаграмма вариантов использования, диаграмма кооперации, диаграмма классов, диаграмма последовательности, диаграмма состояний, диаграмма компонентов.</w:t>
      </w:r>
    </w:p>
    <w:p w14:paraId="58866039" w14:textId="77777777" w:rsidR="00682BCF" w:rsidRPr="00F6728C" w:rsidRDefault="00682BCF" w:rsidP="00682BCF">
      <w:pPr>
        <w:pStyle w:val="1"/>
        <w:spacing w:before="0"/>
        <w:ind w:left="0" w:firstLine="709"/>
        <w:jc w:val="both"/>
        <w:rPr>
          <w:rFonts w:ascii="PT Astra Serif" w:hAnsi="PT Astra Serif"/>
          <w:b w:val="0"/>
          <w:bCs w:val="0"/>
          <w:color w:val="000000"/>
          <w:sz w:val="28"/>
          <w:szCs w:val="28"/>
        </w:rPr>
      </w:pPr>
      <w:r w:rsidRPr="00F6728C">
        <w:rPr>
          <w:rFonts w:ascii="PT Astra Serif" w:hAnsi="PT Astra Serif"/>
          <w:b w:val="0"/>
          <w:bCs w:val="0"/>
          <w:color w:val="000000"/>
          <w:sz w:val="28"/>
          <w:szCs w:val="28"/>
        </w:rPr>
        <w:t>Рассмотрим данные диаграммы, определив их роль при проектировании информационной системы.</w:t>
      </w:r>
    </w:p>
    <w:p w14:paraId="3626490B" w14:textId="329D05D7" w:rsidR="00682BCF" w:rsidRPr="00F6728C" w:rsidRDefault="00682BCF" w:rsidP="00682BCF">
      <w:pPr>
        <w:pStyle w:val="1"/>
        <w:spacing w:before="0"/>
        <w:ind w:left="0" w:firstLine="709"/>
        <w:jc w:val="both"/>
        <w:rPr>
          <w:rFonts w:ascii="PT Astra Serif" w:hAnsi="PT Astra Serif"/>
          <w:b w:val="0"/>
          <w:bCs w:val="0"/>
          <w:color w:val="000000"/>
          <w:sz w:val="28"/>
          <w:szCs w:val="28"/>
        </w:rPr>
      </w:pPr>
      <w:r w:rsidRPr="00F6728C">
        <w:rPr>
          <w:rFonts w:ascii="PT Astra Serif" w:hAnsi="PT Astra Serif"/>
          <w:b w:val="0"/>
          <w:bCs w:val="0"/>
          <w:color w:val="000000"/>
          <w:sz w:val="28"/>
          <w:szCs w:val="28"/>
        </w:rPr>
        <w:t xml:space="preserve">На рисунке </w:t>
      </w:r>
      <w:r>
        <w:rPr>
          <w:rFonts w:ascii="PT Astra Serif" w:hAnsi="PT Astra Serif"/>
          <w:b w:val="0"/>
          <w:bCs w:val="0"/>
          <w:color w:val="000000"/>
          <w:sz w:val="28"/>
          <w:szCs w:val="28"/>
        </w:rPr>
        <w:t>3</w:t>
      </w:r>
      <w:r w:rsidRPr="00F6728C">
        <w:rPr>
          <w:rFonts w:ascii="PT Astra Serif" w:hAnsi="PT Astra Serif"/>
          <w:b w:val="0"/>
          <w:bCs w:val="0"/>
          <w:color w:val="000000"/>
          <w:sz w:val="28"/>
          <w:szCs w:val="28"/>
        </w:rPr>
        <w:t xml:space="preserve"> представлена диаграмма вариантов использования, которая отражает отношения между пользователями системы («актёрами») и вариантами, предлагаемыми при использовании ИС. В качестве пользователей системы представлены: администратор базы данных, отвечающий за контроль по внесению изменений в информационную базу, восстановление БД в случае сбоя и работник организации, использующий клиентское приложение. Диаграмма вариантов использования отражает предъявленные к программному продукту функциональные требования, а также взаимосвязи между пользователями и самой программной системой.</w:t>
      </w:r>
    </w:p>
    <w:p w14:paraId="75CCF8C5" w14:textId="77777777" w:rsidR="00682BCF" w:rsidRPr="00F6728C" w:rsidRDefault="00682BCF" w:rsidP="00682BCF">
      <w:pPr>
        <w:pStyle w:val="1"/>
        <w:spacing w:before="0"/>
        <w:ind w:left="0"/>
        <w:jc w:val="both"/>
        <w:rPr>
          <w:rFonts w:ascii="PT Astra Serif" w:hAnsi="PT Astra Serif"/>
          <w:color w:val="000000"/>
        </w:rPr>
      </w:pPr>
    </w:p>
    <w:p w14:paraId="53708C3C" w14:textId="77777777" w:rsidR="00682BCF" w:rsidRPr="00F6728C" w:rsidRDefault="00682BCF" w:rsidP="00682BCF">
      <w:pPr>
        <w:pStyle w:val="1"/>
        <w:spacing w:before="0"/>
        <w:ind w:left="0" w:firstLine="709"/>
        <w:jc w:val="both"/>
        <w:rPr>
          <w:rFonts w:ascii="PT Astra Serif" w:hAnsi="PT Astra Serif"/>
          <w:color w:val="000000"/>
        </w:rPr>
      </w:pPr>
      <w:r w:rsidRPr="00F6728C">
        <w:rPr>
          <w:rFonts w:ascii="PT Astra Serif" w:hAnsi="PT Astra Serif"/>
          <w:noProof/>
          <w:lang w:bidi="ar-SA"/>
        </w:rPr>
        <w:lastRenderedPageBreak/>
        <w:drawing>
          <wp:inline distT="0" distB="0" distL="0" distR="0" wp14:anchorId="53115AA5" wp14:editId="5BCF591C">
            <wp:extent cx="5505450" cy="5219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0BE94" w14:textId="77777777" w:rsidR="00682BCF" w:rsidRPr="00F6728C" w:rsidRDefault="00682BCF" w:rsidP="00682BCF">
      <w:pPr>
        <w:tabs>
          <w:tab w:val="left" w:pos="3945"/>
        </w:tabs>
        <w:spacing w:after="0" w:line="240" w:lineRule="auto"/>
        <w:jc w:val="center"/>
        <w:rPr>
          <w:rFonts w:ascii="PT Astra Serif" w:hAnsi="PT Astra Serif" w:cs="Liberation Serif"/>
          <w:sz w:val="24"/>
          <w:szCs w:val="24"/>
        </w:rPr>
      </w:pPr>
    </w:p>
    <w:p w14:paraId="405BF301" w14:textId="1004B01B" w:rsidR="00682BCF" w:rsidRPr="00F6728C" w:rsidRDefault="00682BCF" w:rsidP="00682BCF">
      <w:pPr>
        <w:tabs>
          <w:tab w:val="left" w:pos="3945"/>
        </w:tabs>
        <w:spacing w:after="0" w:line="240" w:lineRule="auto"/>
        <w:jc w:val="center"/>
        <w:rPr>
          <w:rFonts w:ascii="PT Astra Serif" w:hAnsi="PT Astra Serif" w:cs="Liberation Serif"/>
          <w:sz w:val="24"/>
          <w:szCs w:val="24"/>
        </w:rPr>
      </w:pPr>
      <w:r w:rsidRPr="00F6728C">
        <w:rPr>
          <w:rFonts w:ascii="PT Astra Serif" w:hAnsi="PT Astra Serif" w:cs="Liberation Serif"/>
          <w:sz w:val="24"/>
          <w:szCs w:val="24"/>
        </w:rPr>
        <w:t xml:space="preserve">Рисунок </w:t>
      </w:r>
      <w:r>
        <w:rPr>
          <w:rFonts w:ascii="PT Astra Serif" w:hAnsi="PT Astra Serif" w:cs="Liberation Serif"/>
          <w:sz w:val="24"/>
          <w:szCs w:val="24"/>
        </w:rPr>
        <w:t>3</w:t>
      </w:r>
      <w:r w:rsidRPr="00F6728C">
        <w:rPr>
          <w:rFonts w:ascii="PT Astra Serif" w:hAnsi="PT Astra Serif" w:cs="Liberation Serif"/>
          <w:sz w:val="24"/>
          <w:szCs w:val="24"/>
        </w:rPr>
        <w:t xml:space="preserve"> – Диаграмма вариантов использования ИС</w:t>
      </w:r>
    </w:p>
    <w:p w14:paraId="228652E5" w14:textId="77777777" w:rsidR="00682BCF" w:rsidRPr="00F6728C" w:rsidRDefault="00682BCF" w:rsidP="00682BCF">
      <w:pPr>
        <w:pStyle w:val="1"/>
        <w:spacing w:before="0"/>
        <w:ind w:left="0" w:firstLine="709"/>
        <w:jc w:val="both"/>
        <w:rPr>
          <w:rFonts w:ascii="PT Astra Serif" w:hAnsi="PT Astra Serif"/>
          <w:b w:val="0"/>
          <w:bCs w:val="0"/>
          <w:color w:val="000000"/>
          <w:sz w:val="28"/>
          <w:szCs w:val="28"/>
        </w:rPr>
      </w:pPr>
    </w:p>
    <w:p w14:paraId="1626D364" w14:textId="488C7984" w:rsidR="00682BCF" w:rsidRPr="00F6728C" w:rsidRDefault="00682BCF" w:rsidP="00682BCF">
      <w:pPr>
        <w:pStyle w:val="1"/>
        <w:spacing w:before="0"/>
        <w:ind w:left="0" w:firstLine="709"/>
        <w:jc w:val="both"/>
        <w:rPr>
          <w:rFonts w:ascii="PT Astra Serif" w:hAnsi="PT Astra Serif"/>
          <w:b w:val="0"/>
          <w:bCs w:val="0"/>
          <w:color w:val="000000"/>
          <w:sz w:val="28"/>
          <w:szCs w:val="28"/>
        </w:rPr>
      </w:pPr>
      <w:r w:rsidRPr="00F6728C">
        <w:rPr>
          <w:rFonts w:ascii="PT Astra Serif" w:hAnsi="PT Astra Serif"/>
          <w:b w:val="0"/>
          <w:bCs w:val="0"/>
          <w:color w:val="000000"/>
          <w:sz w:val="28"/>
          <w:szCs w:val="28"/>
        </w:rPr>
        <w:t xml:space="preserve">Далее рассмотрим диаграмму кооперации, которая отражает объекты и связи между ними в одном бизнес – процессе. Данная диаграмма представляет физическую реализацию процесса учёта, начиная от подачи заявки и заканчивая подтверждением и оповещением клиента об отправке. Диаграмма циклична, поскольку отражает реальный процесс. Основная цель – описать полный контекст взаимодействий, которые определяют выполнение задачи сотрудников по работе с клиентами. На рисунке </w:t>
      </w:r>
      <w:r>
        <w:rPr>
          <w:rFonts w:ascii="PT Astra Serif" w:hAnsi="PT Astra Serif"/>
          <w:b w:val="0"/>
          <w:bCs w:val="0"/>
          <w:color w:val="000000"/>
          <w:sz w:val="28"/>
          <w:szCs w:val="28"/>
        </w:rPr>
        <w:t>4</w:t>
      </w:r>
      <w:r w:rsidRPr="00F6728C">
        <w:rPr>
          <w:rFonts w:ascii="PT Astra Serif" w:hAnsi="PT Astra Serif"/>
          <w:b w:val="0"/>
          <w:bCs w:val="0"/>
          <w:color w:val="000000"/>
          <w:sz w:val="28"/>
          <w:szCs w:val="28"/>
        </w:rPr>
        <w:t xml:space="preserve"> представлена диаграмма кооперации, отражающая реализацию обработки заявки от клиента.</w:t>
      </w:r>
    </w:p>
    <w:p w14:paraId="6A885FA5" w14:textId="77777777" w:rsidR="00682BCF" w:rsidRPr="00F6728C" w:rsidRDefault="00682BCF" w:rsidP="00682BCF">
      <w:pPr>
        <w:pStyle w:val="1"/>
        <w:spacing w:before="0"/>
        <w:ind w:left="0" w:firstLine="709"/>
        <w:jc w:val="both"/>
        <w:rPr>
          <w:rFonts w:ascii="PT Astra Serif" w:hAnsi="PT Astra Serif"/>
          <w:b w:val="0"/>
          <w:bCs w:val="0"/>
          <w:color w:val="000000"/>
          <w:sz w:val="28"/>
          <w:szCs w:val="28"/>
        </w:rPr>
      </w:pPr>
    </w:p>
    <w:p w14:paraId="0CCA1F40" w14:textId="77777777" w:rsidR="00682BCF" w:rsidRPr="00F6728C" w:rsidRDefault="00682BCF" w:rsidP="00682BCF">
      <w:pPr>
        <w:tabs>
          <w:tab w:val="left" w:pos="2535"/>
        </w:tabs>
        <w:spacing w:after="0" w:line="240" w:lineRule="auto"/>
        <w:jc w:val="center"/>
        <w:rPr>
          <w:rFonts w:ascii="PT Astra Serif" w:hAnsi="PT Astra Serif"/>
          <w:noProof/>
        </w:rPr>
      </w:pPr>
      <w:r w:rsidRPr="00F6728C">
        <w:rPr>
          <w:rFonts w:ascii="PT Astra Serif" w:hAnsi="PT Astra Serif"/>
          <w:noProof/>
          <w:lang w:eastAsia="ru-RU"/>
        </w:rPr>
        <w:lastRenderedPageBreak/>
        <w:drawing>
          <wp:inline distT="0" distB="0" distL="0" distR="0" wp14:anchorId="3C9A79F6" wp14:editId="0D45B6B3">
            <wp:extent cx="5200650" cy="269121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2667" cy="272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D99B7" w14:textId="408BBB6B" w:rsidR="00682BCF" w:rsidRPr="00F6728C" w:rsidRDefault="00682BCF" w:rsidP="00682BCF">
      <w:pPr>
        <w:tabs>
          <w:tab w:val="left" w:pos="3945"/>
        </w:tabs>
        <w:spacing w:after="0" w:line="240" w:lineRule="auto"/>
        <w:jc w:val="center"/>
        <w:rPr>
          <w:rFonts w:ascii="PT Astra Serif" w:hAnsi="PT Astra Serif" w:cs="Liberation Serif"/>
          <w:sz w:val="24"/>
          <w:szCs w:val="24"/>
        </w:rPr>
      </w:pPr>
      <w:r w:rsidRPr="00F6728C">
        <w:rPr>
          <w:rFonts w:ascii="PT Astra Serif" w:hAnsi="PT Astra Serif" w:cs="Liberation Serif"/>
          <w:sz w:val="24"/>
          <w:szCs w:val="24"/>
        </w:rPr>
        <w:t xml:space="preserve">Рисунок </w:t>
      </w:r>
      <w:r>
        <w:rPr>
          <w:rFonts w:ascii="PT Astra Serif" w:hAnsi="PT Astra Serif" w:cs="Liberation Serif"/>
          <w:sz w:val="24"/>
          <w:szCs w:val="24"/>
        </w:rPr>
        <w:t>4</w:t>
      </w:r>
      <w:r w:rsidRPr="00F6728C">
        <w:rPr>
          <w:rFonts w:ascii="PT Astra Serif" w:hAnsi="PT Astra Serif" w:cs="Liberation Serif"/>
          <w:sz w:val="24"/>
          <w:szCs w:val="24"/>
        </w:rPr>
        <w:t xml:space="preserve"> – Диаграмма кооперации</w:t>
      </w:r>
    </w:p>
    <w:p w14:paraId="279ED58D" w14:textId="77777777" w:rsidR="00682BCF" w:rsidRPr="00F6728C" w:rsidRDefault="00682BCF" w:rsidP="00682BCF">
      <w:pPr>
        <w:tabs>
          <w:tab w:val="left" w:pos="3945"/>
        </w:tabs>
        <w:spacing w:after="0" w:line="240" w:lineRule="auto"/>
        <w:jc w:val="center"/>
        <w:rPr>
          <w:rFonts w:ascii="PT Astra Serif" w:hAnsi="PT Astra Serif" w:cs="Liberation Serif"/>
          <w:sz w:val="24"/>
          <w:szCs w:val="24"/>
        </w:rPr>
      </w:pPr>
    </w:p>
    <w:p w14:paraId="1373546C" w14:textId="5FF89501" w:rsidR="00682BCF" w:rsidRPr="00F6728C" w:rsidRDefault="00682BCF" w:rsidP="00682BCF">
      <w:pPr>
        <w:pStyle w:val="1"/>
        <w:spacing w:before="0"/>
        <w:ind w:left="0" w:firstLine="709"/>
        <w:jc w:val="both"/>
        <w:rPr>
          <w:rFonts w:ascii="PT Astra Serif" w:hAnsi="PT Astra Serif"/>
          <w:b w:val="0"/>
          <w:bCs w:val="0"/>
          <w:color w:val="000000"/>
          <w:sz w:val="28"/>
          <w:szCs w:val="28"/>
        </w:rPr>
      </w:pPr>
      <w:r w:rsidRPr="00F6728C">
        <w:rPr>
          <w:rFonts w:ascii="PT Astra Serif" w:hAnsi="PT Astra Serif"/>
          <w:b w:val="0"/>
          <w:bCs w:val="0"/>
          <w:color w:val="000000"/>
          <w:sz w:val="28"/>
          <w:szCs w:val="28"/>
        </w:rPr>
        <w:t xml:space="preserve">На рисунке </w:t>
      </w:r>
      <w:r>
        <w:rPr>
          <w:rFonts w:ascii="PT Astra Serif" w:hAnsi="PT Astra Serif"/>
          <w:b w:val="0"/>
          <w:bCs w:val="0"/>
          <w:color w:val="000000"/>
          <w:sz w:val="28"/>
          <w:szCs w:val="28"/>
        </w:rPr>
        <w:t>5</w:t>
      </w:r>
      <w:r w:rsidRPr="00F6728C">
        <w:rPr>
          <w:rFonts w:ascii="PT Astra Serif" w:hAnsi="PT Astra Serif"/>
          <w:b w:val="0"/>
          <w:bCs w:val="0"/>
          <w:color w:val="000000"/>
          <w:sz w:val="28"/>
          <w:szCs w:val="28"/>
        </w:rPr>
        <w:t xml:space="preserve"> изображена диаграмма классов, которая представляет собой прототип работы клиентского приложения. Были рассмотрены соединения экранных форм между собой, а также привязки сущностей из БД к клиентскому приложению. Диаграмма классов описывает принципы работы с редактированием устройств, а также формирование отчётов о доставке товаров на склад.</w:t>
      </w:r>
    </w:p>
    <w:p w14:paraId="4A7A70AD" w14:textId="77777777" w:rsidR="00682BCF" w:rsidRDefault="00682BCF" w:rsidP="00682BCF">
      <w:pPr>
        <w:tabs>
          <w:tab w:val="left" w:pos="3945"/>
        </w:tabs>
        <w:spacing w:after="0" w:line="240" w:lineRule="auto"/>
        <w:rPr>
          <w:rFonts w:ascii="PT Astra Serif" w:hAnsi="PT Astra Serif"/>
          <w:sz w:val="24"/>
          <w:szCs w:val="24"/>
        </w:rPr>
      </w:pPr>
    </w:p>
    <w:p w14:paraId="56417496" w14:textId="77777777" w:rsidR="00682BCF" w:rsidRPr="00F6728C" w:rsidRDefault="00682BCF" w:rsidP="00682BCF">
      <w:pPr>
        <w:tabs>
          <w:tab w:val="left" w:pos="3945"/>
        </w:tabs>
        <w:spacing w:after="0" w:line="240" w:lineRule="auto"/>
        <w:rPr>
          <w:rFonts w:ascii="PT Astra Serif" w:hAnsi="PT Astra Serif"/>
          <w:sz w:val="24"/>
          <w:szCs w:val="24"/>
        </w:rPr>
      </w:pPr>
    </w:p>
    <w:p w14:paraId="2822933B" w14:textId="77777777" w:rsidR="00682BCF" w:rsidRPr="00F6728C" w:rsidRDefault="00682BCF" w:rsidP="00682BCF">
      <w:pPr>
        <w:tabs>
          <w:tab w:val="left" w:pos="3945"/>
        </w:tabs>
        <w:spacing w:after="0" w:line="240" w:lineRule="auto"/>
        <w:jc w:val="center"/>
        <w:rPr>
          <w:rFonts w:ascii="PT Astra Serif" w:hAnsi="PT Astra Serif"/>
          <w:sz w:val="24"/>
          <w:szCs w:val="24"/>
        </w:rPr>
      </w:pPr>
      <w:r w:rsidRPr="00F6728C">
        <w:rPr>
          <w:rFonts w:ascii="PT Astra Serif" w:hAnsi="PT Astra Serif"/>
          <w:noProof/>
          <w:lang w:eastAsia="ru-RU"/>
        </w:rPr>
        <w:drawing>
          <wp:inline distT="0" distB="0" distL="0" distR="0" wp14:anchorId="467EACD2" wp14:editId="04B8CC2F">
            <wp:extent cx="5029200" cy="27622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0223" cy="277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7181F" w14:textId="0964A2F1" w:rsidR="00682BCF" w:rsidRPr="00F6728C" w:rsidRDefault="00682BCF" w:rsidP="00682BCF">
      <w:pPr>
        <w:tabs>
          <w:tab w:val="left" w:pos="3945"/>
        </w:tabs>
        <w:spacing w:after="0" w:line="240" w:lineRule="auto"/>
        <w:jc w:val="center"/>
        <w:rPr>
          <w:rFonts w:ascii="PT Astra Serif" w:hAnsi="PT Astra Serif" w:cs="Liberation Serif"/>
          <w:sz w:val="24"/>
          <w:szCs w:val="24"/>
        </w:rPr>
      </w:pPr>
      <w:r w:rsidRPr="00F6728C">
        <w:rPr>
          <w:rFonts w:ascii="PT Astra Serif" w:hAnsi="PT Astra Serif" w:cs="Liberation Serif"/>
          <w:sz w:val="24"/>
          <w:szCs w:val="24"/>
        </w:rPr>
        <w:t xml:space="preserve">Рисунок </w:t>
      </w:r>
      <w:r>
        <w:rPr>
          <w:rFonts w:ascii="PT Astra Serif" w:hAnsi="PT Astra Serif" w:cs="Liberation Serif"/>
          <w:sz w:val="24"/>
          <w:szCs w:val="24"/>
        </w:rPr>
        <w:t>5</w:t>
      </w:r>
      <w:r w:rsidRPr="00F6728C">
        <w:rPr>
          <w:rFonts w:ascii="PT Astra Serif" w:hAnsi="PT Astra Serif" w:cs="Liberation Serif"/>
          <w:sz w:val="24"/>
          <w:szCs w:val="24"/>
        </w:rPr>
        <w:t xml:space="preserve"> – Диаграмма классов</w:t>
      </w:r>
    </w:p>
    <w:p w14:paraId="60E5475C" w14:textId="77777777" w:rsidR="00682BCF" w:rsidRPr="00F6728C" w:rsidRDefault="00682BCF" w:rsidP="00682BCF">
      <w:pPr>
        <w:tabs>
          <w:tab w:val="left" w:pos="3945"/>
        </w:tabs>
        <w:spacing w:after="0" w:line="240" w:lineRule="auto"/>
        <w:rPr>
          <w:rFonts w:ascii="PT Astra Serif" w:hAnsi="PT Astra Serif" w:cs="Liberation Serif"/>
          <w:sz w:val="24"/>
          <w:szCs w:val="24"/>
        </w:rPr>
      </w:pPr>
    </w:p>
    <w:p w14:paraId="56EF760D" w14:textId="77777777" w:rsidR="00682BCF" w:rsidRPr="00F6728C" w:rsidRDefault="00682BCF" w:rsidP="00682BCF">
      <w:pPr>
        <w:tabs>
          <w:tab w:val="left" w:pos="3945"/>
        </w:tabs>
        <w:spacing w:after="0" w:line="240" w:lineRule="auto"/>
        <w:ind w:firstLine="709"/>
        <w:jc w:val="both"/>
        <w:rPr>
          <w:rFonts w:ascii="PT Astra Serif" w:hAnsi="PT Astra Serif" w:cs="Liberation Serif"/>
          <w:sz w:val="28"/>
          <w:szCs w:val="28"/>
        </w:rPr>
      </w:pPr>
      <w:r w:rsidRPr="00F6728C">
        <w:rPr>
          <w:rFonts w:ascii="PT Astra Serif" w:hAnsi="PT Astra Serif" w:cs="Liberation Serif"/>
          <w:sz w:val="28"/>
          <w:szCs w:val="28"/>
        </w:rPr>
        <w:t>Диаграмма последовательности представляет собой жизненный цикл какого – либо процесса в программной системе. В данном случае рассматривается процесс авторизации и регистрации сотрудника в системе учёта. Данная диаграмма отражает все стадии авторизации пользователя, начиная с момента ввода данных и заканчивая подтверждением из БД о корректности введённых данных в систему.</w:t>
      </w:r>
    </w:p>
    <w:p w14:paraId="3B90C490" w14:textId="77777777" w:rsidR="00682BCF" w:rsidRPr="00F6728C" w:rsidRDefault="00682BCF" w:rsidP="00682BCF">
      <w:pPr>
        <w:tabs>
          <w:tab w:val="left" w:pos="3945"/>
        </w:tabs>
        <w:spacing w:after="0" w:line="240" w:lineRule="auto"/>
        <w:ind w:firstLine="709"/>
        <w:jc w:val="both"/>
        <w:rPr>
          <w:rFonts w:ascii="PT Astra Serif" w:hAnsi="PT Astra Serif" w:cs="Liberation Serif"/>
          <w:sz w:val="28"/>
          <w:szCs w:val="28"/>
        </w:rPr>
      </w:pPr>
      <w:r w:rsidRPr="00F6728C">
        <w:rPr>
          <w:rFonts w:ascii="PT Astra Serif" w:hAnsi="PT Astra Serif" w:cs="Liberation Serif"/>
          <w:sz w:val="28"/>
          <w:szCs w:val="28"/>
        </w:rPr>
        <w:lastRenderedPageBreak/>
        <w:t>Стрелками отображены сообщения к системе. В данном случае представлены: синхронное сообщение (отправитель передаёт ход управления получателю, который в соответствии с прецедентом организовывает действие или серию действий), ответное сообщение (ответ на синхронное сообщение о выполнении какого – либо действия, либо передачи прав).</w:t>
      </w:r>
    </w:p>
    <w:p w14:paraId="3BD19B1C" w14:textId="457B310F" w:rsidR="00682BCF" w:rsidRPr="00F6728C" w:rsidRDefault="00682BCF" w:rsidP="00682BCF">
      <w:pPr>
        <w:tabs>
          <w:tab w:val="left" w:pos="3945"/>
        </w:tabs>
        <w:spacing w:after="0" w:line="240" w:lineRule="auto"/>
        <w:ind w:firstLine="709"/>
        <w:jc w:val="both"/>
        <w:rPr>
          <w:rFonts w:ascii="PT Astra Serif" w:hAnsi="PT Astra Serif" w:cs="Liberation Serif"/>
          <w:sz w:val="24"/>
          <w:szCs w:val="24"/>
        </w:rPr>
      </w:pPr>
      <w:r w:rsidRPr="00F6728C">
        <w:rPr>
          <w:rFonts w:ascii="PT Astra Serif" w:hAnsi="PT Astra Serif" w:cs="Liberation Serif"/>
          <w:sz w:val="28"/>
          <w:szCs w:val="28"/>
        </w:rPr>
        <w:t xml:space="preserve">Диаграмма последовательности представлена на рисунке </w:t>
      </w:r>
      <w:r>
        <w:rPr>
          <w:rFonts w:ascii="PT Astra Serif" w:hAnsi="PT Astra Serif" w:cs="Liberation Serif"/>
          <w:sz w:val="28"/>
          <w:szCs w:val="28"/>
        </w:rPr>
        <w:t>6</w:t>
      </w:r>
      <w:r w:rsidRPr="00F6728C">
        <w:rPr>
          <w:rFonts w:ascii="PT Astra Serif" w:hAnsi="PT Astra Serif" w:cs="Liberation Serif"/>
          <w:sz w:val="28"/>
          <w:szCs w:val="28"/>
        </w:rPr>
        <w:t>.</w:t>
      </w:r>
    </w:p>
    <w:p w14:paraId="73384FFE" w14:textId="77777777" w:rsidR="00682BCF" w:rsidRPr="00F6728C" w:rsidRDefault="00682BCF" w:rsidP="00682BCF">
      <w:pPr>
        <w:tabs>
          <w:tab w:val="left" w:pos="3945"/>
        </w:tabs>
        <w:spacing w:after="0" w:line="240" w:lineRule="auto"/>
        <w:jc w:val="center"/>
        <w:rPr>
          <w:rFonts w:ascii="PT Astra Serif" w:hAnsi="PT Astra Serif" w:cs="Liberation Serif"/>
          <w:sz w:val="24"/>
          <w:szCs w:val="24"/>
        </w:rPr>
      </w:pPr>
    </w:p>
    <w:p w14:paraId="5261C6C6" w14:textId="77777777" w:rsidR="00682BCF" w:rsidRPr="00F6728C" w:rsidRDefault="00682BCF" w:rsidP="00682BCF">
      <w:pPr>
        <w:tabs>
          <w:tab w:val="left" w:pos="3510"/>
        </w:tabs>
        <w:spacing w:after="0"/>
        <w:rPr>
          <w:rFonts w:ascii="PT Astra Serif" w:hAnsi="PT Astra Serif"/>
        </w:rPr>
      </w:pPr>
      <w:r w:rsidRPr="00F6728C">
        <w:rPr>
          <w:rFonts w:ascii="PT Astra Serif" w:hAnsi="PT Astra Serif"/>
          <w:noProof/>
        </w:rPr>
        <w:drawing>
          <wp:inline distT="0" distB="0" distL="0" distR="0" wp14:anchorId="407DDD06" wp14:editId="379500A1">
            <wp:extent cx="5940425" cy="3751580"/>
            <wp:effectExtent l="0" t="0" r="3175" b="127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36B61" w14:textId="3C8F7DCC" w:rsidR="00682BCF" w:rsidRPr="00F6728C" w:rsidRDefault="00682BCF" w:rsidP="00682BCF">
      <w:pPr>
        <w:tabs>
          <w:tab w:val="left" w:pos="3945"/>
        </w:tabs>
        <w:spacing w:after="0"/>
        <w:jc w:val="center"/>
        <w:rPr>
          <w:rFonts w:ascii="PT Astra Serif" w:hAnsi="PT Astra Serif"/>
          <w:sz w:val="24"/>
          <w:szCs w:val="24"/>
        </w:rPr>
      </w:pPr>
      <w:r w:rsidRPr="00F6728C">
        <w:rPr>
          <w:rFonts w:ascii="PT Astra Serif" w:hAnsi="PT Astra Serif"/>
          <w:sz w:val="24"/>
          <w:szCs w:val="24"/>
        </w:rPr>
        <w:t xml:space="preserve">Рисунок </w:t>
      </w:r>
      <w:r>
        <w:rPr>
          <w:rFonts w:ascii="PT Astra Serif" w:hAnsi="PT Astra Serif"/>
          <w:sz w:val="24"/>
          <w:szCs w:val="24"/>
        </w:rPr>
        <w:t>6</w:t>
      </w:r>
      <w:r w:rsidRPr="00F6728C">
        <w:rPr>
          <w:rFonts w:ascii="PT Astra Serif" w:hAnsi="PT Astra Serif"/>
          <w:sz w:val="24"/>
          <w:szCs w:val="24"/>
        </w:rPr>
        <w:t xml:space="preserve"> – Диаграмма последовательности регистрации сотрудника</w:t>
      </w:r>
    </w:p>
    <w:p w14:paraId="600B2CB9" w14:textId="77777777" w:rsidR="00682BCF" w:rsidRDefault="00682BCF" w:rsidP="00682BCF">
      <w:pPr>
        <w:tabs>
          <w:tab w:val="left" w:pos="3945"/>
        </w:tabs>
        <w:spacing w:after="0"/>
        <w:ind w:firstLine="709"/>
        <w:jc w:val="both"/>
        <w:rPr>
          <w:rFonts w:ascii="PT Astra Serif" w:hAnsi="PT Astra Serif"/>
          <w:sz w:val="28"/>
          <w:szCs w:val="28"/>
        </w:rPr>
      </w:pPr>
    </w:p>
    <w:p w14:paraId="27BF8FCC" w14:textId="2AD0FFB1" w:rsidR="00682BCF" w:rsidRPr="00F6728C" w:rsidRDefault="00682BCF" w:rsidP="00682BCF">
      <w:pPr>
        <w:tabs>
          <w:tab w:val="left" w:pos="3945"/>
        </w:tabs>
        <w:spacing w:after="0"/>
        <w:ind w:firstLine="709"/>
        <w:jc w:val="both"/>
        <w:rPr>
          <w:rFonts w:ascii="PT Astra Serif" w:hAnsi="PT Astra Serif"/>
          <w:sz w:val="28"/>
          <w:szCs w:val="28"/>
        </w:rPr>
      </w:pPr>
      <w:r w:rsidRPr="00F6728C">
        <w:rPr>
          <w:rFonts w:ascii="PT Astra Serif" w:hAnsi="PT Astra Serif"/>
          <w:sz w:val="28"/>
          <w:szCs w:val="28"/>
        </w:rPr>
        <w:t xml:space="preserve">Далее представлена диаграмма состояний, которая отражает состояние системы в процессе изменения различных факторов (событий). В данном случае рассматривается физическая реализация поставок оборудования на склад. Данная диаграмма представлена на рисунке </w:t>
      </w:r>
      <w:r>
        <w:rPr>
          <w:rFonts w:ascii="PT Astra Serif" w:hAnsi="PT Astra Serif"/>
          <w:sz w:val="28"/>
          <w:szCs w:val="28"/>
        </w:rPr>
        <w:t>7</w:t>
      </w:r>
      <w:r w:rsidRPr="00F6728C">
        <w:rPr>
          <w:rFonts w:ascii="PT Astra Serif" w:hAnsi="PT Astra Serif"/>
          <w:sz w:val="28"/>
          <w:szCs w:val="28"/>
        </w:rPr>
        <w:t>.</w:t>
      </w:r>
    </w:p>
    <w:p w14:paraId="7AFC4FBC" w14:textId="77777777" w:rsidR="00682BCF" w:rsidRPr="00F6728C" w:rsidRDefault="00682BCF" w:rsidP="00682BCF">
      <w:pPr>
        <w:tabs>
          <w:tab w:val="left" w:pos="3510"/>
        </w:tabs>
        <w:spacing w:after="0"/>
        <w:jc w:val="center"/>
        <w:rPr>
          <w:rFonts w:ascii="PT Astra Serif" w:hAnsi="PT Astra Serif"/>
          <w:noProof/>
        </w:rPr>
      </w:pPr>
      <w:r w:rsidRPr="00F6728C">
        <w:rPr>
          <w:rFonts w:ascii="PT Astra Serif" w:hAnsi="PT Astra Serif"/>
          <w:noProof/>
        </w:rPr>
        <w:lastRenderedPageBreak/>
        <w:drawing>
          <wp:inline distT="0" distB="0" distL="0" distR="0" wp14:anchorId="6A45E4F8" wp14:editId="166DFF0C">
            <wp:extent cx="4000500" cy="3838575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BDC34" w14:textId="7AFA9CD2" w:rsidR="00682BCF" w:rsidRPr="00F6728C" w:rsidRDefault="00682BCF" w:rsidP="00682BCF">
      <w:pPr>
        <w:tabs>
          <w:tab w:val="left" w:pos="3945"/>
        </w:tabs>
        <w:spacing w:after="0"/>
        <w:jc w:val="center"/>
        <w:rPr>
          <w:rFonts w:ascii="PT Astra Serif" w:hAnsi="PT Astra Serif"/>
          <w:sz w:val="24"/>
          <w:szCs w:val="24"/>
        </w:rPr>
      </w:pPr>
      <w:r w:rsidRPr="00F6728C">
        <w:rPr>
          <w:rFonts w:ascii="PT Astra Serif" w:hAnsi="PT Astra Serif"/>
          <w:sz w:val="24"/>
          <w:szCs w:val="24"/>
        </w:rPr>
        <w:t xml:space="preserve">Рисунок </w:t>
      </w:r>
      <w:r>
        <w:rPr>
          <w:rFonts w:ascii="PT Astra Serif" w:hAnsi="PT Astra Serif"/>
          <w:sz w:val="24"/>
          <w:szCs w:val="24"/>
        </w:rPr>
        <w:t>7</w:t>
      </w:r>
      <w:r w:rsidRPr="00F6728C">
        <w:rPr>
          <w:rFonts w:ascii="PT Astra Serif" w:hAnsi="PT Astra Serif"/>
          <w:sz w:val="24"/>
          <w:szCs w:val="24"/>
        </w:rPr>
        <w:t xml:space="preserve"> – Диаграмма состояний</w:t>
      </w:r>
    </w:p>
    <w:p w14:paraId="5C8B88F0" w14:textId="77777777" w:rsidR="00682BCF" w:rsidRPr="00F6728C" w:rsidRDefault="00682BCF" w:rsidP="00682BCF">
      <w:pPr>
        <w:tabs>
          <w:tab w:val="left" w:pos="3945"/>
        </w:tabs>
        <w:spacing w:after="0" w:line="240" w:lineRule="auto"/>
        <w:rPr>
          <w:rFonts w:ascii="PT Astra Serif" w:hAnsi="PT Astra Serif"/>
          <w:sz w:val="28"/>
          <w:szCs w:val="28"/>
        </w:rPr>
      </w:pPr>
    </w:p>
    <w:p w14:paraId="7011350D" w14:textId="0D1E0A08" w:rsidR="00682BCF" w:rsidRDefault="00682BCF" w:rsidP="00682BCF">
      <w:pPr>
        <w:tabs>
          <w:tab w:val="left" w:pos="3945"/>
        </w:tabs>
        <w:spacing w:after="0" w:line="240" w:lineRule="auto"/>
        <w:ind w:firstLine="709"/>
        <w:jc w:val="both"/>
        <w:rPr>
          <w:rFonts w:ascii="PT Astra Serif" w:hAnsi="PT Astra Serif"/>
          <w:sz w:val="28"/>
          <w:szCs w:val="28"/>
        </w:rPr>
      </w:pPr>
      <w:r w:rsidRPr="00F6728C">
        <w:rPr>
          <w:rFonts w:ascii="PT Astra Serif" w:hAnsi="PT Astra Serif"/>
          <w:sz w:val="28"/>
          <w:szCs w:val="28"/>
        </w:rPr>
        <w:t xml:space="preserve">Одной из важнейших </w:t>
      </w:r>
      <w:r w:rsidRPr="00F6728C">
        <w:rPr>
          <w:rFonts w:ascii="PT Astra Serif" w:hAnsi="PT Astra Serif"/>
          <w:sz w:val="28"/>
          <w:szCs w:val="28"/>
          <w:lang w:val="en-US"/>
        </w:rPr>
        <w:t>UML</w:t>
      </w:r>
      <w:r w:rsidRPr="00F6728C">
        <w:rPr>
          <w:rFonts w:ascii="PT Astra Serif" w:hAnsi="PT Astra Serif"/>
          <w:sz w:val="28"/>
          <w:szCs w:val="28"/>
        </w:rPr>
        <w:t xml:space="preserve"> – диаграмм является диаграмма компонентов</w:t>
      </w:r>
      <w:r>
        <w:rPr>
          <w:rFonts w:ascii="PT Astra Serif" w:hAnsi="PT Astra Serif"/>
          <w:sz w:val="28"/>
          <w:szCs w:val="28"/>
        </w:rPr>
        <w:t xml:space="preserve">, представленная на рисунке </w:t>
      </w:r>
      <w:r>
        <w:rPr>
          <w:rFonts w:ascii="PT Astra Serif" w:hAnsi="PT Astra Serif"/>
          <w:sz w:val="28"/>
          <w:szCs w:val="28"/>
        </w:rPr>
        <w:t>8</w:t>
      </w:r>
      <w:r w:rsidRPr="00F6728C">
        <w:rPr>
          <w:rFonts w:ascii="PT Astra Serif" w:hAnsi="PT Astra Serif"/>
          <w:sz w:val="28"/>
          <w:szCs w:val="28"/>
        </w:rPr>
        <w:t>. Она используется для визуального отображения организации компонентов разрабатываемой системы и связей между ними. Преимуществом данной диаграммы является возможность представления декомпозиции задачи через сущности и порты, отображающие принципы взаимодействия компонентов ПО</w:t>
      </w:r>
      <w:r>
        <w:rPr>
          <w:rFonts w:ascii="PT Astra Serif" w:hAnsi="PT Astra Serif"/>
          <w:sz w:val="28"/>
          <w:szCs w:val="28"/>
        </w:rPr>
        <w:t>.</w:t>
      </w:r>
    </w:p>
    <w:p w14:paraId="5F2D3A11" w14:textId="77777777" w:rsidR="00682BCF" w:rsidRPr="00F6728C" w:rsidRDefault="00682BCF" w:rsidP="00682BCF">
      <w:pPr>
        <w:tabs>
          <w:tab w:val="left" w:pos="3945"/>
        </w:tabs>
        <w:spacing w:after="0" w:line="240" w:lineRule="auto"/>
        <w:ind w:firstLine="709"/>
        <w:jc w:val="both"/>
        <w:rPr>
          <w:rFonts w:ascii="PT Astra Serif" w:hAnsi="PT Astra Serif"/>
          <w:sz w:val="28"/>
          <w:szCs w:val="28"/>
        </w:rPr>
      </w:pPr>
    </w:p>
    <w:p w14:paraId="6519923D" w14:textId="77777777" w:rsidR="00682BCF" w:rsidRPr="00F6728C" w:rsidRDefault="00682BCF" w:rsidP="00682BCF">
      <w:pPr>
        <w:tabs>
          <w:tab w:val="left" w:pos="3510"/>
        </w:tabs>
        <w:spacing w:after="0" w:line="240" w:lineRule="auto"/>
        <w:rPr>
          <w:rFonts w:ascii="PT Astra Serif" w:hAnsi="PT Astra Serif"/>
          <w:noProof/>
        </w:rPr>
      </w:pPr>
      <w:r w:rsidRPr="00F6728C">
        <w:rPr>
          <w:rFonts w:ascii="PT Astra Serif" w:hAnsi="PT Astra Serif"/>
          <w:noProof/>
          <w:lang w:eastAsia="ru-RU"/>
        </w:rPr>
        <w:drawing>
          <wp:inline distT="0" distB="0" distL="0" distR="0" wp14:anchorId="14DE39FE" wp14:editId="2C637574">
            <wp:extent cx="5940425" cy="254444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C15DD" w14:textId="21811ECF" w:rsidR="00682BCF" w:rsidRDefault="00682BCF" w:rsidP="00682BCF">
      <w:pPr>
        <w:tabs>
          <w:tab w:val="left" w:pos="3945"/>
        </w:tabs>
        <w:spacing w:after="0" w:line="240" w:lineRule="auto"/>
        <w:jc w:val="center"/>
        <w:rPr>
          <w:rFonts w:ascii="PT Astra Serif" w:hAnsi="PT Astra Serif" w:cs="Liberation Serif"/>
          <w:sz w:val="24"/>
          <w:szCs w:val="24"/>
        </w:rPr>
      </w:pPr>
      <w:r w:rsidRPr="00F6728C">
        <w:rPr>
          <w:rFonts w:ascii="PT Astra Serif" w:hAnsi="PT Astra Serif" w:cs="Liberation Serif"/>
          <w:sz w:val="24"/>
          <w:szCs w:val="24"/>
        </w:rPr>
        <w:t xml:space="preserve">Рисунок </w:t>
      </w:r>
      <w:r>
        <w:rPr>
          <w:rFonts w:ascii="PT Astra Serif" w:hAnsi="PT Astra Serif" w:cs="Liberation Serif"/>
          <w:sz w:val="24"/>
          <w:szCs w:val="24"/>
        </w:rPr>
        <w:t>8</w:t>
      </w:r>
      <w:r w:rsidRPr="00F6728C">
        <w:rPr>
          <w:rFonts w:ascii="PT Astra Serif" w:hAnsi="PT Astra Serif" w:cs="Liberation Serif"/>
          <w:sz w:val="24"/>
          <w:szCs w:val="24"/>
        </w:rPr>
        <w:t xml:space="preserve"> – Диаграмма компонентов</w:t>
      </w:r>
    </w:p>
    <w:p w14:paraId="67AF81BF" w14:textId="77777777" w:rsidR="00682BCF" w:rsidRPr="00F6728C" w:rsidRDefault="00682BCF" w:rsidP="00682BCF">
      <w:pPr>
        <w:tabs>
          <w:tab w:val="left" w:pos="3945"/>
        </w:tabs>
        <w:spacing w:after="0" w:line="240" w:lineRule="auto"/>
        <w:jc w:val="center"/>
        <w:rPr>
          <w:rFonts w:ascii="PT Astra Serif" w:hAnsi="PT Astra Serif" w:cs="Liberation Serif"/>
          <w:sz w:val="24"/>
          <w:szCs w:val="24"/>
        </w:rPr>
      </w:pPr>
    </w:p>
    <w:p w14:paraId="609250D3" w14:textId="77777777" w:rsidR="00682BCF" w:rsidRDefault="00682BCF"/>
    <w:sectPr w:rsidR="00682B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Astra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Liberation Serif">
    <w:altName w:val="Times New Roman"/>
    <w:panose1 w:val="02020603050405020304"/>
    <w:charset w:val="CC"/>
    <w:family w:val="roman"/>
    <w:pitch w:val="variable"/>
    <w:sig w:usb0="A00002A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0D4"/>
    <w:rsid w:val="002A30D4"/>
    <w:rsid w:val="005F6EDC"/>
    <w:rsid w:val="0068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91B57"/>
  <w15:chartTrackingRefBased/>
  <w15:docId w15:val="{BCDEE2F7-3011-43AB-AD35-2E6A1B94E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682BCF"/>
    <w:pPr>
      <w:widowControl w:val="0"/>
      <w:autoSpaceDE w:val="0"/>
      <w:autoSpaceDN w:val="0"/>
      <w:spacing w:before="73" w:after="0" w:line="240" w:lineRule="auto"/>
      <w:ind w:left="601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682BCF"/>
    <w:pPr>
      <w:widowControl w:val="0"/>
      <w:autoSpaceDE w:val="0"/>
      <w:autoSpaceDN w:val="0"/>
      <w:spacing w:after="0" w:line="240" w:lineRule="auto"/>
      <w:ind w:left="222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682BCF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2">
    <w:name w:val="Стиль2 Знак"/>
    <w:basedOn w:val="a0"/>
    <w:link w:val="20"/>
    <w:locked/>
    <w:rsid w:val="00682BCF"/>
    <w:rPr>
      <w:rFonts w:ascii="Calibri" w:eastAsia="Calibri" w:hAnsi="Calibri" w:cs="Calibri"/>
      <w:sz w:val="28"/>
    </w:rPr>
  </w:style>
  <w:style w:type="paragraph" w:customStyle="1" w:styleId="20">
    <w:name w:val="Стиль2"/>
    <w:basedOn w:val="a"/>
    <w:link w:val="2"/>
    <w:qFormat/>
    <w:rsid w:val="00682BCF"/>
    <w:pPr>
      <w:spacing w:line="256" w:lineRule="auto"/>
    </w:pPr>
    <w:rPr>
      <w:rFonts w:ascii="Calibri" w:eastAsia="Calibri" w:hAnsi="Calibri" w:cs="Calibri"/>
      <w:sz w:val="28"/>
    </w:rPr>
  </w:style>
  <w:style w:type="character" w:customStyle="1" w:styleId="10">
    <w:name w:val="Заголовок 1 Знак"/>
    <w:basedOn w:val="a0"/>
    <w:link w:val="1"/>
    <w:uiPriority w:val="1"/>
    <w:rsid w:val="00682BCF"/>
    <w:rPr>
      <w:rFonts w:ascii="Times New Roman" w:eastAsia="Times New Roman" w:hAnsi="Times New Roman" w:cs="Times New Roman"/>
      <w:b/>
      <w:bCs/>
      <w:sz w:val="32"/>
      <w:szCs w:val="32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1036</Words>
  <Characters>5911</Characters>
  <Application>Microsoft Office Word</Application>
  <DocSecurity>0</DocSecurity>
  <Lines>49</Lines>
  <Paragraphs>13</Paragraphs>
  <ScaleCrop>false</ScaleCrop>
  <Company/>
  <LinksUpToDate>false</LinksUpToDate>
  <CharactersWithSpaces>6934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2023-12-28T04:50:00Z</dcterms:created>
  <dcterms:modified xsi:type="dcterms:W3CDTF">2023-12-28T04:52:00Z</dcterms:modified>
</cp:coreProperties>
</file>