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A20D4" w14:textId="0AC3607A" w:rsidR="00422572" w:rsidRPr="00C32F37" w:rsidRDefault="00C32F37" w:rsidP="00C32F37">
      <w:pPr>
        <w:jc w:val="center"/>
        <w:rPr>
          <w:b/>
          <w:bCs/>
        </w:rPr>
      </w:pPr>
      <w:r w:rsidRPr="00C32F37">
        <w:rPr>
          <w:b/>
          <w:bCs/>
        </w:rPr>
        <w:t>МІНІСТЕРСТВО ОСВІТИ І НАУКИ УКРАЇНИ</w:t>
      </w:r>
    </w:p>
    <w:p w14:paraId="748E24E8" w14:textId="2BD524FD" w:rsidR="00C32F37" w:rsidRPr="00C32F37" w:rsidRDefault="00C32F37" w:rsidP="00C32F37">
      <w:pPr>
        <w:jc w:val="center"/>
        <w:rPr>
          <w:b/>
          <w:bCs/>
        </w:rPr>
      </w:pPr>
      <w:r w:rsidRPr="00C32F37">
        <w:rPr>
          <w:b/>
          <w:bCs/>
        </w:rPr>
        <w:t>ЛЬВІВСЬКИЙ НАЦІОНАЛЬНИЙ УНІВЕРСИТЕТ ІМЕНІ ІВАНА ФРАНКА</w:t>
      </w:r>
    </w:p>
    <w:p w14:paraId="6DC36502" w14:textId="27825209" w:rsidR="00C32F37" w:rsidRPr="00C32F37" w:rsidRDefault="00C32F37" w:rsidP="00C32F37">
      <w:pPr>
        <w:jc w:val="center"/>
        <w:rPr>
          <w:b/>
          <w:bCs/>
        </w:rPr>
      </w:pPr>
      <w:r w:rsidRPr="00C32F37">
        <w:rPr>
          <w:b/>
          <w:bCs/>
        </w:rPr>
        <w:t>ФАКУЛЬТЕТ УПРАВЛІННЯ ФІНАНСАМИ ТА БІЗНЕСУ</w:t>
      </w:r>
    </w:p>
    <w:p w14:paraId="192EA61D" w14:textId="7EC266E0" w:rsidR="002C21DF" w:rsidRDefault="00C32F37" w:rsidP="00C32F37">
      <w:pPr>
        <w:jc w:val="center"/>
        <w:rPr>
          <w:b/>
          <w:bCs/>
        </w:rPr>
      </w:pPr>
      <w:r w:rsidRPr="00C32F37">
        <w:rPr>
          <w:b/>
          <w:bCs/>
        </w:rPr>
        <w:t>Кафедра цифрової економіки та бізнес аналітики</w:t>
      </w:r>
    </w:p>
    <w:p w14:paraId="02F1A50D" w14:textId="77777777" w:rsidR="002C21DF" w:rsidRDefault="002C21DF">
      <w:pPr>
        <w:spacing w:after="160" w:line="259" w:lineRule="auto"/>
        <w:jc w:val="left"/>
        <w:rPr>
          <w:b/>
          <w:bCs/>
        </w:rPr>
      </w:pPr>
      <w:r>
        <w:rPr>
          <w:b/>
          <w:bCs/>
        </w:rPr>
        <w:br w:type="page"/>
      </w:r>
    </w:p>
    <w:p w14:paraId="2FD0F7E2" w14:textId="6DB49948" w:rsidR="002C21DF" w:rsidRPr="00811498" w:rsidRDefault="00811498" w:rsidP="002C21DF">
      <w:pPr>
        <w:pStyle w:val="a3"/>
      </w:pPr>
      <w:bookmarkStart w:id="0" w:name="_Toc118251780"/>
      <w:bookmarkStart w:id="1" w:name="_Toc119092378"/>
      <w:r w:rsidRPr="00811498">
        <w:rPr>
          <w:caps w:val="0"/>
        </w:rPr>
        <w:lastRenderedPageBreak/>
        <w:t>АНОТАЦІЯ</w:t>
      </w:r>
      <w:bookmarkEnd w:id="0"/>
      <w:bookmarkEnd w:id="1"/>
    </w:p>
    <w:p w14:paraId="4427EE62" w14:textId="77777777" w:rsidR="002C21DF" w:rsidRDefault="002C21DF">
      <w:pPr>
        <w:spacing w:after="160" w:line="259" w:lineRule="auto"/>
        <w:jc w:val="left"/>
        <w:rPr>
          <w:rFonts w:cstheme="minorHAnsi"/>
          <w:b/>
          <w:caps/>
        </w:rPr>
      </w:pPr>
      <w:r>
        <w:br w:type="page"/>
      </w:r>
    </w:p>
    <w:p w14:paraId="199C63C9" w14:textId="552652DE" w:rsidR="002C21DF" w:rsidRPr="00811498" w:rsidRDefault="00811498" w:rsidP="002C21DF">
      <w:pPr>
        <w:pStyle w:val="a3"/>
      </w:pPr>
      <w:bookmarkStart w:id="2" w:name="_Toc118251781"/>
      <w:bookmarkStart w:id="3" w:name="_Toc119092379"/>
      <w:r w:rsidRPr="00811498">
        <w:rPr>
          <w:caps w:val="0"/>
        </w:rPr>
        <w:lastRenderedPageBreak/>
        <w:t>ЗМІСТ</w:t>
      </w:r>
      <w:bookmarkEnd w:id="2"/>
      <w:bookmarkEnd w:id="3"/>
    </w:p>
    <w:p w14:paraId="0284205C" w14:textId="40CC0E08" w:rsidR="005401C7" w:rsidRDefault="00811498">
      <w:pPr>
        <w:pStyle w:val="11"/>
        <w:tabs>
          <w:tab w:val="right" w:leader="dot" w:pos="9627"/>
        </w:tabs>
        <w:rPr>
          <w:rFonts w:asciiTheme="minorHAnsi" w:eastAsiaTheme="minorEastAsia" w:hAnsiTheme="minorHAnsi"/>
          <w:noProof/>
          <w:sz w:val="22"/>
          <w:lang w:eastAsia="uk-UA"/>
        </w:rPr>
      </w:pPr>
      <w:r>
        <w:rPr>
          <w:rFonts w:cstheme="minorHAnsi"/>
          <w:b/>
          <w:caps/>
        </w:rPr>
        <w:fldChar w:fldCharType="begin"/>
      </w:r>
      <w:r>
        <w:rPr>
          <w:rFonts w:cstheme="minorHAnsi"/>
          <w:b/>
          <w:caps/>
        </w:rPr>
        <w:instrText xml:space="preserve"> TOC \h \z \t "Заголовок 1;2;Без інтервалів;1" </w:instrText>
      </w:r>
      <w:r>
        <w:rPr>
          <w:rFonts w:cstheme="minorHAnsi"/>
          <w:b/>
          <w:caps/>
        </w:rPr>
        <w:fldChar w:fldCharType="separate"/>
      </w:r>
      <w:hyperlink w:anchor="_Toc119092378" w:history="1">
        <w:r w:rsidR="005401C7" w:rsidRPr="00102D20">
          <w:rPr>
            <w:rStyle w:val="aa"/>
            <w:noProof/>
          </w:rPr>
          <w:t>АНОТАЦІЯ</w:t>
        </w:r>
        <w:r w:rsidR="005401C7">
          <w:rPr>
            <w:noProof/>
            <w:webHidden/>
          </w:rPr>
          <w:tab/>
        </w:r>
        <w:r w:rsidR="005401C7">
          <w:rPr>
            <w:noProof/>
            <w:webHidden/>
          </w:rPr>
          <w:fldChar w:fldCharType="begin"/>
        </w:r>
        <w:r w:rsidR="005401C7">
          <w:rPr>
            <w:noProof/>
            <w:webHidden/>
          </w:rPr>
          <w:instrText xml:space="preserve"> PAGEREF _Toc119092378 \h </w:instrText>
        </w:r>
        <w:r w:rsidR="005401C7">
          <w:rPr>
            <w:noProof/>
            <w:webHidden/>
          </w:rPr>
        </w:r>
        <w:r w:rsidR="005401C7">
          <w:rPr>
            <w:noProof/>
            <w:webHidden/>
          </w:rPr>
          <w:fldChar w:fldCharType="separate"/>
        </w:r>
        <w:r w:rsidR="005401C7">
          <w:rPr>
            <w:noProof/>
            <w:webHidden/>
          </w:rPr>
          <w:t>2</w:t>
        </w:r>
        <w:r w:rsidR="005401C7">
          <w:rPr>
            <w:noProof/>
            <w:webHidden/>
          </w:rPr>
          <w:fldChar w:fldCharType="end"/>
        </w:r>
      </w:hyperlink>
    </w:p>
    <w:p w14:paraId="21DA0BE4" w14:textId="79666CED" w:rsidR="005401C7" w:rsidRDefault="005401C7">
      <w:pPr>
        <w:pStyle w:val="11"/>
        <w:tabs>
          <w:tab w:val="right" w:leader="dot" w:pos="9627"/>
        </w:tabs>
        <w:rPr>
          <w:rFonts w:asciiTheme="minorHAnsi" w:eastAsiaTheme="minorEastAsia" w:hAnsiTheme="minorHAnsi"/>
          <w:noProof/>
          <w:sz w:val="22"/>
          <w:lang w:eastAsia="uk-UA"/>
        </w:rPr>
      </w:pPr>
      <w:hyperlink w:anchor="_Toc119092379" w:history="1">
        <w:r w:rsidRPr="00102D20">
          <w:rPr>
            <w:rStyle w:val="aa"/>
            <w:noProof/>
          </w:rPr>
          <w:t>ЗМІСТ</w:t>
        </w:r>
        <w:r>
          <w:rPr>
            <w:noProof/>
            <w:webHidden/>
          </w:rPr>
          <w:tab/>
        </w:r>
        <w:r>
          <w:rPr>
            <w:noProof/>
            <w:webHidden/>
          </w:rPr>
          <w:fldChar w:fldCharType="begin"/>
        </w:r>
        <w:r>
          <w:rPr>
            <w:noProof/>
            <w:webHidden/>
          </w:rPr>
          <w:instrText xml:space="preserve"> PAGEREF _Toc119092379 \h </w:instrText>
        </w:r>
        <w:r>
          <w:rPr>
            <w:noProof/>
            <w:webHidden/>
          </w:rPr>
        </w:r>
        <w:r>
          <w:rPr>
            <w:noProof/>
            <w:webHidden/>
          </w:rPr>
          <w:fldChar w:fldCharType="separate"/>
        </w:r>
        <w:r>
          <w:rPr>
            <w:noProof/>
            <w:webHidden/>
          </w:rPr>
          <w:t>3</w:t>
        </w:r>
        <w:r>
          <w:rPr>
            <w:noProof/>
            <w:webHidden/>
          </w:rPr>
          <w:fldChar w:fldCharType="end"/>
        </w:r>
      </w:hyperlink>
    </w:p>
    <w:p w14:paraId="4506F296" w14:textId="28EA9F61" w:rsidR="005401C7" w:rsidRDefault="005401C7">
      <w:pPr>
        <w:pStyle w:val="11"/>
        <w:tabs>
          <w:tab w:val="right" w:leader="dot" w:pos="9627"/>
        </w:tabs>
        <w:rPr>
          <w:rFonts w:asciiTheme="minorHAnsi" w:eastAsiaTheme="minorEastAsia" w:hAnsiTheme="minorHAnsi"/>
          <w:noProof/>
          <w:sz w:val="22"/>
          <w:lang w:eastAsia="uk-UA"/>
        </w:rPr>
      </w:pPr>
      <w:hyperlink w:anchor="_Toc119092380" w:history="1">
        <w:r w:rsidRPr="00102D20">
          <w:rPr>
            <w:rStyle w:val="aa"/>
            <w:noProof/>
          </w:rPr>
          <w:t>ВСТУП</w:t>
        </w:r>
        <w:r>
          <w:rPr>
            <w:noProof/>
            <w:webHidden/>
          </w:rPr>
          <w:tab/>
        </w:r>
        <w:r>
          <w:rPr>
            <w:noProof/>
            <w:webHidden/>
          </w:rPr>
          <w:fldChar w:fldCharType="begin"/>
        </w:r>
        <w:r>
          <w:rPr>
            <w:noProof/>
            <w:webHidden/>
          </w:rPr>
          <w:instrText xml:space="preserve"> PAGEREF _Toc119092380 \h </w:instrText>
        </w:r>
        <w:r>
          <w:rPr>
            <w:noProof/>
            <w:webHidden/>
          </w:rPr>
        </w:r>
        <w:r>
          <w:rPr>
            <w:noProof/>
            <w:webHidden/>
          </w:rPr>
          <w:fldChar w:fldCharType="separate"/>
        </w:r>
        <w:r>
          <w:rPr>
            <w:noProof/>
            <w:webHidden/>
          </w:rPr>
          <w:t>4</w:t>
        </w:r>
        <w:r>
          <w:rPr>
            <w:noProof/>
            <w:webHidden/>
          </w:rPr>
          <w:fldChar w:fldCharType="end"/>
        </w:r>
      </w:hyperlink>
    </w:p>
    <w:p w14:paraId="36953D48" w14:textId="31558378" w:rsidR="005401C7" w:rsidRDefault="005401C7">
      <w:pPr>
        <w:pStyle w:val="11"/>
        <w:tabs>
          <w:tab w:val="right" w:leader="dot" w:pos="9627"/>
        </w:tabs>
        <w:rPr>
          <w:rFonts w:asciiTheme="minorHAnsi" w:eastAsiaTheme="minorEastAsia" w:hAnsiTheme="minorHAnsi"/>
          <w:noProof/>
          <w:sz w:val="22"/>
          <w:lang w:eastAsia="uk-UA"/>
        </w:rPr>
      </w:pPr>
      <w:hyperlink w:anchor="_Toc119092381" w:history="1">
        <w:r w:rsidRPr="00102D20">
          <w:rPr>
            <w:rStyle w:val="aa"/>
            <w:noProof/>
          </w:rPr>
          <w:t>РОЗДІЛ 1. ТЕОРЕТИЧНІ ЗАСАДИ ТА ОСНОВНІ МЕТОДИ ЩОДО УПРАВЛІННЯ ЛЮДСЬКИМ РЕСУРСОМ ПІДПРИЄМСТВА</w:t>
        </w:r>
        <w:r>
          <w:rPr>
            <w:noProof/>
            <w:webHidden/>
          </w:rPr>
          <w:tab/>
        </w:r>
        <w:r>
          <w:rPr>
            <w:noProof/>
            <w:webHidden/>
          </w:rPr>
          <w:fldChar w:fldCharType="begin"/>
        </w:r>
        <w:r>
          <w:rPr>
            <w:noProof/>
            <w:webHidden/>
          </w:rPr>
          <w:instrText xml:space="preserve"> PAGEREF _Toc119092381 \h </w:instrText>
        </w:r>
        <w:r>
          <w:rPr>
            <w:noProof/>
            <w:webHidden/>
          </w:rPr>
        </w:r>
        <w:r>
          <w:rPr>
            <w:noProof/>
            <w:webHidden/>
          </w:rPr>
          <w:fldChar w:fldCharType="separate"/>
        </w:r>
        <w:r>
          <w:rPr>
            <w:noProof/>
            <w:webHidden/>
          </w:rPr>
          <w:t>5</w:t>
        </w:r>
        <w:r>
          <w:rPr>
            <w:noProof/>
            <w:webHidden/>
          </w:rPr>
          <w:fldChar w:fldCharType="end"/>
        </w:r>
      </w:hyperlink>
    </w:p>
    <w:p w14:paraId="165CD65D" w14:textId="620B9066" w:rsidR="005401C7" w:rsidRDefault="005401C7">
      <w:pPr>
        <w:pStyle w:val="21"/>
        <w:tabs>
          <w:tab w:val="left" w:pos="1100"/>
          <w:tab w:val="right" w:leader="dot" w:pos="9627"/>
        </w:tabs>
        <w:rPr>
          <w:rFonts w:asciiTheme="minorHAnsi" w:eastAsiaTheme="minorEastAsia" w:hAnsiTheme="minorHAnsi"/>
          <w:noProof/>
          <w:sz w:val="22"/>
          <w:lang w:eastAsia="uk-UA"/>
        </w:rPr>
      </w:pPr>
      <w:hyperlink w:anchor="_Toc119092382" w:history="1">
        <w:r w:rsidRPr="00102D20">
          <w:rPr>
            <w:rStyle w:val="aa"/>
            <w:noProof/>
          </w:rPr>
          <w:t>1.1.</w:t>
        </w:r>
        <w:r>
          <w:rPr>
            <w:rFonts w:asciiTheme="minorHAnsi" w:eastAsiaTheme="minorEastAsia" w:hAnsiTheme="minorHAnsi"/>
            <w:noProof/>
            <w:sz w:val="22"/>
            <w:lang w:eastAsia="uk-UA"/>
          </w:rPr>
          <w:tab/>
        </w:r>
        <w:r w:rsidRPr="00102D20">
          <w:rPr>
            <w:rStyle w:val="aa"/>
            <w:noProof/>
          </w:rPr>
          <w:t>Сутність менеджменту персоналу: цілі, завдання та функції</w:t>
        </w:r>
        <w:r>
          <w:rPr>
            <w:noProof/>
            <w:webHidden/>
          </w:rPr>
          <w:tab/>
        </w:r>
        <w:r>
          <w:rPr>
            <w:noProof/>
            <w:webHidden/>
          </w:rPr>
          <w:fldChar w:fldCharType="begin"/>
        </w:r>
        <w:r>
          <w:rPr>
            <w:noProof/>
            <w:webHidden/>
          </w:rPr>
          <w:instrText xml:space="preserve"> PAGEREF _Toc119092382 \h </w:instrText>
        </w:r>
        <w:r>
          <w:rPr>
            <w:noProof/>
            <w:webHidden/>
          </w:rPr>
        </w:r>
        <w:r>
          <w:rPr>
            <w:noProof/>
            <w:webHidden/>
          </w:rPr>
          <w:fldChar w:fldCharType="separate"/>
        </w:r>
        <w:r>
          <w:rPr>
            <w:noProof/>
            <w:webHidden/>
          </w:rPr>
          <w:t>5</w:t>
        </w:r>
        <w:r>
          <w:rPr>
            <w:noProof/>
            <w:webHidden/>
          </w:rPr>
          <w:fldChar w:fldCharType="end"/>
        </w:r>
      </w:hyperlink>
    </w:p>
    <w:p w14:paraId="02987426" w14:textId="0277219A" w:rsidR="005401C7" w:rsidRDefault="005401C7">
      <w:pPr>
        <w:pStyle w:val="21"/>
        <w:tabs>
          <w:tab w:val="left" w:pos="1100"/>
          <w:tab w:val="right" w:leader="dot" w:pos="9627"/>
        </w:tabs>
        <w:rPr>
          <w:rFonts w:asciiTheme="minorHAnsi" w:eastAsiaTheme="minorEastAsia" w:hAnsiTheme="minorHAnsi"/>
          <w:noProof/>
          <w:sz w:val="22"/>
          <w:lang w:eastAsia="uk-UA"/>
        </w:rPr>
      </w:pPr>
      <w:hyperlink w:anchor="_Toc119092383" w:history="1">
        <w:r w:rsidRPr="00102D20">
          <w:rPr>
            <w:rStyle w:val="aa"/>
            <w:noProof/>
          </w:rPr>
          <w:t>1.2.</w:t>
        </w:r>
        <w:r>
          <w:rPr>
            <w:rFonts w:asciiTheme="minorHAnsi" w:eastAsiaTheme="minorEastAsia" w:hAnsiTheme="minorHAnsi"/>
            <w:noProof/>
            <w:sz w:val="22"/>
            <w:lang w:eastAsia="uk-UA"/>
          </w:rPr>
          <w:tab/>
        </w:r>
        <w:r w:rsidRPr="00102D20">
          <w:rPr>
            <w:rStyle w:val="aa"/>
            <w:noProof/>
          </w:rPr>
          <w:t>Загальна характеристика бізнес-процесів підприємства у розрізі управління персоналом.</w:t>
        </w:r>
        <w:r>
          <w:rPr>
            <w:noProof/>
            <w:webHidden/>
          </w:rPr>
          <w:tab/>
        </w:r>
        <w:r>
          <w:rPr>
            <w:noProof/>
            <w:webHidden/>
          </w:rPr>
          <w:fldChar w:fldCharType="begin"/>
        </w:r>
        <w:r>
          <w:rPr>
            <w:noProof/>
            <w:webHidden/>
          </w:rPr>
          <w:instrText xml:space="preserve"> PAGEREF _Toc119092383 \h </w:instrText>
        </w:r>
        <w:r>
          <w:rPr>
            <w:noProof/>
            <w:webHidden/>
          </w:rPr>
        </w:r>
        <w:r>
          <w:rPr>
            <w:noProof/>
            <w:webHidden/>
          </w:rPr>
          <w:fldChar w:fldCharType="separate"/>
        </w:r>
        <w:r>
          <w:rPr>
            <w:noProof/>
            <w:webHidden/>
          </w:rPr>
          <w:t>10</w:t>
        </w:r>
        <w:r>
          <w:rPr>
            <w:noProof/>
            <w:webHidden/>
          </w:rPr>
          <w:fldChar w:fldCharType="end"/>
        </w:r>
      </w:hyperlink>
    </w:p>
    <w:p w14:paraId="2DAC786C" w14:textId="2EA69097" w:rsidR="005401C7" w:rsidRDefault="005401C7">
      <w:pPr>
        <w:pStyle w:val="21"/>
        <w:tabs>
          <w:tab w:val="left" w:pos="1100"/>
          <w:tab w:val="right" w:leader="dot" w:pos="9627"/>
        </w:tabs>
        <w:rPr>
          <w:rFonts w:asciiTheme="minorHAnsi" w:eastAsiaTheme="minorEastAsia" w:hAnsiTheme="minorHAnsi"/>
          <w:noProof/>
          <w:sz w:val="22"/>
          <w:lang w:eastAsia="uk-UA"/>
        </w:rPr>
      </w:pPr>
      <w:hyperlink w:anchor="_Toc119092384" w:history="1">
        <w:r w:rsidRPr="00102D20">
          <w:rPr>
            <w:rStyle w:val="aa"/>
            <w:noProof/>
          </w:rPr>
          <w:t>1.3.</w:t>
        </w:r>
        <w:r>
          <w:rPr>
            <w:rFonts w:asciiTheme="minorHAnsi" w:eastAsiaTheme="minorEastAsia" w:hAnsiTheme="minorHAnsi"/>
            <w:noProof/>
            <w:sz w:val="22"/>
            <w:lang w:eastAsia="uk-UA"/>
          </w:rPr>
          <w:tab/>
        </w:r>
        <w:r w:rsidRPr="00102D20">
          <w:rPr>
            <w:rStyle w:val="aa"/>
            <w:noProof/>
          </w:rPr>
          <w:t>Бізнес-процеси, що відображають результати ключових показників ефективності персоналу.</w:t>
        </w:r>
        <w:r>
          <w:rPr>
            <w:noProof/>
            <w:webHidden/>
          </w:rPr>
          <w:tab/>
        </w:r>
        <w:r>
          <w:rPr>
            <w:noProof/>
            <w:webHidden/>
          </w:rPr>
          <w:fldChar w:fldCharType="begin"/>
        </w:r>
        <w:r>
          <w:rPr>
            <w:noProof/>
            <w:webHidden/>
          </w:rPr>
          <w:instrText xml:space="preserve"> PAGEREF _Toc119092384 \h </w:instrText>
        </w:r>
        <w:r>
          <w:rPr>
            <w:noProof/>
            <w:webHidden/>
          </w:rPr>
        </w:r>
        <w:r>
          <w:rPr>
            <w:noProof/>
            <w:webHidden/>
          </w:rPr>
          <w:fldChar w:fldCharType="separate"/>
        </w:r>
        <w:r>
          <w:rPr>
            <w:noProof/>
            <w:webHidden/>
          </w:rPr>
          <w:t>17</w:t>
        </w:r>
        <w:r>
          <w:rPr>
            <w:noProof/>
            <w:webHidden/>
          </w:rPr>
          <w:fldChar w:fldCharType="end"/>
        </w:r>
      </w:hyperlink>
    </w:p>
    <w:p w14:paraId="4C949DEE" w14:textId="56A15A69" w:rsidR="005401C7" w:rsidRDefault="005401C7">
      <w:pPr>
        <w:pStyle w:val="11"/>
        <w:tabs>
          <w:tab w:val="right" w:leader="dot" w:pos="9627"/>
        </w:tabs>
        <w:rPr>
          <w:rFonts w:asciiTheme="minorHAnsi" w:eastAsiaTheme="minorEastAsia" w:hAnsiTheme="minorHAnsi"/>
          <w:noProof/>
          <w:sz w:val="22"/>
          <w:lang w:eastAsia="uk-UA"/>
        </w:rPr>
      </w:pPr>
      <w:hyperlink w:anchor="_Toc119092385" w:history="1">
        <w:r w:rsidRPr="00102D20">
          <w:rPr>
            <w:rStyle w:val="aa"/>
            <w:noProof/>
            <w:shd w:val="clear" w:color="auto" w:fill="FFFFFF"/>
          </w:rPr>
          <w:t xml:space="preserve">РОЗДІЛ 2. </w:t>
        </w:r>
        <w:r w:rsidRPr="00102D20">
          <w:rPr>
            <w:rStyle w:val="aa"/>
            <w:noProof/>
          </w:rPr>
          <w:t>ОЦІНКА СИСТЕМИ УПРАВЛІННЯ ПЕРСОНАЛОМ ПІДПРИЄМСТВА НА ПРИКЛАДІ РІВНЕНСЬКОЇ ТОРГОВО -ПРОМИСЛОВОЇ ПАЛАТИ</w:t>
        </w:r>
        <w:r>
          <w:rPr>
            <w:noProof/>
            <w:webHidden/>
          </w:rPr>
          <w:tab/>
        </w:r>
        <w:r>
          <w:rPr>
            <w:noProof/>
            <w:webHidden/>
          </w:rPr>
          <w:fldChar w:fldCharType="begin"/>
        </w:r>
        <w:r>
          <w:rPr>
            <w:noProof/>
            <w:webHidden/>
          </w:rPr>
          <w:instrText xml:space="preserve"> PAGEREF _Toc119092385 \h </w:instrText>
        </w:r>
        <w:r>
          <w:rPr>
            <w:noProof/>
            <w:webHidden/>
          </w:rPr>
        </w:r>
        <w:r>
          <w:rPr>
            <w:noProof/>
            <w:webHidden/>
          </w:rPr>
          <w:fldChar w:fldCharType="separate"/>
        </w:r>
        <w:r>
          <w:rPr>
            <w:noProof/>
            <w:webHidden/>
          </w:rPr>
          <w:t>22</w:t>
        </w:r>
        <w:r>
          <w:rPr>
            <w:noProof/>
            <w:webHidden/>
          </w:rPr>
          <w:fldChar w:fldCharType="end"/>
        </w:r>
      </w:hyperlink>
    </w:p>
    <w:p w14:paraId="7C7B8401" w14:textId="3EFF1DAE" w:rsidR="005401C7" w:rsidRDefault="005401C7">
      <w:pPr>
        <w:pStyle w:val="21"/>
        <w:tabs>
          <w:tab w:val="left" w:pos="1100"/>
          <w:tab w:val="right" w:leader="dot" w:pos="9627"/>
        </w:tabs>
        <w:rPr>
          <w:rFonts w:asciiTheme="minorHAnsi" w:eastAsiaTheme="minorEastAsia" w:hAnsiTheme="minorHAnsi"/>
          <w:noProof/>
          <w:sz w:val="22"/>
          <w:lang w:eastAsia="uk-UA"/>
        </w:rPr>
      </w:pPr>
      <w:hyperlink w:anchor="_Toc119092386" w:history="1">
        <w:r w:rsidRPr="00102D20">
          <w:rPr>
            <w:rStyle w:val="aa"/>
            <w:noProof/>
          </w:rPr>
          <w:t>2.1.</w:t>
        </w:r>
        <w:r>
          <w:rPr>
            <w:rFonts w:asciiTheme="minorHAnsi" w:eastAsiaTheme="minorEastAsia" w:hAnsiTheme="minorHAnsi"/>
            <w:noProof/>
            <w:sz w:val="22"/>
            <w:lang w:eastAsia="uk-UA"/>
          </w:rPr>
          <w:tab/>
        </w:r>
        <w:r w:rsidRPr="00102D20">
          <w:rPr>
            <w:rStyle w:val="aa"/>
            <w:noProof/>
          </w:rPr>
          <w:t>Загальна характеристика підприємства</w:t>
        </w:r>
        <w:r>
          <w:rPr>
            <w:noProof/>
            <w:webHidden/>
          </w:rPr>
          <w:tab/>
        </w:r>
        <w:r>
          <w:rPr>
            <w:noProof/>
            <w:webHidden/>
          </w:rPr>
          <w:fldChar w:fldCharType="begin"/>
        </w:r>
        <w:r>
          <w:rPr>
            <w:noProof/>
            <w:webHidden/>
          </w:rPr>
          <w:instrText xml:space="preserve"> PAGEREF _Toc119092386 \h </w:instrText>
        </w:r>
        <w:r>
          <w:rPr>
            <w:noProof/>
            <w:webHidden/>
          </w:rPr>
        </w:r>
        <w:r>
          <w:rPr>
            <w:noProof/>
            <w:webHidden/>
          </w:rPr>
          <w:fldChar w:fldCharType="separate"/>
        </w:r>
        <w:r>
          <w:rPr>
            <w:noProof/>
            <w:webHidden/>
          </w:rPr>
          <w:t>22</w:t>
        </w:r>
        <w:r>
          <w:rPr>
            <w:noProof/>
            <w:webHidden/>
          </w:rPr>
          <w:fldChar w:fldCharType="end"/>
        </w:r>
      </w:hyperlink>
    </w:p>
    <w:p w14:paraId="298424AF" w14:textId="5949929C" w:rsidR="005401C7" w:rsidRDefault="005401C7">
      <w:pPr>
        <w:pStyle w:val="11"/>
        <w:tabs>
          <w:tab w:val="right" w:leader="dot" w:pos="9627"/>
        </w:tabs>
        <w:rPr>
          <w:rFonts w:asciiTheme="minorHAnsi" w:eastAsiaTheme="minorEastAsia" w:hAnsiTheme="minorHAnsi"/>
          <w:noProof/>
          <w:sz w:val="22"/>
          <w:lang w:eastAsia="uk-UA"/>
        </w:rPr>
      </w:pPr>
      <w:hyperlink w:anchor="_Toc119092387" w:history="1">
        <w:r w:rsidRPr="00102D20">
          <w:rPr>
            <w:rStyle w:val="aa"/>
            <w:noProof/>
          </w:rPr>
          <w:t>СПИСОК ВИКОРИСТАНИХ ДЖЕРЕЛ</w:t>
        </w:r>
        <w:r>
          <w:rPr>
            <w:noProof/>
            <w:webHidden/>
          </w:rPr>
          <w:tab/>
        </w:r>
        <w:r>
          <w:rPr>
            <w:noProof/>
            <w:webHidden/>
          </w:rPr>
          <w:fldChar w:fldCharType="begin"/>
        </w:r>
        <w:r>
          <w:rPr>
            <w:noProof/>
            <w:webHidden/>
          </w:rPr>
          <w:instrText xml:space="preserve"> PAGEREF _Toc119092387 \h </w:instrText>
        </w:r>
        <w:r>
          <w:rPr>
            <w:noProof/>
            <w:webHidden/>
          </w:rPr>
        </w:r>
        <w:r>
          <w:rPr>
            <w:noProof/>
            <w:webHidden/>
          </w:rPr>
          <w:fldChar w:fldCharType="separate"/>
        </w:r>
        <w:r>
          <w:rPr>
            <w:noProof/>
            <w:webHidden/>
          </w:rPr>
          <w:t>29</w:t>
        </w:r>
        <w:r>
          <w:rPr>
            <w:noProof/>
            <w:webHidden/>
          </w:rPr>
          <w:fldChar w:fldCharType="end"/>
        </w:r>
      </w:hyperlink>
    </w:p>
    <w:p w14:paraId="4D800D0A" w14:textId="72A26869" w:rsidR="005401C7" w:rsidRDefault="005401C7">
      <w:pPr>
        <w:pStyle w:val="11"/>
        <w:tabs>
          <w:tab w:val="right" w:leader="dot" w:pos="9627"/>
        </w:tabs>
        <w:rPr>
          <w:rFonts w:asciiTheme="minorHAnsi" w:eastAsiaTheme="minorEastAsia" w:hAnsiTheme="minorHAnsi"/>
          <w:noProof/>
          <w:sz w:val="22"/>
          <w:lang w:eastAsia="uk-UA"/>
        </w:rPr>
      </w:pPr>
      <w:hyperlink w:anchor="_Toc119092388" w:history="1">
        <w:r w:rsidRPr="00102D20">
          <w:rPr>
            <w:rStyle w:val="aa"/>
            <w:noProof/>
          </w:rPr>
          <w:t>Додатки</w:t>
        </w:r>
        <w:r>
          <w:rPr>
            <w:noProof/>
            <w:webHidden/>
          </w:rPr>
          <w:tab/>
        </w:r>
        <w:r>
          <w:rPr>
            <w:noProof/>
            <w:webHidden/>
          </w:rPr>
          <w:fldChar w:fldCharType="begin"/>
        </w:r>
        <w:r>
          <w:rPr>
            <w:noProof/>
            <w:webHidden/>
          </w:rPr>
          <w:instrText xml:space="preserve"> PAGEREF _Toc119092388 \h </w:instrText>
        </w:r>
        <w:r>
          <w:rPr>
            <w:noProof/>
            <w:webHidden/>
          </w:rPr>
        </w:r>
        <w:r>
          <w:rPr>
            <w:noProof/>
            <w:webHidden/>
          </w:rPr>
          <w:fldChar w:fldCharType="separate"/>
        </w:r>
        <w:r>
          <w:rPr>
            <w:noProof/>
            <w:webHidden/>
          </w:rPr>
          <w:t>31</w:t>
        </w:r>
        <w:r>
          <w:rPr>
            <w:noProof/>
            <w:webHidden/>
          </w:rPr>
          <w:fldChar w:fldCharType="end"/>
        </w:r>
      </w:hyperlink>
    </w:p>
    <w:p w14:paraId="3C58AAF5" w14:textId="44810CB4" w:rsidR="00811498" w:rsidRDefault="00811498">
      <w:pPr>
        <w:spacing w:after="160" w:line="259" w:lineRule="auto"/>
        <w:jc w:val="left"/>
        <w:rPr>
          <w:rFonts w:cstheme="minorHAnsi"/>
          <w:b/>
          <w:caps/>
        </w:rPr>
      </w:pPr>
      <w:r>
        <w:rPr>
          <w:rFonts w:cstheme="minorHAnsi"/>
          <w:b/>
          <w:caps/>
        </w:rPr>
        <w:fldChar w:fldCharType="end"/>
      </w:r>
    </w:p>
    <w:p w14:paraId="3F2E456C" w14:textId="77777777" w:rsidR="00811498" w:rsidRDefault="00811498">
      <w:pPr>
        <w:spacing w:after="160" w:line="259" w:lineRule="auto"/>
        <w:jc w:val="left"/>
        <w:rPr>
          <w:rFonts w:cstheme="minorHAnsi"/>
          <w:b/>
          <w:caps/>
        </w:rPr>
      </w:pPr>
      <w:r>
        <w:rPr>
          <w:rFonts w:cstheme="minorHAnsi"/>
          <w:b/>
          <w:caps/>
        </w:rPr>
        <w:br w:type="page"/>
      </w:r>
    </w:p>
    <w:p w14:paraId="0879D64A" w14:textId="77777777" w:rsidR="002C21DF" w:rsidRDefault="002C21DF">
      <w:pPr>
        <w:spacing w:after="160" w:line="259" w:lineRule="auto"/>
        <w:jc w:val="left"/>
        <w:rPr>
          <w:rFonts w:cstheme="minorHAnsi"/>
          <w:b/>
          <w:caps/>
        </w:rPr>
      </w:pPr>
    </w:p>
    <w:p w14:paraId="5F082DB9" w14:textId="32E11BF5" w:rsidR="002C21DF" w:rsidRPr="00811498" w:rsidRDefault="00811498" w:rsidP="002C21DF">
      <w:pPr>
        <w:pStyle w:val="a3"/>
      </w:pPr>
      <w:bookmarkStart w:id="4" w:name="_Toc118251782"/>
      <w:bookmarkStart w:id="5" w:name="_Toc119092380"/>
      <w:r w:rsidRPr="00811498">
        <w:rPr>
          <w:caps w:val="0"/>
        </w:rPr>
        <w:t>ВСТУП</w:t>
      </w:r>
      <w:bookmarkEnd w:id="4"/>
      <w:bookmarkEnd w:id="5"/>
    </w:p>
    <w:p w14:paraId="42B40DFE" w14:textId="77777777" w:rsidR="002C21DF" w:rsidRDefault="002C21DF">
      <w:pPr>
        <w:spacing w:after="160" w:line="259" w:lineRule="auto"/>
        <w:jc w:val="left"/>
        <w:rPr>
          <w:rFonts w:cstheme="minorHAnsi"/>
          <w:b/>
          <w:caps/>
        </w:rPr>
      </w:pPr>
      <w:r>
        <w:br w:type="page"/>
      </w:r>
    </w:p>
    <w:p w14:paraId="2A1BA913" w14:textId="4E85F398" w:rsidR="00DF14F3" w:rsidRDefault="00811498" w:rsidP="00B85F3E">
      <w:pPr>
        <w:pStyle w:val="a3"/>
      </w:pPr>
      <w:bookmarkStart w:id="6" w:name="_Toc118251783"/>
      <w:bookmarkStart w:id="7" w:name="_Toc119092381"/>
      <w:r w:rsidRPr="00811498">
        <w:rPr>
          <w:caps w:val="0"/>
        </w:rPr>
        <w:lastRenderedPageBreak/>
        <w:t>РОЗДІЛ 1. ТЕОРЕТИЧНІ ЗАСАДИ ТА ОСНОВНІ МЕТОДИ ЩОДО УПРАВЛІННЯ ЛЮДСЬКИМ РЕСУРСОМ ПІДПРИЄМСТВА</w:t>
      </w:r>
      <w:bookmarkEnd w:id="6"/>
      <w:bookmarkEnd w:id="7"/>
    </w:p>
    <w:p w14:paraId="3AF27D94" w14:textId="77777777" w:rsidR="00B85F3E" w:rsidRDefault="00B85F3E" w:rsidP="002C21DF">
      <w:pPr>
        <w:pStyle w:val="a3"/>
      </w:pPr>
    </w:p>
    <w:p w14:paraId="709CAB69" w14:textId="32713EF3" w:rsidR="008E64F9" w:rsidRDefault="00DF14F3">
      <w:pPr>
        <w:pStyle w:val="1"/>
        <w:numPr>
          <w:ilvl w:val="1"/>
          <w:numId w:val="18"/>
        </w:numPr>
      </w:pPr>
      <w:bookmarkStart w:id="8" w:name="_Toc118251784"/>
      <w:bookmarkStart w:id="9" w:name="_Toc119092382"/>
      <w:r w:rsidRPr="00811498">
        <w:t>Сутність менеджменту персоналу: цілі, завдання та функції</w:t>
      </w:r>
      <w:bookmarkEnd w:id="8"/>
      <w:bookmarkEnd w:id="9"/>
    </w:p>
    <w:p w14:paraId="38E89AC3" w14:textId="77777777" w:rsidR="00B85F3E" w:rsidRPr="00B85F3E" w:rsidRDefault="00B85F3E" w:rsidP="00B85F3E"/>
    <w:p w14:paraId="67A589DA" w14:textId="7F45EAC9" w:rsidR="008E64F9" w:rsidRDefault="008E64F9" w:rsidP="008E64F9">
      <w:pPr>
        <w:ind w:firstLine="708"/>
      </w:pPr>
      <w:r>
        <w:t>Розвиток ринкових відносин набрав швидких темпів. Нові товари чи товари з</w:t>
      </w:r>
      <w:r>
        <w:rPr>
          <w:lang w:val="en-US"/>
        </w:rPr>
        <w:t>’</w:t>
      </w:r>
      <w:r>
        <w:t xml:space="preserve">являються на полицях магазинів чи сайтах, можна зробити висновок, що конкуренція між бізнесом загострюється. Більшість досвідчених менеджерів розуміє, для того щоб тримати стабільний розвито та перемагати в «боротьбі» повинен бути кваліфікований людський капітал, саме він забезпечує стійку конкуренту перевагу в сучасному суспільстві. </w:t>
      </w:r>
      <w:r w:rsidR="004E48E3">
        <w:tab/>
        <w:t xml:space="preserve">Успіх підприємства, як один із факторів, залежить від знань, вмінь та навичок, які персонал використовує для реалізації маркетингових, фінансових, виробничих цілей. Саме індивідуальні навички кожного з працівника є рушійною силою в розвитку компанії. </w:t>
      </w:r>
    </w:p>
    <w:p w14:paraId="384D26FE" w14:textId="72CDB1E2" w:rsidR="0025694A" w:rsidRDefault="0025694A" w:rsidP="008E64F9">
      <w:pPr>
        <w:ind w:firstLine="708"/>
      </w:pPr>
      <w:r>
        <w:t xml:space="preserve">Поняття менеджменту персоналу </w:t>
      </w:r>
      <w:r w:rsidR="00A14E4C">
        <w:t xml:space="preserve">- дуже важливе соціальне значення. Враховуючи публікації різних </w:t>
      </w:r>
      <w:r w:rsidR="00574CCF">
        <w:t>професорів</w:t>
      </w:r>
      <w:r w:rsidR="00A14E4C">
        <w:t xml:space="preserve">, існує безліч трактувань поняття управління персоналу. </w:t>
      </w:r>
      <w:r w:rsidR="00556DFF">
        <w:t xml:space="preserve">Для висвітлення декількох визначень сформовано таблицю 1.1. </w:t>
      </w:r>
    </w:p>
    <w:p w14:paraId="7B31709D" w14:textId="77777777" w:rsidR="00556DFF" w:rsidRDefault="00556DFF" w:rsidP="00556DFF">
      <w:pPr>
        <w:ind w:firstLine="708"/>
        <w:jc w:val="right"/>
      </w:pPr>
      <w:r>
        <w:t xml:space="preserve">Таблиця 1.1 </w:t>
      </w:r>
    </w:p>
    <w:p w14:paraId="4668994F" w14:textId="32BA3F8E" w:rsidR="00556DFF" w:rsidRDefault="00556DFF" w:rsidP="00556DFF">
      <w:pPr>
        <w:ind w:firstLine="708"/>
        <w:jc w:val="center"/>
        <w:rPr>
          <w:b/>
          <w:bCs/>
        </w:rPr>
      </w:pPr>
      <w:r w:rsidRPr="00556DFF">
        <w:rPr>
          <w:b/>
          <w:bCs/>
        </w:rPr>
        <w:t>Поняття терміну управління персоналу</w:t>
      </w:r>
    </w:p>
    <w:tbl>
      <w:tblPr>
        <w:tblStyle w:val="a8"/>
        <w:tblW w:w="0" w:type="auto"/>
        <w:tblLook w:val="04A0" w:firstRow="1" w:lastRow="0" w:firstColumn="1" w:lastColumn="0" w:noHBand="0" w:noVBand="1"/>
      </w:tblPr>
      <w:tblGrid>
        <w:gridCol w:w="4813"/>
        <w:gridCol w:w="4814"/>
      </w:tblGrid>
      <w:tr w:rsidR="00556DFF" w14:paraId="0AF1F625" w14:textId="77777777" w:rsidTr="00556DFF">
        <w:tc>
          <w:tcPr>
            <w:tcW w:w="4813" w:type="dxa"/>
          </w:tcPr>
          <w:p w14:paraId="2E9FBEC4" w14:textId="06401B6A" w:rsidR="00556DFF" w:rsidRDefault="00556DFF" w:rsidP="00556DFF">
            <w:pPr>
              <w:jc w:val="center"/>
            </w:pPr>
            <w:r>
              <w:t>Автор</w:t>
            </w:r>
          </w:p>
        </w:tc>
        <w:tc>
          <w:tcPr>
            <w:tcW w:w="4814" w:type="dxa"/>
          </w:tcPr>
          <w:p w14:paraId="416641AA" w14:textId="02C128E9" w:rsidR="00556DFF" w:rsidRDefault="00556DFF" w:rsidP="00556DFF">
            <w:pPr>
              <w:jc w:val="center"/>
            </w:pPr>
            <w:r>
              <w:t>Визначення</w:t>
            </w:r>
          </w:p>
        </w:tc>
      </w:tr>
      <w:tr w:rsidR="00556DFF" w14:paraId="7F08A5AA" w14:textId="77777777" w:rsidTr="00556DFF">
        <w:tc>
          <w:tcPr>
            <w:tcW w:w="4813" w:type="dxa"/>
          </w:tcPr>
          <w:p w14:paraId="7F7CA5AE" w14:textId="05DFD14A" w:rsidR="00556DFF" w:rsidRPr="00556DFF" w:rsidRDefault="00556DFF" w:rsidP="00556DFF">
            <w:pPr>
              <w:jc w:val="center"/>
              <w:rPr>
                <w:lang w:val="en-US"/>
              </w:rPr>
            </w:pPr>
            <w:r>
              <w:t xml:space="preserve">Виноградський М. Д., Виноградська А. М., </w:t>
            </w:r>
            <w:proofErr w:type="spellStart"/>
            <w:r>
              <w:t>Шканова</w:t>
            </w:r>
            <w:proofErr w:type="spellEnd"/>
            <w:r>
              <w:t xml:space="preserve"> О. М.</w:t>
            </w:r>
            <w:r w:rsidRPr="00556DFF">
              <w:rPr>
                <w:vertAlign w:val="superscript"/>
                <w:lang w:val="en-US"/>
              </w:rPr>
              <w:t xml:space="preserve"> [1]</w:t>
            </w:r>
          </w:p>
        </w:tc>
        <w:tc>
          <w:tcPr>
            <w:tcW w:w="4814" w:type="dxa"/>
          </w:tcPr>
          <w:p w14:paraId="6BED05E9" w14:textId="73F81985" w:rsidR="00556DFF" w:rsidRDefault="00556DFF" w:rsidP="00574CCF">
            <w:r>
              <w:t>Управління персоналом — це діяльність організації, спрямована на ефективне використання людей (персоналу) для досягнення цілей, як організації, так і індивідуальних (особистих).</w:t>
            </w:r>
          </w:p>
        </w:tc>
      </w:tr>
    </w:tbl>
    <w:p w14:paraId="20E4F5B6" w14:textId="01EC4761" w:rsidR="00144D24" w:rsidRDefault="00144D24">
      <w:r>
        <w:br w:type="page"/>
      </w:r>
    </w:p>
    <w:p w14:paraId="607B05D7" w14:textId="2326F6F1" w:rsidR="00144D24" w:rsidRDefault="00144D24" w:rsidP="00144D24">
      <w:pPr>
        <w:jc w:val="right"/>
      </w:pPr>
      <w:r>
        <w:lastRenderedPageBreak/>
        <w:t>Продовження таблиці 1.1</w:t>
      </w:r>
    </w:p>
    <w:tbl>
      <w:tblPr>
        <w:tblStyle w:val="a8"/>
        <w:tblW w:w="0" w:type="auto"/>
        <w:tblLook w:val="04A0" w:firstRow="1" w:lastRow="0" w:firstColumn="1" w:lastColumn="0" w:noHBand="0" w:noVBand="1"/>
      </w:tblPr>
      <w:tblGrid>
        <w:gridCol w:w="4813"/>
        <w:gridCol w:w="4814"/>
      </w:tblGrid>
      <w:tr w:rsidR="00144D24" w14:paraId="20DBE2D4" w14:textId="77777777" w:rsidTr="00556DFF">
        <w:tc>
          <w:tcPr>
            <w:tcW w:w="4813" w:type="dxa"/>
          </w:tcPr>
          <w:p w14:paraId="776EFD66" w14:textId="55CD8354" w:rsidR="00144D24" w:rsidRDefault="00144D24" w:rsidP="00144D24">
            <w:pPr>
              <w:jc w:val="center"/>
            </w:pPr>
            <w:r>
              <w:t>Автор</w:t>
            </w:r>
          </w:p>
        </w:tc>
        <w:tc>
          <w:tcPr>
            <w:tcW w:w="4814" w:type="dxa"/>
          </w:tcPr>
          <w:p w14:paraId="77FC3075" w14:textId="483415AA" w:rsidR="00144D24" w:rsidRDefault="00144D24" w:rsidP="00144D24">
            <w:pPr>
              <w:jc w:val="center"/>
            </w:pPr>
            <w:r>
              <w:t>Визначення</w:t>
            </w:r>
          </w:p>
        </w:tc>
      </w:tr>
      <w:tr w:rsidR="00556DFF" w14:paraId="4201FC95" w14:textId="77777777" w:rsidTr="00556DFF">
        <w:tc>
          <w:tcPr>
            <w:tcW w:w="4813" w:type="dxa"/>
          </w:tcPr>
          <w:p w14:paraId="09C86BDD" w14:textId="332E91B1" w:rsidR="00556DFF" w:rsidRPr="00574CCF" w:rsidRDefault="00574CCF" w:rsidP="00556DFF">
            <w:pPr>
              <w:jc w:val="center"/>
              <w:rPr>
                <w:lang w:val="en-US"/>
              </w:rPr>
            </w:pPr>
            <w:proofErr w:type="spellStart"/>
            <w:r>
              <w:t>Шубалий</w:t>
            </w:r>
            <w:proofErr w:type="spellEnd"/>
            <w:r>
              <w:t xml:space="preserve"> О.М., </w:t>
            </w:r>
            <w:proofErr w:type="spellStart"/>
            <w:r>
              <w:t>Рудь</w:t>
            </w:r>
            <w:proofErr w:type="spellEnd"/>
            <w:r>
              <w:t xml:space="preserve"> Н.Т., Гордійчук А.І., </w:t>
            </w:r>
            <w:proofErr w:type="spellStart"/>
            <w:r>
              <w:t>Шубала</w:t>
            </w:r>
            <w:proofErr w:type="spellEnd"/>
            <w:r>
              <w:t xml:space="preserve"> І.В., </w:t>
            </w:r>
            <w:proofErr w:type="spellStart"/>
            <w:r>
              <w:t>Дзямулич</w:t>
            </w:r>
            <w:proofErr w:type="spellEnd"/>
            <w:r>
              <w:t xml:space="preserve"> М.І., Потьомкіна О.В., Середа О.В.</w:t>
            </w:r>
            <w:r w:rsidRPr="00574CCF">
              <w:rPr>
                <w:vertAlign w:val="superscript"/>
                <w:lang w:val="en-US"/>
              </w:rPr>
              <w:t>[2]</w:t>
            </w:r>
          </w:p>
        </w:tc>
        <w:tc>
          <w:tcPr>
            <w:tcW w:w="4814" w:type="dxa"/>
          </w:tcPr>
          <w:p w14:paraId="68DEAF8F" w14:textId="7DEA40DA" w:rsidR="00556DFF" w:rsidRDefault="00574CCF" w:rsidP="00574CCF">
            <w:r>
              <w:t>Управління персоналом – це комплексна прикладна наука про організаційно-економічні, адміністративно-управлінські, технологічні, правові, групові та особистісні фактори, способи та методи впливу на персонал підприємства для підвищення ефективності в досягненні його цілей</w:t>
            </w:r>
          </w:p>
        </w:tc>
      </w:tr>
      <w:tr w:rsidR="00556DFF" w14:paraId="2F139CFF" w14:textId="77777777" w:rsidTr="00556DFF">
        <w:tc>
          <w:tcPr>
            <w:tcW w:w="4813" w:type="dxa"/>
          </w:tcPr>
          <w:p w14:paraId="6143AEBA" w14:textId="3323D7BA" w:rsidR="00556DFF" w:rsidRPr="00446718" w:rsidRDefault="00446718" w:rsidP="00556DFF">
            <w:pPr>
              <w:jc w:val="center"/>
              <w:rPr>
                <w:lang w:val="en-US"/>
              </w:rPr>
            </w:pPr>
            <w:r>
              <w:t xml:space="preserve">Л.С. </w:t>
            </w:r>
            <w:proofErr w:type="spellStart"/>
            <w:r>
              <w:t>Борданова</w:t>
            </w:r>
            <w:proofErr w:type="spellEnd"/>
            <w:r>
              <w:t>, В.Е. Мельничук, Н.В. Рощина, Н.В. Семенченко</w:t>
            </w:r>
            <w:r w:rsidRPr="00446718">
              <w:rPr>
                <w:vertAlign w:val="superscript"/>
                <w:lang w:val="en-US"/>
              </w:rPr>
              <w:t>[3]</w:t>
            </w:r>
          </w:p>
        </w:tc>
        <w:tc>
          <w:tcPr>
            <w:tcW w:w="4814" w:type="dxa"/>
          </w:tcPr>
          <w:p w14:paraId="554324C6" w14:textId="77777777" w:rsidR="00446718" w:rsidRDefault="00446718" w:rsidP="00446718">
            <w:r>
              <w:t>Управління персоналом - це і наука, і мистецтво ефективного</w:t>
            </w:r>
          </w:p>
          <w:p w14:paraId="7C930429" w14:textId="3AD1CE68" w:rsidR="00556DFF" w:rsidRDefault="00446718" w:rsidP="00446718">
            <w:r>
              <w:t>управління людьми в умовах їх професійної діяльності. Вплив управлінців організації на процеси кадрового забезпечення її діяльності.</w:t>
            </w:r>
          </w:p>
        </w:tc>
      </w:tr>
      <w:tr w:rsidR="00446718" w14:paraId="1347147B" w14:textId="77777777" w:rsidTr="00556DFF">
        <w:tc>
          <w:tcPr>
            <w:tcW w:w="4813" w:type="dxa"/>
          </w:tcPr>
          <w:p w14:paraId="6DAAA00C" w14:textId="370C0D42" w:rsidR="00446718" w:rsidRPr="00446718" w:rsidRDefault="00446718" w:rsidP="00556DFF">
            <w:pPr>
              <w:jc w:val="center"/>
              <w:rPr>
                <w:lang w:val="en-US"/>
              </w:rPr>
            </w:pPr>
            <w:r>
              <w:t>Майкл Армстронг</w:t>
            </w:r>
            <w:r w:rsidRPr="00446718">
              <w:rPr>
                <w:vertAlign w:val="superscript"/>
                <w:lang w:val="en-US"/>
              </w:rPr>
              <w:t>[4]</w:t>
            </w:r>
          </w:p>
        </w:tc>
        <w:tc>
          <w:tcPr>
            <w:tcW w:w="4814" w:type="dxa"/>
          </w:tcPr>
          <w:p w14:paraId="45CAE1D9" w14:textId="58480169" w:rsidR="00446718" w:rsidRDefault="00446718" w:rsidP="00446718">
            <w:r>
              <w:t>Управління персоналом – це «стратегічний і послідовний підхід до управління найціннішими активами організації – людьми, які в ній працюють і роблять індивідуальний і колективний внесок у досягнення її цілей, підтримуючи постійну конкурентну перевагу компанії»</w:t>
            </w:r>
          </w:p>
        </w:tc>
      </w:tr>
    </w:tbl>
    <w:p w14:paraId="2E2502A1" w14:textId="6F9D5EB8" w:rsidR="00556DFF" w:rsidRDefault="00043A61" w:rsidP="00043A61">
      <w:r w:rsidRPr="00AC0562">
        <w:rPr>
          <w:i/>
          <w:iCs/>
        </w:rPr>
        <w:t>Джерело</w:t>
      </w:r>
      <w:r>
        <w:t>: складено автором</w:t>
      </w:r>
    </w:p>
    <w:p w14:paraId="0347A57E" w14:textId="77777777" w:rsidR="00B85F3E" w:rsidRDefault="00B85F3E" w:rsidP="00043A61"/>
    <w:p w14:paraId="160AABB0" w14:textId="5D13433D" w:rsidR="00043A61" w:rsidRDefault="00043A61" w:rsidP="00043A61">
      <w:r>
        <w:tab/>
        <w:t>Отже, різні фахівці дають різні пояснення даному терміну. Узагальнюючи підходи, слід сказати, що п</w:t>
      </w:r>
      <w:r w:rsidRPr="00043A61">
        <w:t xml:space="preserve">ід управлінням персоналу прийнято розуміти певний </w:t>
      </w:r>
      <w:r w:rsidRPr="00043A61">
        <w:lastRenderedPageBreak/>
        <w:t>вид діяльності, спрямований на керівництво людьми з метою реалізації проектів організації. При цьому максимальний акцент робиться на працю, досвід і таланти співробітників, а також на рівень їх задоволеності від самої роботи. Тобто, управління персоналом — це не про сувору регламентацію дій кожного з працівників, а про вміння взаємодіяти з ними: поважати, мотивувати і направляти їх роботу на благо компанії</w:t>
      </w:r>
      <w:r w:rsidR="00D841E4" w:rsidRPr="00D841E4">
        <w:rPr>
          <w:vertAlign w:val="superscript"/>
          <w:lang w:val="en-US"/>
        </w:rPr>
        <w:t>[5]</w:t>
      </w:r>
      <w:r w:rsidRPr="00043A61">
        <w:t>.</w:t>
      </w:r>
      <w:r w:rsidR="00D841E4">
        <w:rPr>
          <w:lang w:val="en-US"/>
        </w:rPr>
        <w:t xml:space="preserve"> </w:t>
      </w:r>
      <w:r w:rsidR="00D841E4">
        <w:t xml:space="preserve">Даний термін почав швидше розвиватись на Заході, тому що в країнах, які належали до пострадянського простору популярним і матеріально важливим підхід: хто начальник, той і керує. </w:t>
      </w:r>
      <w:r w:rsidR="0008217D">
        <w:t xml:space="preserve">Відсутність мотивації та зниження ефективності праці персоналу призводило до краху підприємства. Проте в сучасних реаліях започаткований формат «співпраці», як результат задіяний весь потенціал кожного з працівників компанії. </w:t>
      </w:r>
      <w:r w:rsidR="00F65E25">
        <w:t xml:space="preserve">Тобто працівник розглядається як цінність компанії, яку потрібно удосконалювати для досягнення успіху. </w:t>
      </w:r>
    </w:p>
    <w:p w14:paraId="5C6B6A22" w14:textId="77777777" w:rsidR="00F03608" w:rsidRDefault="00F65E25" w:rsidP="00043A61">
      <w:r>
        <w:tab/>
      </w:r>
      <w:r w:rsidR="002654C9">
        <w:t xml:space="preserve">Контактуючи між собою науковці сформували основну мету управління персоналом – створюється і розвивається максимально ефективний трудовий капітал підприємства. </w:t>
      </w:r>
    </w:p>
    <w:p w14:paraId="7AE42DA6" w14:textId="1A5056FB" w:rsidR="00F65E25" w:rsidRDefault="00F03608" w:rsidP="00AC0562">
      <w:r>
        <w:t>Кожна людина як працівник унікальна по-своєму, як результат виникають складнощі в управлінні персоналом. По-перше, враховуючи наявність інтелекту реакція на рішення керівника може бути емоційною, а не механічною, як наприклад, комп</w:t>
      </w:r>
      <w:r>
        <w:rPr>
          <w:lang w:val="en-US"/>
        </w:rPr>
        <w:t>’</w:t>
      </w:r>
      <w:proofErr w:type="spellStart"/>
      <w:r>
        <w:t>ютер</w:t>
      </w:r>
      <w:proofErr w:type="spellEnd"/>
      <w:r>
        <w:t>. По-друге, кожен в міру свої можливостей розвивається та вдосконалюється. По-третє, вибираючи роботу, кожен має певні цілі і мотиви.</w:t>
      </w:r>
      <w:r w:rsidR="00144D24">
        <w:t xml:space="preserve"> </w:t>
      </w:r>
      <w:r>
        <w:t xml:space="preserve">Саме тому для успішного менеджменту слід відокремити цілі. На рисунку 1.1 </w:t>
      </w:r>
      <w:r w:rsidR="00C56CA1" w:rsidRPr="00AC0562">
        <w:t>описані основні цілі управління персоналу</w:t>
      </w:r>
    </w:p>
    <w:p w14:paraId="7F5BD0E4" w14:textId="17258A3E" w:rsidR="005425C8" w:rsidRPr="00144D24" w:rsidRDefault="005425C8" w:rsidP="00AC0562">
      <w:pPr>
        <w:rPr>
          <w:b/>
          <w:bCs/>
        </w:rPr>
      </w:pPr>
      <w:r w:rsidRPr="00AC0562">
        <w:rPr>
          <w:noProof/>
        </w:rPr>
        <w:lastRenderedPageBreak/>
        <mc:AlternateContent>
          <mc:Choice Requires="wpg">
            <w:drawing>
              <wp:anchor distT="0" distB="0" distL="114300" distR="114300" simplePos="0" relativeHeight="251664384" behindDoc="0" locked="0" layoutInCell="1" allowOverlap="1" wp14:anchorId="48DDD830" wp14:editId="3AD48AD8">
                <wp:simplePos x="0" y="0"/>
                <wp:positionH relativeFrom="margin">
                  <wp:posOffset>-31750</wp:posOffset>
                </wp:positionH>
                <wp:positionV relativeFrom="paragraph">
                  <wp:posOffset>381000</wp:posOffset>
                </wp:positionV>
                <wp:extent cx="6021070" cy="2854960"/>
                <wp:effectExtent l="0" t="0" r="17780" b="21590"/>
                <wp:wrapTopAndBottom/>
                <wp:docPr id="9" name="Групувати 9"/>
                <wp:cNvGraphicFramePr/>
                <a:graphic xmlns:a="http://schemas.openxmlformats.org/drawingml/2006/main">
                  <a:graphicData uri="http://schemas.microsoft.com/office/word/2010/wordprocessingGroup">
                    <wpg:wgp>
                      <wpg:cNvGrpSpPr/>
                      <wpg:grpSpPr>
                        <a:xfrm>
                          <a:off x="0" y="0"/>
                          <a:ext cx="6021070" cy="2854960"/>
                          <a:chOff x="0" y="0"/>
                          <a:chExt cx="6021480" cy="2855460"/>
                        </a:xfrm>
                      </wpg:grpSpPr>
                      <wps:wsp>
                        <wps:cNvPr id="2" name="Поле 2"/>
                        <wps:cNvSpPr txBox="1"/>
                        <wps:spPr>
                          <a:xfrm>
                            <a:off x="297180" y="0"/>
                            <a:ext cx="5501640" cy="845820"/>
                          </a:xfrm>
                          <a:prstGeom prst="rect">
                            <a:avLst/>
                          </a:prstGeom>
                          <a:solidFill>
                            <a:schemeClr val="lt1"/>
                          </a:solidFill>
                          <a:ln w="6350">
                            <a:solidFill>
                              <a:prstClr val="black"/>
                            </a:solidFill>
                          </a:ln>
                        </wps:spPr>
                        <wps:txbx>
                          <w:txbxContent>
                            <w:p w14:paraId="624F062A" w14:textId="2BEFEE7E" w:rsidR="00C56CA1" w:rsidRDefault="00C56CA1" w:rsidP="00C56CA1">
                              <w:r>
                                <w:t xml:space="preserve">Головна мета </w:t>
                              </w:r>
                              <w:r w:rsidRPr="00C56CA1">
                                <w:t>- формування, розвиток і реалізація з найбільшою ефективністю трудового потенціалу організації.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Пряма зі стрілкою 3"/>
                        <wps:cNvCnPr/>
                        <wps:spPr>
                          <a:xfrm flipH="1">
                            <a:off x="838200" y="853440"/>
                            <a:ext cx="2202180" cy="922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Поле 4"/>
                        <wps:cNvSpPr txBox="1"/>
                        <wps:spPr>
                          <a:xfrm>
                            <a:off x="0" y="1775460"/>
                            <a:ext cx="1800000" cy="1080000"/>
                          </a:xfrm>
                          <a:prstGeom prst="rect">
                            <a:avLst/>
                          </a:prstGeom>
                          <a:solidFill>
                            <a:schemeClr val="lt1"/>
                          </a:solidFill>
                          <a:ln w="6350">
                            <a:solidFill>
                              <a:prstClr val="black"/>
                            </a:solidFill>
                          </a:ln>
                        </wps:spPr>
                        <wps:txbx>
                          <w:txbxContent>
                            <w:p w14:paraId="5B007C1C" w14:textId="72227DBC" w:rsidR="00C56CA1" w:rsidRPr="00C56CA1" w:rsidRDefault="00C56CA1" w:rsidP="00C56CA1">
                              <w:pPr>
                                <w:rPr>
                                  <w:sz w:val="20"/>
                                  <w:szCs w:val="16"/>
                                </w:rPr>
                              </w:pPr>
                              <w:r w:rsidRPr="00C56CA1">
                                <w:rPr>
                                  <w:sz w:val="20"/>
                                  <w:szCs w:val="16"/>
                                </w:rPr>
                                <w:t xml:space="preserve">підвищення конкурентоспроможності підприємства; </w:t>
                              </w:r>
                            </w:p>
                            <w:p w14:paraId="4AF964D6" w14:textId="07F13DBE" w:rsidR="00C56CA1" w:rsidRPr="00C56CA1" w:rsidRDefault="00C56CA1" w:rsidP="00C56CA1">
                              <w:pPr>
                                <w:rPr>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Пряма зі стрілкою 5"/>
                        <wps:cNvCnPr/>
                        <wps:spPr>
                          <a:xfrm flipH="1">
                            <a:off x="2830830" y="845820"/>
                            <a:ext cx="24765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Поле 6"/>
                        <wps:cNvSpPr txBox="1"/>
                        <wps:spPr>
                          <a:xfrm>
                            <a:off x="1973580" y="1760220"/>
                            <a:ext cx="1800000" cy="1080000"/>
                          </a:xfrm>
                          <a:prstGeom prst="rect">
                            <a:avLst/>
                          </a:prstGeom>
                          <a:solidFill>
                            <a:schemeClr val="lt1"/>
                          </a:solidFill>
                          <a:ln w="6350">
                            <a:solidFill>
                              <a:prstClr val="black"/>
                            </a:solidFill>
                          </a:ln>
                        </wps:spPr>
                        <wps:txbx>
                          <w:txbxContent>
                            <w:p w14:paraId="2D33DA4F" w14:textId="3D3FF7BE" w:rsidR="00144D24" w:rsidRPr="00C56CA1" w:rsidRDefault="00144D24" w:rsidP="00C56CA1">
                              <w:pPr>
                                <w:rPr>
                                  <w:sz w:val="20"/>
                                  <w:szCs w:val="16"/>
                                </w:rPr>
                              </w:pPr>
                              <w:r w:rsidRPr="00144D24">
                                <w:rPr>
                                  <w:sz w:val="20"/>
                                  <w:szCs w:val="16"/>
                                </w:rPr>
                                <w:t>підвищення ефективності виробництва та праці, а саме досягнення максимального прибутку;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Пряма зі стрілкою 7"/>
                        <wps:cNvCnPr/>
                        <wps:spPr>
                          <a:xfrm>
                            <a:off x="3070860" y="830580"/>
                            <a:ext cx="2034540" cy="899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Поле 8"/>
                        <wps:cNvSpPr txBox="1"/>
                        <wps:spPr>
                          <a:xfrm>
                            <a:off x="4221480" y="1760220"/>
                            <a:ext cx="1800000" cy="1080000"/>
                          </a:xfrm>
                          <a:prstGeom prst="rect">
                            <a:avLst/>
                          </a:prstGeom>
                          <a:solidFill>
                            <a:schemeClr val="lt1"/>
                          </a:solidFill>
                          <a:ln w="6350">
                            <a:solidFill>
                              <a:prstClr val="black"/>
                            </a:solidFill>
                          </a:ln>
                        </wps:spPr>
                        <wps:txbx>
                          <w:txbxContent>
                            <w:p w14:paraId="7D0B945D" w14:textId="06F1D257" w:rsidR="00144D24" w:rsidRPr="00C56CA1" w:rsidRDefault="00144D24" w:rsidP="00C56CA1">
                              <w:pPr>
                                <w:rPr>
                                  <w:sz w:val="20"/>
                                  <w:szCs w:val="16"/>
                                </w:rPr>
                              </w:pPr>
                              <w:r w:rsidRPr="00144D24">
                                <w:rPr>
                                  <w:sz w:val="20"/>
                                  <w:szCs w:val="16"/>
                                </w:rPr>
                                <w:t>забезпечення високої соціальної ефективності функціонування колективу.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DDD830" id="Групувати 9" o:spid="_x0000_s1026" style="position:absolute;left:0;text-align:left;margin-left:-2.5pt;margin-top:30pt;width:474.1pt;height:224.8pt;z-index:251664384;mso-position-horizontal-relative:margin;mso-width-relative:margin;mso-height-relative:margin" coordsize="60214,28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">
                <v:shapetype id="_x0000_t202" coordsize="21600,21600" o:spt="202" path="m,l,21600r21600,l21600,xe">
                  <v:stroke joinstyle="miter"/>
                  <v:path gradientshapeok="t" o:connecttype="rect"/>
                </v:shapetype>
                <v:shape id="Поле 2" o:spid="_x0000_s1027" type="#_x0000_t202" style="position:absolute;left:2971;width:55017;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624F062A" w14:textId="2BEFEE7E" w:rsidR="00C56CA1" w:rsidRDefault="00C56CA1" w:rsidP="00C56CA1">
                        <w:r>
                          <w:t xml:space="preserve">Головна мета </w:t>
                        </w:r>
                        <w:r w:rsidRPr="00C56CA1">
                          <w:t>- формування, розвиток і реалізація з найбільшою ефективністю трудового потенціалу організації.</w:t>
                        </w:r>
                      </w:p>
                    </w:txbxContent>
                  </v:textbox>
                </v:shape>
                <v:shapetype id="_x0000_t32" coordsize="21600,21600" o:spt="32" o:oned="t" path="m,l21600,21600e" filled="f">
                  <v:path arrowok="t" fillok="f" o:connecttype="none"/>
                  <o:lock v:ext="edit" shapetype="t"/>
                </v:shapetype>
                <v:shape id="Пряма зі стрілкою 3" o:spid="_x0000_s1028" type="#_x0000_t32" style="position:absolute;left:8382;top:8534;width:22021;height:92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v:shape id="Поле 4" o:spid="_x0000_s1029" type="#_x0000_t202" style="position:absolute;top:17754;width:18000;height:10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5B007C1C" w14:textId="72227DBC" w:rsidR="00C56CA1" w:rsidRPr="00C56CA1" w:rsidRDefault="00C56CA1" w:rsidP="00C56CA1">
                        <w:pPr>
                          <w:rPr>
                            <w:sz w:val="20"/>
                            <w:szCs w:val="16"/>
                          </w:rPr>
                        </w:pPr>
                        <w:r w:rsidRPr="00C56CA1">
                          <w:rPr>
                            <w:sz w:val="20"/>
                            <w:szCs w:val="16"/>
                          </w:rPr>
                          <w:t xml:space="preserve">підвищення конкурентоспроможності підприємства; </w:t>
                        </w:r>
                      </w:p>
                      <w:p w14:paraId="4AF964D6" w14:textId="07F13DBE" w:rsidR="00C56CA1" w:rsidRPr="00C56CA1" w:rsidRDefault="00C56CA1" w:rsidP="00C56CA1">
                        <w:pPr>
                          <w:rPr>
                            <w:sz w:val="20"/>
                            <w:szCs w:val="16"/>
                          </w:rPr>
                        </w:pPr>
                      </w:p>
                    </w:txbxContent>
                  </v:textbox>
                </v:shape>
                <v:shape id="Пряма зі стрілкою 5" o:spid="_x0000_s1030" type="#_x0000_t32" style="position:absolute;left:28308;top:8458;width:2476;height:88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Поле 6" o:spid="_x0000_s1031" type="#_x0000_t202" style="position:absolute;left:19735;top:17602;width:18000;height:10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2D33DA4F" w14:textId="3D3FF7BE" w:rsidR="00144D24" w:rsidRPr="00C56CA1" w:rsidRDefault="00144D24" w:rsidP="00C56CA1">
                        <w:pPr>
                          <w:rPr>
                            <w:sz w:val="20"/>
                            <w:szCs w:val="16"/>
                          </w:rPr>
                        </w:pPr>
                        <w:r w:rsidRPr="00144D24">
                          <w:rPr>
                            <w:sz w:val="20"/>
                            <w:szCs w:val="16"/>
                          </w:rPr>
                          <w:t>підвищення ефективності виробництва та праці, а саме досягнення максимального прибутку;</w:t>
                        </w:r>
                      </w:p>
                    </w:txbxContent>
                  </v:textbox>
                </v:shape>
                <v:shape id="Пряма зі стрілкою 7" o:spid="_x0000_s1032" type="#_x0000_t32" style="position:absolute;left:30708;top:8305;width:20346;height:89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Поле 8" o:spid="_x0000_s1033" type="#_x0000_t202" style="position:absolute;left:42214;top:17602;width:18000;height:10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7D0B945D" w14:textId="06F1D257" w:rsidR="00144D24" w:rsidRPr="00C56CA1" w:rsidRDefault="00144D24" w:rsidP="00C56CA1">
                        <w:pPr>
                          <w:rPr>
                            <w:sz w:val="20"/>
                            <w:szCs w:val="16"/>
                          </w:rPr>
                        </w:pPr>
                        <w:r w:rsidRPr="00144D24">
                          <w:rPr>
                            <w:sz w:val="20"/>
                            <w:szCs w:val="16"/>
                          </w:rPr>
                          <w:t>забезпечення високої соціальної ефективності функціонування колективу.</w:t>
                        </w:r>
                      </w:p>
                    </w:txbxContent>
                  </v:textbox>
                </v:shape>
                <w10:wrap type="topAndBottom" anchorx="margin"/>
              </v:group>
            </w:pict>
          </mc:Fallback>
        </mc:AlternateContent>
      </w:r>
    </w:p>
    <w:p w14:paraId="5117182E" w14:textId="77777777" w:rsidR="005425C8" w:rsidRDefault="005425C8" w:rsidP="00144D24">
      <w:pPr>
        <w:spacing w:after="160" w:line="259" w:lineRule="auto"/>
        <w:jc w:val="center"/>
        <w:rPr>
          <w:b/>
          <w:bCs/>
        </w:rPr>
      </w:pPr>
      <w:bookmarkStart w:id="10" w:name="_Hlk118561844"/>
    </w:p>
    <w:p w14:paraId="22F0A69D" w14:textId="07F15A05" w:rsidR="00144D24" w:rsidRPr="00144D24" w:rsidRDefault="00144D24" w:rsidP="00144D24">
      <w:pPr>
        <w:spacing w:after="160" w:line="259" w:lineRule="auto"/>
        <w:jc w:val="center"/>
        <w:rPr>
          <w:b/>
          <w:bCs/>
        </w:rPr>
      </w:pPr>
      <w:bookmarkStart w:id="11" w:name="_Hlk119090995"/>
      <w:r w:rsidRPr="00144D24">
        <w:rPr>
          <w:b/>
          <w:bCs/>
        </w:rPr>
        <w:t>Рис. 1.1. Основні цілі управління персоналу</w:t>
      </w:r>
    </w:p>
    <w:p w14:paraId="62CCA526" w14:textId="77777777" w:rsidR="00F2603E" w:rsidRDefault="00144D24" w:rsidP="00144D24">
      <w:pPr>
        <w:spacing w:after="160" w:line="259" w:lineRule="auto"/>
        <w:jc w:val="center"/>
      </w:pPr>
      <w:bookmarkStart w:id="12" w:name="_Hlk118251609"/>
      <w:r w:rsidRPr="00144D24">
        <w:rPr>
          <w:i/>
          <w:iCs/>
        </w:rPr>
        <w:t>Джерело</w:t>
      </w:r>
      <w:r>
        <w:rPr>
          <w:i/>
          <w:iCs/>
        </w:rPr>
        <w:t xml:space="preserve">: </w:t>
      </w:r>
      <w:r>
        <w:t>побудоване автором за даними [</w:t>
      </w:r>
      <w:r w:rsidR="00153E22">
        <w:t>6</w:t>
      </w:r>
      <w:r>
        <w:t>,</w:t>
      </w:r>
      <w:r w:rsidR="00153E22">
        <w:t>7</w:t>
      </w:r>
      <w:r>
        <w:t>]</w:t>
      </w:r>
    </w:p>
    <w:bookmarkEnd w:id="10"/>
    <w:bookmarkEnd w:id="11"/>
    <w:bookmarkEnd w:id="12"/>
    <w:p w14:paraId="3A95E8B1" w14:textId="77777777" w:rsidR="00F2603E" w:rsidRDefault="00F2603E" w:rsidP="00F2603E">
      <w:pPr>
        <w:spacing w:after="160" w:line="259" w:lineRule="auto"/>
        <w:ind w:firstLine="708"/>
      </w:pPr>
      <w:r w:rsidRPr="00F2603E">
        <w:t xml:space="preserve">З огляду на набір організаційних цілей можна виділити </w:t>
      </w:r>
      <w:r>
        <w:t>наукові групи:</w:t>
      </w:r>
    </w:p>
    <w:p w14:paraId="2792D1E6" w14:textId="0B533ADB" w:rsidR="00F2603E" w:rsidRDefault="00F2603E">
      <w:pPr>
        <w:pStyle w:val="a9"/>
        <w:numPr>
          <w:ilvl w:val="0"/>
          <w:numId w:val="2"/>
        </w:numPr>
      </w:pPr>
      <w:r>
        <w:t>економічні (кінцевий прибуток як результат усіх цілей);</w:t>
      </w:r>
    </w:p>
    <w:p w14:paraId="6C0287C1" w14:textId="53680877" w:rsidR="00F2603E" w:rsidRDefault="00F2603E">
      <w:pPr>
        <w:pStyle w:val="a9"/>
        <w:numPr>
          <w:ilvl w:val="0"/>
          <w:numId w:val="2"/>
        </w:numPr>
      </w:pPr>
      <w:r>
        <w:t xml:space="preserve">науково-технічні (впровадження ІТ сектору має прямий вплив на підвищення продуктивності праці); </w:t>
      </w:r>
    </w:p>
    <w:p w14:paraId="0103A3FB" w14:textId="50481D32" w:rsidR="00F2603E" w:rsidRDefault="00F2603E">
      <w:pPr>
        <w:pStyle w:val="a9"/>
        <w:numPr>
          <w:ilvl w:val="0"/>
          <w:numId w:val="2"/>
        </w:numPr>
      </w:pPr>
      <w:r>
        <w:t xml:space="preserve">комерційно-виробничі </w:t>
      </w:r>
    </w:p>
    <w:p w14:paraId="08757D28" w14:textId="77777777" w:rsidR="00E6050F" w:rsidRDefault="00F2603E">
      <w:pPr>
        <w:pStyle w:val="a9"/>
        <w:numPr>
          <w:ilvl w:val="0"/>
          <w:numId w:val="2"/>
        </w:numPr>
      </w:pPr>
      <w:r>
        <w:t xml:space="preserve">соціальні (організація умов праці) </w:t>
      </w:r>
    </w:p>
    <w:p w14:paraId="1E43293C" w14:textId="02A8763A" w:rsidR="00E6050F" w:rsidRPr="00E6050F" w:rsidRDefault="00E6050F" w:rsidP="00E6050F">
      <w:pPr>
        <w:ind w:firstLine="360"/>
      </w:pPr>
      <w:r>
        <w:t>Кожне підприємство повинно будувати свою політику управління персоналу таким чином щоб були захищені інтереси усіх працевлаштованих і було дотримано законодавство про працю під час використання робочої сили. Для цього існує ряд завдань</w:t>
      </w:r>
      <w:r w:rsidRPr="00E6050F">
        <w:rPr>
          <w:vertAlign w:val="superscript"/>
          <w:lang w:val="en-US"/>
        </w:rPr>
        <w:t>[8]</w:t>
      </w:r>
      <w:r>
        <w:t xml:space="preserve"> :</w:t>
      </w:r>
    </w:p>
    <w:p w14:paraId="6ED3D596" w14:textId="77777777" w:rsidR="00E6050F" w:rsidRDefault="00E6050F">
      <w:pPr>
        <w:pStyle w:val="a9"/>
        <w:numPr>
          <w:ilvl w:val="0"/>
          <w:numId w:val="3"/>
        </w:numPr>
      </w:pPr>
      <w:r>
        <w:t>забезпечення підприємства в потрібній кількості та якості персоналу на поточний період і на перспективу;</w:t>
      </w:r>
    </w:p>
    <w:p w14:paraId="0D2AE387" w14:textId="77777777" w:rsidR="00E6050F" w:rsidRDefault="00E6050F">
      <w:pPr>
        <w:pStyle w:val="a9"/>
        <w:numPr>
          <w:ilvl w:val="0"/>
          <w:numId w:val="3"/>
        </w:numPr>
      </w:pPr>
      <w:r>
        <w:t>створення рівних можливостей ефективності праці та раціональної зайнятості працівників, стабільного і рівномірного завантаження впродовж робочого періоду;</w:t>
      </w:r>
    </w:p>
    <w:p w14:paraId="7299B46D" w14:textId="77777777" w:rsidR="00E6050F" w:rsidRDefault="00E6050F">
      <w:pPr>
        <w:pStyle w:val="a9"/>
        <w:numPr>
          <w:ilvl w:val="0"/>
          <w:numId w:val="3"/>
        </w:numPr>
      </w:pPr>
      <w:r>
        <w:lastRenderedPageBreak/>
        <w:t>задоволення розумних потреб персоналу;</w:t>
      </w:r>
    </w:p>
    <w:p w14:paraId="145C286A" w14:textId="77777777" w:rsidR="00E6050F" w:rsidRDefault="00E6050F">
      <w:pPr>
        <w:pStyle w:val="a9"/>
        <w:numPr>
          <w:ilvl w:val="0"/>
          <w:numId w:val="3"/>
        </w:numPr>
      </w:pPr>
      <w:r>
        <w:t>забезпечення відповідності трудового потенціалу працівника, його психофізіологічних даних вимогам робочого місця;</w:t>
      </w:r>
    </w:p>
    <w:p w14:paraId="186A4F4D" w14:textId="77777777" w:rsidR="00F26B34" w:rsidRDefault="00E6050F">
      <w:pPr>
        <w:pStyle w:val="a9"/>
        <w:numPr>
          <w:ilvl w:val="0"/>
          <w:numId w:val="3"/>
        </w:numPr>
      </w:pPr>
      <w:r>
        <w:t xml:space="preserve">максимально можливе виконання різних операцій на робочому місці. </w:t>
      </w:r>
    </w:p>
    <w:p w14:paraId="42E32D4E" w14:textId="77777777" w:rsidR="00F26B34" w:rsidRDefault="00F26B34" w:rsidP="00F26B34">
      <w:pPr>
        <w:ind w:firstLine="360"/>
      </w:pPr>
      <w:r>
        <w:t xml:space="preserve">Для досягнення цілей, </w:t>
      </w:r>
      <w:proofErr w:type="spellStart"/>
      <w:r>
        <w:t>суб</w:t>
      </w:r>
      <w:proofErr w:type="spellEnd"/>
      <w:r>
        <w:rPr>
          <w:lang w:val="en-US"/>
        </w:rPr>
        <w:t>’</w:t>
      </w:r>
      <w:proofErr w:type="spellStart"/>
      <w:r>
        <w:t>єкти</w:t>
      </w:r>
      <w:proofErr w:type="spellEnd"/>
      <w:r>
        <w:t xml:space="preserve"> виконують ряд функцій. Кожен керівник має свої повноваження і виконує функції: контролю, планування тощо, працівники, в свою чергу виконують функціональні </w:t>
      </w:r>
      <w:proofErr w:type="spellStart"/>
      <w:r>
        <w:t>обов</w:t>
      </w:r>
      <w:proofErr w:type="spellEnd"/>
      <w:r>
        <w:rPr>
          <w:lang w:val="en-US"/>
        </w:rPr>
        <w:t>’</w:t>
      </w:r>
      <w:proofErr w:type="spellStart"/>
      <w:r>
        <w:t>язки</w:t>
      </w:r>
      <w:proofErr w:type="spellEnd"/>
      <w:r>
        <w:t>. Отже, Функції управління персоналом - це основні напрямки даного виду діяльності, орієнтовані на задоволення визначених потреб організації.</w:t>
      </w:r>
      <w:r>
        <w:tab/>
        <w:t xml:space="preserve">Перелік основних функцій і відповідних їм завдань, за допомогою яких відбувається реалізація вказаних функцій в узагальненому виді, може бути наданий у таблиці 1.2: </w:t>
      </w:r>
    </w:p>
    <w:p w14:paraId="5EAAF707" w14:textId="77777777" w:rsidR="00F26B34" w:rsidRPr="00F26B34" w:rsidRDefault="00F26B34" w:rsidP="00F26B34">
      <w:pPr>
        <w:ind w:firstLine="360"/>
        <w:jc w:val="right"/>
      </w:pPr>
      <w:r w:rsidRPr="00F26B34">
        <w:t>Таблиця 1.2</w:t>
      </w:r>
    </w:p>
    <w:p w14:paraId="78EB8328" w14:textId="77777777" w:rsidR="00F26B34" w:rsidRDefault="00F26B34" w:rsidP="00F26B34">
      <w:pPr>
        <w:ind w:firstLine="360"/>
        <w:jc w:val="center"/>
        <w:rPr>
          <w:b/>
          <w:bCs/>
        </w:rPr>
      </w:pPr>
      <w:r w:rsidRPr="00F26B34">
        <w:rPr>
          <w:b/>
          <w:bCs/>
        </w:rPr>
        <w:t>Функції управління персоналом</w:t>
      </w:r>
    </w:p>
    <w:tbl>
      <w:tblPr>
        <w:tblStyle w:val="a8"/>
        <w:tblW w:w="0" w:type="auto"/>
        <w:tblLook w:val="04A0" w:firstRow="1" w:lastRow="0" w:firstColumn="1" w:lastColumn="0" w:noHBand="0" w:noVBand="1"/>
      </w:tblPr>
      <w:tblGrid>
        <w:gridCol w:w="2972"/>
        <w:gridCol w:w="6655"/>
      </w:tblGrid>
      <w:tr w:rsidR="00F26B34" w14:paraId="250EAE7C" w14:textId="77777777" w:rsidTr="00811498">
        <w:tc>
          <w:tcPr>
            <w:tcW w:w="2972" w:type="dxa"/>
          </w:tcPr>
          <w:p w14:paraId="2522FCAA" w14:textId="35B52FCB" w:rsidR="00F26B34" w:rsidRPr="00F26B34" w:rsidRDefault="00F26B34" w:rsidP="00F26B34">
            <w:pPr>
              <w:jc w:val="center"/>
              <w:rPr>
                <w:sz w:val="24"/>
                <w:szCs w:val="20"/>
              </w:rPr>
            </w:pPr>
            <w:r w:rsidRPr="00F26B34">
              <w:rPr>
                <w:sz w:val="24"/>
                <w:szCs w:val="20"/>
              </w:rPr>
              <w:t xml:space="preserve">Функція </w:t>
            </w:r>
          </w:p>
        </w:tc>
        <w:tc>
          <w:tcPr>
            <w:tcW w:w="6655" w:type="dxa"/>
          </w:tcPr>
          <w:p w14:paraId="4A43C5F9" w14:textId="285E5C7F" w:rsidR="00F26B34" w:rsidRPr="00F26B34" w:rsidRDefault="00F26B34" w:rsidP="00F26B34">
            <w:pPr>
              <w:jc w:val="center"/>
              <w:rPr>
                <w:sz w:val="24"/>
                <w:szCs w:val="20"/>
              </w:rPr>
            </w:pPr>
            <w:r w:rsidRPr="00F26B34">
              <w:rPr>
                <w:sz w:val="24"/>
                <w:szCs w:val="20"/>
              </w:rPr>
              <w:t>Завдання</w:t>
            </w:r>
          </w:p>
        </w:tc>
      </w:tr>
      <w:tr w:rsidR="00F26B34" w14:paraId="1DE4BA82" w14:textId="77777777" w:rsidTr="00811498">
        <w:tc>
          <w:tcPr>
            <w:tcW w:w="2972" w:type="dxa"/>
          </w:tcPr>
          <w:p w14:paraId="4A9DAA14" w14:textId="370B3821" w:rsidR="00F26B34" w:rsidRPr="00F26B34" w:rsidRDefault="00F26B34" w:rsidP="00F26B34">
            <w:pPr>
              <w:jc w:val="center"/>
              <w:rPr>
                <w:sz w:val="24"/>
                <w:szCs w:val="20"/>
              </w:rPr>
            </w:pPr>
            <w:r w:rsidRPr="00F26B34">
              <w:rPr>
                <w:sz w:val="24"/>
                <w:szCs w:val="20"/>
              </w:rPr>
              <w:t xml:space="preserve">Функція </w:t>
            </w:r>
            <w:r w:rsidR="00811498">
              <w:rPr>
                <w:sz w:val="24"/>
                <w:szCs w:val="20"/>
              </w:rPr>
              <w:t>«</w:t>
            </w:r>
            <w:r w:rsidRPr="00F26B34">
              <w:rPr>
                <w:sz w:val="24"/>
                <w:szCs w:val="20"/>
              </w:rPr>
              <w:t>визначення потреби організації в персоналі</w:t>
            </w:r>
            <w:r w:rsidR="00811498">
              <w:rPr>
                <w:sz w:val="24"/>
                <w:szCs w:val="20"/>
              </w:rPr>
              <w:t>»</w:t>
            </w:r>
          </w:p>
        </w:tc>
        <w:tc>
          <w:tcPr>
            <w:tcW w:w="6655" w:type="dxa"/>
          </w:tcPr>
          <w:p w14:paraId="31FC9B38" w14:textId="77777777" w:rsidR="00F26B34" w:rsidRPr="00F26B34" w:rsidRDefault="00F26B34">
            <w:pPr>
              <w:pStyle w:val="a9"/>
              <w:numPr>
                <w:ilvl w:val="0"/>
                <w:numId w:val="4"/>
              </w:numPr>
              <w:rPr>
                <w:sz w:val="24"/>
                <w:szCs w:val="20"/>
              </w:rPr>
            </w:pPr>
            <w:r w:rsidRPr="00F26B34">
              <w:rPr>
                <w:sz w:val="24"/>
                <w:szCs w:val="20"/>
              </w:rPr>
              <w:t>планування якісної потреби у персоналі;</w:t>
            </w:r>
          </w:p>
          <w:p w14:paraId="1D92A586" w14:textId="42DB7146" w:rsidR="00F26B34" w:rsidRPr="00F26B34" w:rsidRDefault="00F26B34">
            <w:pPr>
              <w:pStyle w:val="a9"/>
              <w:numPr>
                <w:ilvl w:val="0"/>
                <w:numId w:val="4"/>
              </w:numPr>
              <w:rPr>
                <w:sz w:val="24"/>
                <w:szCs w:val="20"/>
              </w:rPr>
            </w:pPr>
            <w:r w:rsidRPr="00F26B34">
              <w:rPr>
                <w:sz w:val="24"/>
                <w:szCs w:val="20"/>
              </w:rPr>
              <w:t>вибір методів розрахунку і планування кількісної потреби в персоналі.</w:t>
            </w:r>
          </w:p>
        </w:tc>
      </w:tr>
      <w:tr w:rsidR="00F26B34" w14:paraId="08BBDD3F" w14:textId="77777777" w:rsidTr="00811498">
        <w:tc>
          <w:tcPr>
            <w:tcW w:w="2972" w:type="dxa"/>
          </w:tcPr>
          <w:p w14:paraId="53A1BD1B" w14:textId="6FE321C9" w:rsidR="00F26B34" w:rsidRPr="00F26B34" w:rsidRDefault="00F26B34" w:rsidP="00F26B34">
            <w:pPr>
              <w:jc w:val="center"/>
              <w:rPr>
                <w:sz w:val="24"/>
                <w:szCs w:val="20"/>
              </w:rPr>
            </w:pPr>
            <w:r w:rsidRPr="00F26B34">
              <w:rPr>
                <w:sz w:val="24"/>
                <w:szCs w:val="20"/>
              </w:rPr>
              <w:t xml:space="preserve">Функція </w:t>
            </w:r>
            <w:r w:rsidR="00811498">
              <w:rPr>
                <w:sz w:val="24"/>
                <w:szCs w:val="20"/>
              </w:rPr>
              <w:t>«</w:t>
            </w:r>
            <w:r w:rsidRPr="00F26B34">
              <w:rPr>
                <w:sz w:val="24"/>
                <w:szCs w:val="20"/>
              </w:rPr>
              <w:t>забезпечення персоналом</w:t>
            </w:r>
            <w:r w:rsidR="00811498">
              <w:rPr>
                <w:sz w:val="24"/>
                <w:szCs w:val="20"/>
              </w:rPr>
              <w:t>»</w:t>
            </w:r>
          </w:p>
        </w:tc>
        <w:tc>
          <w:tcPr>
            <w:tcW w:w="6655" w:type="dxa"/>
          </w:tcPr>
          <w:p w14:paraId="6FC29A3F" w14:textId="77777777" w:rsidR="00F26B34" w:rsidRPr="00F26B34" w:rsidRDefault="00F26B34">
            <w:pPr>
              <w:pStyle w:val="a9"/>
              <w:numPr>
                <w:ilvl w:val="0"/>
                <w:numId w:val="5"/>
              </w:numPr>
              <w:rPr>
                <w:sz w:val="24"/>
                <w:szCs w:val="20"/>
              </w:rPr>
            </w:pPr>
            <w:r w:rsidRPr="00F26B34">
              <w:rPr>
                <w:sz w:val="24"/>
                <w:szCs w:val="20"/>
              </w:rPr>
              <w:t>одержання й аналіз маркетингової (в області персоналу) інформації;</w:t>
            </w:r>
          </w:p>
          <w:p w14:paraId="17A4517C" w14:textId="77777777" w:rsidR="00F26B34" w:rsidRPr="00F26B34" w:rsidRDefault="00F26B34">
            <w:pPr>
              <w:pStyle w:val="a9"/>
              <w:numPr>
                <w:ilvl w:val="0"/>
                <w:numId w:val="5"/>
              </w:numPr>
              <w:rPr>
                <w:sz w:val="24"/>
                <w:szCs w:val="20"/>
              </w:rPr>
            </w:pPr>
            <w:r w:rsidRPr="00F26B34">
              <w:rPr>
                <w:sz w:val="24"/>
                <w:szCs w:val="20"/>
              </w:rPr>
              <w:t>розробка і використання інструментарію забезпечення потреби в персоналі;</w:t>
            </w:r>
          </w:p>
          <w:p w14:paraId="7EE094DD" w14:textId="15D6B96C" w:rsidR="00F26B34" w:rsidRPr="00F26B34" w:rsidRDefault="00F26B34">
            <w:pPr>
              <w:pStyle w:val="a9"/>
              <w:numPr>
                <w:ilvl w:val="0"/>
                <w:numId w:val="5"/>
              </w:numPr>
              <w:rPr>
                <w:sz w:val="24"/>
                <w:szCs w:val="20"/>
              </w:rPr>
            </w:pPr>
            <w:r w:rsidRPr="00F26B34">
              <w:rPr>
                <w:sz w:val="24"/>
                <w:szCs w:val="20"/>
              </w:rPr>
              <w:t>добір персоналу, його ділова оцінка.</w:t>
            </w:r>
          </w:p>
        </w:tc>
      </w:tr>
      <w:tr w:rsidR="00F26B34" w14:paraId="5640FAA5" w14:textId="77777777" w:rsidTr="00811498">
        <w:tc>
          <w:tcPr>
            <w:tcW w:w="2972" w:type="dxa"/>
          </w:tcPr>
          <w:p w14:paraId="5B39CBBD" w14:textId="068ACB6C" w:rsidR="00F26B34" w:rsidRPr="00F26B34" w:rsidRDefault="00F26B34" w:rsidP="00F26B34">
            <w:pPr>
              <w:jc w:val="center"/>
              <w:rPr>
                <w:sz w:val="24"/>
                <w:szCs w:val="20"/>
              </w:rPr>
            </w:pPr>
            <w:r w:rsidRPr="00F26B34">
              <w:rPr>
                <w:sz w:val="24"/>
                <w:szCs w:val="20"/>
              </w:rPr>
              <w:t xml:space="preserve">Функція </w:t>
            </w:r>
            <w:r w:rsidR="00811498">
              <w:rPr>
                <w:sz w:val="24"/>
                <w:szCs w:val="20"/>
              </w:rPr>
              <w:t>«</w:t>
            </w:r>
            <w:r w:rsidRPr="00F26B34">
              <w:rPr>
                <w:sz w:val="24"/>
                <w:szCs w:val="20"/>
              </w:rPr>
              <w:t>використання персоналу</w:t>
            </w:r>
            <w:r w:rsidR="00811498">
              <w:rPr>
                <w:sz w:val="24"/>
                <w:szCs w:val="20"/>
              </w:rPr>
              <w:t>»</w:t>
            </w:r>
          </w:p>
        </w:tc>
        <w:tc>
          <w:tcPr>
            <w:tcW w:w="6655" w:type="dxa"/>
          </w:tcPr>
          <w:p w14:paraId="064E3C44" w14:textId="77777777" w:rsidR="00F26B34" w:rsidRPr="00F26B34" w:rsidRDefault="00F26B34">
            <w:pPr>
              <w:pStyle w:val="a9"/>
              <w:numPr>
                <w:ilvl w:val="0"/>
                <w:numId w:val="6"/>
              </w:numPr>
              <w:rPr>
                <w:sz w:val="24"/>
                <w:szCs w:val="20"/>
              </w:rPr>
            </w:pPr>
            <w:r w:rsidRPr="00F26B34">
              <w:rPr>
                <w:sz w:val="24"/>
                <w:szCs w:val="20"/>
              </w:rPr>
              <w:t>визначення змісту і результатів праці на робочих місцях;</w:t>
            </w:r>
          </w:p>
          <w:p w14:paraId="026AAB50" w14:textId="77777777" w:rsidR="00F26B34" w:rsidRPr="00F26B34" w:rsidRDefault="00F26B34">
            <w:pPr>
              <w:pStyle w:val="a9"/>
              <w:numPr>
                <w:ilvl w:val="0"/>
                <w:numId w:val="6"/>
              </w:numPr>
              <w:rPr>
                <w:sz w:val="24"/>
                <w:szCs w:val="20"/>
              </w:rPr>
            </w:pPr>
            <w:r w:rsidRPr="00F26B34">
              <w:rPr>
                <w:sz w:val="24"/>
                <w:szCs w:val="20"/>
              </w:rPr>
              <w:t>виробнича соціалізація;</w:t>
            </w:r>
          </w:p>
          <w:p w14:paraId="513ACECA" w14:textId="77777777" w:rsidR="00F26B34" w:rsidRPr="00F26B34" w:rsidRDefault="00F26B34">
            <w:pPr>
              <w:pStyle w:val="a9"/>
              <w:numPr>
                <w:ilvl w:val="0"/>
                <w:numId w:val="6"/>
              </w:numPr>
              <w:rPr>
                <w:sz w:val="24"/>
                <w:szCs w:val="20"/>
              </w:rPr>
            </w:pPr>
            <w:r w:rsidRPr="00F26B34">
              <w:rPr>
                <w:sz w:val="24"/>
                <w:szCs w:val="20"/>
              </w:rPr>
              <w:t>уведення персоналу, його адаптація в трудовій діяльності;</w:t>
            </w:r>
          </w:p>
          <w:p w14:paraId="581BF419" w14:textId="77777777" w:rsidR="00F26B34" w:rsidRPr="00F26B34" w:rsidRDefault="00F26B34">
            <w:pPr>
              <w:pStyle w:val="a9"/>
              <w:numPr>
                <w:ilvl w:val="0"/>
                <w:numId w:val="6"/>
              </w:numPr>
              <w:rPr>
                <w:sz w:val="24"/>
                <w:szCs w:val="20"/>
              </w:rPr>
            </w:pPr>
            <w:r w:rsidRPr="00F26B34">
              <w:rPr>
                <w:sz w:val="24"/>
                <w:szCs w:val="20"/>
              </w:rPr>
              <w:t>упорядкування робочих місць;</w:t>
            </w:r>
          </w:p>
          <w:p w14:paraId="43705652" w14:textId="77777777" w:rsidR="00F26B34" w:rsidRPr="00F26B34" w:rsidRDefault="00F26B34">
            <w:pPr>
              <w:pStyle w:val="a9"/>
              <w:numPr>
                <w:ilvl w:val="0"/>
                <w:numId w:val="6"/>
              </w:numPr>
              <w:rPr>
                <w:sz w:val="24"/>
                <w:szCs w:val="20"/>
              </w:rPr>
            </w:pPr>
            <w:r w:rsidRPr="00F26B34">
              <w:rPr>
                <w:sz w:val="24"/>
                <w:szCs w:val="20"/>
              </w:rPr>
              <w:t>забезпечення безпеки праці;</w:t>
            </w:r>
          </w:p>
          <w:p w14:paraId="5349EE1F" w14:textId="47AC6F91" w:rsidR="00F26B34" w:rsidRPr="00F26B34" w:rsidRDefault="00F26B34">
            <w:pPr>
              <w:pStyle w:val="a9"/>
              <w:numPr>
                <w:ilvl w:val="0"/>
                <w:numId w:val="6"/>
              </w:numPr>
              <w:rPr>
                <w:sz w:val="24"/>
                <w:szCs w:val="20"/>
              </w:rPr>
            </w:pPr>
            <w:r w:rsidRPr="00F26B34">
              <w:rPr>
                <w:sz w:val="24"/>
                <w:szCs w:val="20"/>
              </w:rPr>
              <w:t>вивільнення персоналу.</w:t>
            </w:r>
          </w:p>
        </w:tc>
      </w:tr>
    </w:tbl>
    <w:p w14:paraId="1E4D8F2F" w14:textId="16D3700E" w:rsidR="00811498" w:rsidRDefault="00811498">
      <w:r>
        <w:br w:type="page"/>
      </w:r>
    </w:p>
    <w:p w14:paraId="487E7E36" w14:textId="4F18C833" w:rsidR="00811498" w:rsidRDefault="00811498" w:rsidP="00811498">
      <w:pPr>
        <w:jc w:val="right"/>
      </w:pPr>
      <w:r>
        <w:lastRenderedPageBreak/>
        <w:t>Продовження таблиці 1.2</w:t>
      </w:r>
    </w:p>
    <w:tbl>
      <w:tblPr>
        <w:tblStyle w:val="a8"/>
        <w:tblW w:w="9634" w:type="dxa"/>
        <w:tblLook w:val="04A0" w:firstRow="1" w:lastRow="0" w:firstColumn="1" w:lastColumn="0" w:noHBand="0" w:noVBand="1"/>
      </w:tblPr>
      <w:tblGrid>
        <w:gridCol w:w="2972"/>
        <w:gridCol w:w="6662"/>
      </w:tblGrid>
      <w:tr w:rsidR="00811498" w14:paraId="555B6609" w14:textId="77777777" w:rsidTr="00811498">
        <w:tc>
          <w:tcPr>
            <w:tcW w:w="2972" w:type="dxa"/>
          </w:tcPr>
          <w:p w14:paraId="5DCB999C" w14:textId="3AB6214A" w:rsidR="00811498" w:rsidRPr="00811498" w:rsidRDefault="00811498" w:rsidP="00811498">
            <w:pPr>
              <w:jc w:val="center"/>
              <w:rPr>
                <w:sz w:val="24"/>
                <w:szCs w:val="20"/>
              </w:rPr>
            </w:pPr>
            <w:r w:rsidRPr="00F26B34">
              <w:rPr>
                <w:sz w:val="24"/>
                <w:szCs w:val="20"/>
              </w:rPr>
              <w:t xml:space="preserve">Функція </w:t>
            </w:r>
          </w:p>
        </w:tc>
        <w:tc>
          <w:tcPr>
            <w:tcW w:w="6662" w:type="dxa"/>
          </w:tcPr>
          <w:p w14:paraId="66D0E11E" w14:textId="7827F7C2" w:rsidR="00811498" w:rsidRPr="00F26B34" w:rsidRDefault="00811498" w:rsidP="00811498">
            <w:pPr>
              <w:jc w:val="center"/>
              <w:rPr>
                <w:sz w:val="24"/>
                <w:szCs w:val="20"/>
              </w:rPr>
            </w:pPr>
            <w:r w:rsidRPr="00F26B34">
              <w:rPr>
                <w:sz w:val="24"/>
                <w:szCs w:val="20"/>
              </w:rPr>
              <w:t>Завдання</w:t>
            </w:r>
          </w:p>
        </w:tc>
      </w:tr>
      <w:tr w:rsidR="00811498" w14:paraId="0AB94D3B" w14:textId="77777777" w:rsidTr="00811498">
        <w:tc>
          <w:tcPr>
            <w:tcW w:w="2972" w:type="dxa"/>
          </w:tcPr>
          <w:p w14:paraId="756B841C" w14:textId="5B74C806" w:rsidR="00811498" w:rsidRPr="00F26B34" w:rsidRDefault="00811498" w:rsidP="00F26B34">
            <w:pPr>
              <w:jc w:val="center"/>
              <w:rPr>
                <w:sz w:val="24"/>
                <w:szCs w:val="20"/>
              </w:rPr>
            </w:pPr>
            <w:r w:rsidRPr="00811498">
              <w:rPr>
                <w:sz w:val="24"/>
                <w:szCs w:val="20"/>
              </w:rPr>
              <w:t xml:space="preserve">Функція </w:t>
            </w:r>
            <w:r>
              <w:rPr>
                <w:sz w:val="24"/>
                <w:szCs w:val="20"/>
              </w:rPr>
              <w:t>«</w:t>
            </w:r>
            <w:r w:rsidRPr="00811498">
              <w:rPr>
                <w:sz w:val="24"/>
                <w:szCs w:val="20"/>
              </w:rPr>
              <w:t>розвиток персоналу</w:t>
            </w:r>
            <w:r>
              <w:rPr>
                <w:sz w:val="24"/>
                <w:szCs w:val="20"/>
              </w:rPr>
              <w:t>»</w:t>
            </w:r>
          </w:p>
        </w:tc>
        <w:tc>
          <w:tcPr>
            <w:tcW w:w="6662" w:type="dxa"/>
          </w:tcPr>
          <w:p w14:paraId="06DFA330" w14:textId="77777777" w:rsidR="00811498" w:rsidRPr="00811498" w:rsidRDefault="00811498">
            <w:pPr>
              <w:pStyle w:val="a9"/>
              <w:numPr>
                <w:ilvl w:val="0"/>
                <w:numId w:val="7"/>
              </w:numPr>
              <w:rPr>
                <w:sz w:val="24"/>
                <w:szCs w:val="20"/>
              </w:rPr>
            </w:pPr>
            <w:r w:rsidRPr="00811498">
              <w:rPr>
                <w:sz w:val="24"/>
                <w:szCs w:val="20"/>
              </w:rPr>
              <w:t>планування і реалізація кар´єри та службові переміщення;</w:t>
            </w:r>
          </w:p>
          <w:p w14:paraId="055BE364" w14:textId="4C841578" w:rsidR="00811498" w:rsidRPr="00811498" w:rsidRDefault="00811498">
            <w:pPr>
              <w:pStyle w:val="a9"/>
              <w:numPr>
                <w:ilvl w:val="0"/>
                <w:numId w:val="7"/>
              </w:numPr>
              <w:rPr>
                <w:sz w:val="24"/>
                <w:szCs w:val="20"/>
              </w:rPr>
            </w:pPr>
            <w:r w:rsidRPr="00811498">
              <w:rPr>
                <w:sz w:val="24"/>
                <w:szCs w:val="20"/>
              </w:rPr>
              <w:t>організація і проведення навчання.</w:t>
            </w:r>
          </w:p>
        </w:tc>
      </w:tr>
      <w:tr w:rsidR="00811498" w14:paraId="240FF629" w14:textId="77777777" w:rsidTr="00811498">
        <w:tc>
          <w:tcPr>
            <w:tcW w:w="2972" w:type="dxa"/>
          </w:tcPr>
          <w:p w14:paraId="65E39705" w14:textId="2DCE1C63" w:rsidR="00811498" w:rsidRPr="00F26B34" w:rsidRDefault="00811498" w:rsidP="00F26B34">
            <w:pPr>
              <w:jc w:val="center"/>
              <w:rPr>
                <w:sz w:val="24"/>
                <w:szCs w:val="20"/>
              </w:rPr>
            </w:pPr>
            <w:r w:rsidRPr="00811498">
              <w:rPr>
                <w:sz w:val="24"/>
                <w:szCs w:val="20"/>
              </w:rPr>
              <w:t xml:space="preserve">Функція </w:t>
            </w:r>
            <w:r>
              <w:rPr>
                <w:sz w:val="24"/>
                <w:szCs w:val="20"/>
              </w:rPr>
              <w:t>«</w:t>
            </w:r>
            <w:r w:rsidRPr="00811498">
              <w:rPr>
                <w:sz w:val="24"/>
                <w:szCs w:val="20"/>
              </w:rPr>
              <w:t>мотивація результатів праці та поведінки персоналу</w:t>
            </w:r>
            <w:r>
              <w:rPr>
                <w:sz w:val="24"/>
                <w:szCs w:val="20"/>
              </w:rPr>
              <w:t>»</w:t>
            </w:r>
          </w:p>
        </w:tc>
        <w:tc>
          <w:tcPr>
            <w:tcW w:w="6662" w:type="dxa"/>
          </w:tcPr>
          <w:p w14:paraId="591921A3" w14:textId="77777777" w:rsidR="00811498" w:rsidRPr="00811498" w:rsidRDefault="00811498">
            <w:pPr>
              <w:pStyle w:val="a9"/>
              <w:numPr>
                <w:ilvl w:val="0"/>
                <w:numId w:val="8"/>
              </w:numPr>
              <w:rPr>
                <w:sz w:val="24"/>
                <w:szCs w:val="20"/>
              </w:rPr>
            </w:pPr>
            <w:r w:rsidRPr="00811498">
              <w:rPr>
                <w:sz w:val="24"/>
                <w:szCs w:val="20"/>
              </w:rPr>
              <w:t>управління змістом і процесом мотивації трудової поведінки;</w:t>
            </w:r>
          </w:p>
          <w:p w14:paraId="342C554A" w14:textId="77777777" w:rsidR="00811498" w:rsidRPr="00811498" w:rsidRDefault="00811498">
            <w:pPr>
              <w:pStyle w:val="a9"/>
              <w:numPr>
                <w:ilvl w:val="0"/>
                <w:numId w:val="8"/>
              </w:numPr>
              <w:rPr>
                <w:sz w:val="24"/>
                <w:szCs w:val="20"/>
              </w:rPr>
            </w:pPr>
            <w:r w:rsidRPr="00811498">
              <w:rPr>
                <w:sz w:val="24"/>
                <w:szCs w:val="20"/>
              </w:rPr>
              <w:t>управління конфліктами;</w:t>
            </w:r>
          </w:p>
          <w:p w14:paraId="23D0C104" w14:textId="77777777" w:rsidR="00811498" w:rsidRPr="00811498" w:rsidRDefault="00811498">
            <w:pPr>
              <w:pStyle w:val="a9"/>
              <w:numPr>
                <w:ilvl w:val="0"/>
                <w:numId w:val="8"/>
              </w:numPr>
              <w:rPr>
                <w:sz w:val="24"/>
                <w:szCs w:val="20"/>
              </w:rPr>
            </w:pPr>
            <w:r w:rsidRPr="00811498">
              <w:rPr>
                <w:sz w:val="24"/>
                <w:szCs w:val="20"/>
              </w:rPr>
              <w:t>використання монетарних спонукальних систем: оплата праці, участь персоналу в прибутках і в капіталі підприємства;</w:t>
            </w:r>
          </w:p>
          <w:p w14:paraId="7AB3CA33" w14:textId="1A8974B9" w:rsidR="00811498" w:rsidRPr="00811498" w:rsidRDefault="00811498">
            <w:pPr>
              <w:pStyle w:val="a9"/>
              <w:numPr>
                <w:ilvl w:val="0"/>
                <w:numId w:val="8"/>
              </w:numPr>
              <w:rPr>
                <w:sz w:val="24"/>
                <w:szCs w:val="20"/>
              </w:rPr>
            </w:pPr>
            <w:r w:rsidRPr="00811498">
              <w:rPr>
                <w:sz w:val="24"/>
                <w:szCs w:val="20"/>
              </w:rPr>
              <w:t>використання нематеріальних спонукальних систем: групова організація і соціальні комунікації, стиль і методи керівництва, регулювання робочого часу.</w:t>
            </w:r>
          </w:p>
        </w:tc>
      </w:tr>
      <w:tr w:rsidR="00811498" w14:paraId="4B68BBA2" w14:textId="77777777" w:rsidTr="00811498">
        <w:tc>
          <w:tcPr>
            <w:tcW w:w="2972" w:type="dxa"/>
          </w:tcPr>
          <w:p w14:paraId="13C9BEA6" w14:textId="43425D74" w:rsidR="00811498" w:rsidRPr="00F26B34" w:rsidRDefault="00811498" w:rsidP="00F26B34">
            <w:pPr>
              <w:jc w:val="center"/>
              <w:rPr>
                <w:sz w:val="24"/>
                <w:szCs w:val="20"/>
              </w:rPr>
            </w:pPr>
            <w:r w:rsidRPr="00811498">
              <w:rPr>
                <w:sz w:val="24"/>
                <w:szCs w:val="20"/>
              </w:rPr>
              <w:t xml:space="preserve">Функція </w:t>
            </w:r>
            <w:r>
              <w:rPr>
                <w:sz w:val="24"/>
                <w:szCs w:val="20"/>
              </w:rPr>
              <w:t>«</w:t>
            </w:r>
            <w:r w:rsidRPr="00811498">
              <w:rPr>
                <w:sz w:val="24"/>
                <w:szCs w:val="20"/>
              </w:rPr>
              <w:t>правове й інформаційне забезпечення процесу управління персоналом</w:t>
            </w:r>
            <w:r>
              <w:rPr>
                <w:sz w:val="24"/>
                <w:szCs w:val="20"/>
              </w:rPr>
              <w:t>»</w:t>
            </w:r>
          </w:p>
        </w:tc>
        <w:tc>
          <w:tcPr>
            <w:tcW w:w="6662" w:type="dxa"/>
          </w:tcPr>
          <w:p w14:paraId="3EB7A758" w14:textId="77777777" w:rsidR="00811498" w:rsidRPr="00811498" w:rsidRDefault="00811498">
            <w:pPr>
              <w:pStyle w:val="a9"/>
              <w:numPr>
                <w:ilvl w:val="0"/>
                <w:numId w:val="9"/>
              </w:numPr>
              <w:rPr>
                <w:sz w:val="24"/>
                <w:szCs w:val="20"/>
              </w:rPr>
            </w:pPr>
            <w:r w:rsidRPr="00811498">
              <w:rPr>
                <w:sz w:val="24"/>
                <w:szCs w:val="20"/>
              </w:rPr>
              <w:t>правове регулювання трудових взаємин;</w:t>
            </w:r>
          </w:p>
          <w:p w14:paraId="269BAC31" w14:textId="77777777" w:rsidR="00811498" w:rsidRPr="00811498" w:rsidRDefault="00811498">
            <w:pPr>
              <w:pStyle w:val="a9"/>
              <w:numPr>
                <w:ilvl w:val="0"/>
                <w:numId w:val="9"/>
              </w:numPr>
              <w:rPr>
                <w:sz w:val="24"/>
                <w:szCs w:val="20"/>
              </w:rPr>
            </w:pPr>
            <w:r w:rsidRPr="00811498">
              <w:rPr>
                <w:sz w:val="24"/>
                <w:szCs w:val="20"/>
              </w:rPr>
              <w:t>облік і статистика персоналу;</w:t>
            </w:r>
          </w:p>
          <w:p w14:paraId="4A5201DF" w14:textId="77777777" w:rsidR="00583530" w:rsidRDefault="00811498">
            <w:pPr>
              <w:pStyle w:val="a9"/>
              <w:numPr>
                <w:ilvl w:val="0"/>
                <w:numId w:val="9"/>
              </w:numPr>
              <w:rPr>
                <w:sz w:val="24"/>
                <w:szCs w:val="20"/>
              </w:rPr>
            </w:pPr>
            <w:r w:rsidRPr="00811498">
              <w:rPr>
                <w:sz w:val="24"/>
                <w:szCs w:val="20"/>
              </w:rPr>
              <w:t xml:space="preserve">інформування колективу і зовнішніх організацій по кадрових питаннях; </w:t>
            </w:r>
          </w:p>
          <w:p w14:paraId="4C011D9B" w14:textId="2C90CE95" w:rsidR="00811498" w:rsidRPr="00811498" w:rsidRDefault="00811498">
            <w:pPr>
              <w:pStyle w:val="a9"/>
              <w:numPr>
                <w:ilvl w:val="0"/>
                <w:numId w:val="9"/>
              </w:numPr>
              <w:rPr>
                <w:sz w:val="24"/>
                <w:szCs w:val="20"/>
              </w:rPr>
            </w:pPr>
            <w:r w:rsidRPr="00811498">
              <w:rPr>
                <w:sz w:val="24"/>
                <w:szCs w:val="20"/>
              </w:rPr>
              <w:t>розробка кадрової політики.</w:t>
            </w:r>
          </w:p>
        </w:tc>
      </w:tr>
    </w:tbl>
    <w:p w14:paraId="20DC7811" w14:textId="0DF2606C" w:rsidR="00811498" w:rsidRDefault="00811498" w:rsidP="00811498">
      <w:pPr>
        <w:spacing w:after="160" w:line="259" w:lineRule="auto"/>
        <w:jc w:val="left"/>
      </w:pPr>
      <w:r w:rsidRPr="00144D24">
        <w:rPr>
          <w:i/>
          <w:iCs/>
        </w:rPr>
        <w:t>Джерело</w:t>
      </w:r>
      <w:r>
        <w:rPr>
          <w:i/>
          <w:iCs/>
        </w:rPr>
        <w:t xml:space="preserve">: </w:t>
      </w:r>
      <w:r>
        <w:t>побудоване автором за даними [9]</w:t>
      </w:r>
    </w:p>
    <w:p w14:paraId="2669BF57" w14:textId="5DEF25E5" w:rsidR="00811498" w:rsidRDefault="00811498" w:rsidP="00583530">
      <w:pPr>
        <w:ind w:firstLine="708"/>
      </w:pPr>
      <w:r>
        <w:t>Отже, враховуючи все вище сказане, можна зробити висновок, що</w:t>
      </w:r>
      <w:r w:rsidR="00583530">
        <w:t xml:space="preserve"> людський ресурс це рушійна сила успіху підприємства на ринку і для досягнення позитивного результату повинна бути чітке розділення посад і обов’язків, </w:t>
      </w:r>
      <w:r w:rsidR="008363A0">
        <w:t xml:space="preserve">налагодження відносин </w:t>
      </w:r>
      <w:r w:rsidR="00583530">
        <w:t xml:space="preserve">і високу організованість. </w:t>
      </w:r>
    </w:p>
    <w:p w14:paraId="3A8DA8C5" w14:textId="3730A89C" w:rsidR="008F40E0" w:rsidRDefault="008F40E0" w:rsidP="00583530">
      <w:pPr>
        <w:ind w:firstLine="708"/>
      </w:pPr>
    </w:p>
    <w:p w14:paraId="60C13865" w14:textId="77777777" w:rsidR="00B85F3E" w:rsidRDefault="00B85F3E" w:rsidP="00583530">
      <w:pPr>
        <w:ind w:firstLine="708"/>
      </w:pPr>
    </w:p>
    <w:p w14:paraId="5FA77B43" w14:textId="5543D686" w:rsidR="00B85F3E" w:rsidRDefault="00490401">
      <w:pPr>
        <w:pStyle w:val="1"/>
        <w:numPr>
          <w:ilvl w:val="1"/>
          <w:numId w:val="18"/>
        </w:numPr>
      </w:pPr>
      <w:bookmarkStart w:id="13" w:name="_Toc119092383"/>
      <w:r w:rsidRPr="00490401">
        <w:t>Загальна характеристика бізнес-процесів підприємства у розрізі управління персоналом.</w:t>
      </w:r>
      <w:bookmarkEnd w:id="13"/>
    </w:p>
    <w:p w14:paraId="2689BBCE" w14:textId="77777777" w:rsidR="00833428" w:rsidRPr="00833428" w:rsidRDefault="00833428" w:rsidP="00833428"/>
    <w:p w14:paraId="0328B0CE" w14:textId="59AC9800" w:rsidR="000B4197" w:rsidRDefault="00931ED7" w:rsidP="000B4197">
      <w:pPr>
        <w:ind w:firstLine="708"/>
      </w:pPr>
      <w:r w:rsidRPr="00931ED7">
        <w:t xml:space="preserve">Кожен </w:t>
      </w:r>
      <w:r>
        <w:t>підприємець</w:t>
      </w:r>
      <w:r w:rsidRPr="00931ED7">
        <w:t xml:space="preserve"> хоче зробити свій бізнес більш ефективним і прибутковим. </w:t>
      </w:r>
      <w:r>
        <w:t>Власник компанії</w:t>
      </w:r>
      <w:r w:rsidRPr="00931ED7">
        <w:t xml:space="preserve">, який </w:t>
      </w:r>
      <w:r>
        <w:t>переживає</w:t>
      </w:r>
      <w:r w:rsidRPr="00931ED7">
        <w:t xml:space="preserve"> про майбутнє</w:t>
      </w:r>
      <w:r>
        <w:t xml:space="preserve"> своєї компанії</w:t>
      </w:r>
      <w:r w:rsidRPr="00931ED7">
        <w:t xml:space="preserve">, буде прагнути </w:t>
      </w:r>
      <w:r>
        <w:t>розвивати</w:t>
      </w:r>
      <w:r w:rsidRPr="00931ED7">
        <w:t xml:space="preserve"> свій бізнес. А опис або моделювання бізнес-процесів є </w:t>
      </w:r>
      <w:r w:rsidRPr="00931ED7">
        <w:lastRenderedPageBreak/>
        <w:t>одним із ефективних інструментів удосконалення системи управління компанією та її показників</w:t>
      </w:r>
      <w:r w:rsidR="0051790F">
        <w:t xml:space="preserve">. </w:t>
      </w:r>
      <w:r w:rsidR="0051790F">
        <w:t>Бізнес-процес – це певна діяльність компанії (послідовність робіт), метою якої є перетворення входів (ресурсів) на виходи (продукти, послуги), що становлять цінність для клієнта. Ресурсами бізнес-процесів можуть бути матеріали, інформація, фінанси, персонал, устаткування, технологія, програмне забезпечення, інфраструктура тощо</w:t>
      </w:r>
      <w:r w:rsidR="0051790F" w:rsidRPr="000B4197">
        <w:rPr>
          <w:vertAlign w:val="superscript"/>
          <w:lang w:val="en-US"/>
        </w:rPr>
        <w:t xml:space="preserve"> </w:t>
      </w:r>
      <w:r w:rsidR="000B4197" w:rsidRPr="000B4197">
        <w:rPr>
          <w:vertAlign w:val="superscript"/>
          <w:lang w:val="en-US"/>
        </w:rPr>
        <w:t>[10]</w:t>
      </w:r>
      <w:r w:rsidR="000B4197">
        <w:t>.</w:t>
      </w:r>
      <w:r w:rsidR="004E14BA">
        <w:t xml:space="preserve"> </w:t>
      </w:r>
      <w:r w:rsidR="00983EA5">
        <w:t>Звичайно запорука ефективного підприємства – це кваліфікований персонал. Головні і не замінні ресурси компанії саме цінні кадри. В</w:t>
      </w:r>
      <w:r w:rsidR="00983EA5" w:rsidRPr="00983EA5">
        <w:t>ажливо не тільки підібрати і залучити працівників, а й допомогти їм адаптуватися до роботи на підприємстві.</w:t>
      </w:r>
      <w:r w:rsidR="00983EA5">
        <w:t xml:space="preserve"> </w:t>
      </w:r>
      <w:r w:rsidR="00125B9C">
        <w:t xml:space="preserve">Це і є головним завданням бізнес процесу «управління персоналом». </w:t>
      </w:r>
      <w:r w:rsidR="000B4197" w:rsidRPr="000B4197">
        <w:t xml:space="preserve">Таким чином, оптимізація бізнес-процесів управління людськими ресурсами складається з заходів, спрямованих на досягнення максимальної ефективності </w:t>
      </w:r>
      <w:r w:rsidR="000B4197">
        <w:t xml:space="preserve">пов’язаною з </w:t>
      </w:r>
      <w:r w:rsidR="000B4197" w:rsidRPr="000B4197">
        <w:t>підбору, навчання, розвитк</w:t>
      </w:r>
      <w:r w:rsidR="000B4197">
        <w:t xml:space="preserve">ом </w:t>
      </w:r>
      <w:r w:rsidR="000B4197" w:rsidRPr="000B4197">
        <w:t>персоналом.</w:t>
      </w:r>
    </w:p>
    <w:p w14:paraId="0E90EC15" w14:textId="77777777" w:rsidR="00C5443D" w:rsidRDefault="00C5443D" w:rsidP="00C5443D">
      <w:pPr>
        <w:ind w:firstLine="708"/>
      </w:pPr>
      <w:r>
        <w:t>Б</w:t>
      </w:r>
      <w:r w:rsidRPr="00C5443D">
        <w:t>ізнес-процес  «управління  персоналом» включає</w:t>
      </w:r>
      <w:r w:rsidRPr="00C5443D">
        <w:rPr>
          <w:vertAlign w:val="superscript"/>
          <w:lang w:val="en-US"/>
        </w:rPr>
        <w:t>[12]</w:t>
      </w:r>
      <w:r w:rsidRPr="00C5443D">
        <w:t xml:space="preserve">: </w:t>
      </w:r>
    </w:p>
    <w:p w14:paraId="7A5A3151" w14:textId="77777777" w:rsidR="00C5443D" w:rsidRDefault="00C5443D">
      <w:pPr>
        <w:pStyle w:val="a9"/>
        <w:numPr>
          <w:ilvl w:val="0"/>
          <w:numId w:val="24"/>
        </w:numPr>
        <w:ind w:left="993" w:hanging="284"/>
      </w:pPr>
      <w:r w:rsidRPr="00C5443D">
        <w:t xml:space="preserve">планування  чисельності  кадрів; </w:t>
      </w:r>
    </w:p>
    <w:p w14:paraId="01B866EF" w14:textId="77777777" w:rsidR="00C5443D" w:rsidRDefault="00C5443D">
      <w:pPr>
        <w:pStyle w:val="a9"/>
        <w:numPr>
          <w:ilvl w:val="0"/>
          <w:numId w:val="24"/>
        </w:numPr>
        <w:ind w:left="993" w:hanging="284"/>
      </w:pPr>
      <w:r w:rsidRPr="00C5443D">
        <w:t xml:space="preserve">розвиток персоналу; </w:t>
      </w:r>
    </w:p>
    <w:p w14:paraId="07567479" w14:textId="77777777" w:rsidR="00C5443D" w:rsidRDefault="00C5443D">
      <w:pPr>
        <w:pStyle w:val="a9"/>
        <w:numPr>
          <w:ilvl w:val="0"/>
          <w:numId w:val="24"/>
        </w:numPr>
        <w:ind w:left="993" w:hanging="284"/>
      </w:pPr>
      <w:r w:rsidRPr="00C5443D">
        <w:t xml:space="preserve">експлуатація   й   аналіз   роботи кадрів; </w:t>
      </w:r>
    </w:p>
    <w:p w14:paraId="4DA497DF" w14:textId="77777777" w:rsidR="00C5443D" w:rsidRDefault="00C5443D">
      <w:pPr>
        <w:pStyle w:val="a9"/>
        <w:numPr>
          <w:ilvl w:val="0"/>
          <w:numId w:val="24"/>
        </w:numPr>
        <w:ind w:left="993" w:hanging="284"/>
      </w:pPr>
      <w:r w:rsidRPr="00C5443D">
        <w:t>оплата   результатів   праці  й  упровадження  додаткових стимулів;</w:t>
      </w:r>
    </w:p>
    <w:p w14:paraId="4138269C" w14:textId="77777777" w:rsidR="00C5443D" w:rsidRDefault="00C5443D">
      <w:pPr>
        <w:pStyle w:val="a9"/>
        <w:numPr>
          <w:ilvl w:val="0"/>
          <w:numId w:val="24"/>
        </w:numPr>
        <w:ind w:left="993" w:hanging="284"/>
      </w:pPr>
      <w:r w:rsidRPr="00C5443D">
        <w:t>організація умов праці і соціального пакету;</w:t>
      </w:r>
    </w:p>
    <w:p w14:paraId="31C67022" w14:textId="02EFB67A" w:rsidR="00C5443D" w:rsidRDefault="00C5443D">
      <w:pPr>
        <w:pStyle w:val="a9"/>
        <w:numPr>
          <w:ilvl w:val="0"/>
          <w:numId w:val="24"/>
        </w:numPr>
        <w:ind w:left="993" w:hanging="284"/>
      </w:pPr>
      <w:r w:rsidRPr="00C5443D">
        <w:t>дотримання     правових   і    трудових    взаємовідносин.</w:t>
      </w:r>
    </w:p>
    <w:p w14:paraId="25480D66" w14:textId="7E5AB589" w:rsidR="000B4197" w:rsidRDefault="0034474D" w:rsidP="000B4197">
      <w:pPr>
        <w:ind w:firstLine="708"/>
        <w:rPr>
          <w:lang w:val="en-US"/>
        </w:rPr>
      </w:pPr>
      <w:r w:rsidRPr="0034474D">
        <w:t>Розробка системи управління процесом вимагає закріплення обов'язків по управлінню бізнес-процесом (управлінню персоналом) за виконавцями, поділу між ними відповідальності, а також розробки механізмів, інструментарію оцінки результативності та ефективності процесу.</w:t>
      </w:r>
      <w:r>
        <w:rPr>
          <w:lang w:val="en-US"/>
        </w:rPr>
        <w:t xml:space="preserve"> </w:t>
      </w:r>
      <w:r w:rsidR="00AB7BB5" w:rsidRPr="00AB7BB5">
        <w:t>Схема ідентифікації процесу управління персоналом</w:t>
      </w:r>
      <w:r w:rsidR="00AB7BB5" w:rsidRPr="00AB7BB5">
        <w:rPr>
          <w:vertAlign w:val="superscript"/>
          <w:lang w:val="en-US"/>
        </w:rPr>
        <w:t>[11]</w:t>
      </w:r>
      <w:r w:rsidR="00AB7BB5">
        <w:rPr>
          <w:lang w:val="en-US"/>
        </w:rPr>
        <w:t>:</w:t>
      </w:r>
    </w:p>
    <w:p w14:paraId="78F33F01" w14:textId="25B75D56" w:rsidR="00AB7BB5" w:rsidRPr="00AB7BB5" w:rsidRDefault="00AB7BB5">
      <w:pPr>
        <w:pStyle w:val="a9"/>
        <w:numPr>
          <w:ilvl w:val="0"/>
          <w:numId w:val="23"/>
        </w:numPr>
        <w:rPr>
          <w:lang w:val="en-US"/>
        </w:rPr>
      </w:pPr>
      <w:r>
        <w:t>Власник процесу: керівник відділу (служби) управління персоналом</w:t>
      </w:r>
    </w:p>
    <w:p w14:paraId="5F7DFE06" w14:textId="77777777" w:rsidR="005C65D1" w:rsidRPr="005C65D1" w:rsidRDefault="00AB7BB5">
      <w:pPr>
        <w:pStyle w:val="a9"/>
        <w:numPr>
          <w:ilvl w:val="0"/>
          <w:numId w:val="23"/>
        </w:numPr>
        <w:rPr>
          <w:lang w:val="en-US"/>
        </w:rPr>
      </w:pPr>
      <w:r>
        <w:t xml:space="preserve">Ціль процесу: </w:t>
      </w:r>
      <w:r w:rsidR="005C65D1">
        <w:t>формування трудового потенціалу організації, що задовольняє вимогам споживачів інших процесів та сприятливих цілей досягненню заданих цілей організації</w:t>
      </w:r>
    </w:p>
    <w:p w14:paraId="06846005" w14:textId="7C4CBEC1" w:rsidR="00AB7BB5" w:rsidRPr="005C65D1" w:rsidRDefault="005C65D1">
      <w:pPr>
        <w:pStyle w:val="a9"/>
        <w:numPr>
          <w:ilvl w:val="0"/>
          <w:numId w:val="23"/>
        </w:numPr>
        <w:rPr>
          <w:lang w:val="en-US"/>
        </w:rPr>
      </w:pPr>
      <w:r>
        <w:lastRenderedPageBreak/>
        <w:t xml:space="preserve">Вхід:  потреби до професіональним знанням, навичкам та здібностям працівників, потреби до умов праці, адаптація працівників до нових проектів, техніки тощо. </w:t>
      </w:r>
    </w:p>
    <w:p w14:paraId="273EEB20" w14:textId="59D5B3A5" w:rsidR="005C65D1" w:rsidRPr="005C65D1" w:rsidRDefault="005C65D1">
      <w:pPr>
        <w:pStyle w:val="a9"/>
        <w:numPr>
          <w:ilvl w:val="0"/>
          <w:numId w:val="23"/>
        </w:numPr>
        <w:rPr>
          <w:lang w:val="en-US"/>
        </w:rPr>
      </w:pPr>
      <w:r>
        <w:t xml:space="preserve">Вихід: високий рівень реалізації трудового потенціалу в конкретних умов діяльності підприємства </w:t>
      </w:r>
    </w:p>
    <w:p w14:paraId="40988CAC" w14:textId="4B870234" w:rsidR="00931ED7" w:rsidRDefault="00AD13B3" w:rsidP="00AD13B3">
      <w:pPr>
        <w:ind w:firstLine="708"/>
      </w:pPr>
      <w:r>
        <w:t>Дивлячись на цю схем</w:t>
      </w:r>
      <w:r w:rsidR="00A37F84">
        <w:t>у</w:t>
      </w:r>
      <w:r>
        <w:t xml:space="preserve"> можна зробити висновок, що керівник організації бере відповідальність за загальне керівництво та координацію робіт підрозділів для забезпечення ефективного функціонування системи управління персоналом, а завдання по слідкуванню за достатньою кількістю персоналу, його професійною підготовкою, освітою та досвідом, лежить на керівникові служби по кадрам. </w:t>
      </w:r>
    </w:p>
    <w:p w14:paraId="28A52FF1" w14:textId="52EB5507" w:rsidR="00A37F84" w:rsidRDefault="00A37F84" w:rsidP="00A37F84">
      <w:pPr>
        <w:ind w:firstLine="708"/>
      </w:pPr>
      <w:r>
        <w:t xml:space="preserve">Для збільшення чи планування чисельності кадрів необхідні чисельності кадрів: вільні вакансії або переведення існуючих працівників на інші посади. </w:t>
      </w:r>
    </w:p>
    <w:p w14:paraId="2929D805" w14:textId="0D4EB264" w:rsidR="00A37F84" w:rsidRDefault="00A37F84" w:rsidP="00A37F84">
      <w:pPr>
        <w:ind w:firstLine="708"/>
      </w:pPr>
      <w:r>
        <w:t>Для характеристика бізнес-процесу зі сторони економіки існують такі чинники:</w:t>
      </w:r>
    </w:p>
    <w:p w14:paraId="1F1E7096" w14:textId="3A93E676" w:rsidR="00A37F84" w:rsidRDefault="00A37F84">
      <w:pPr>
        <w:pStyle w:val="a9"/>
        <w:numPr>
          <w:ilvl w:val="0"/>
          <w:numId w:val="25"/>
        </w:numPr>
      </w:pPr>
      <w:r>
        <w:t>Наявність конкретних працівників даного профілю</w:t>
      </w:r>
    </w:p>
    <w:p w14:paraId="56FD021A" w14:textId="239FC827" w:rsidR="00A37F84" w:rsidRDefault="00A37F84">
      <w:pPr>
        <w:pStyle w:val="a9"/>
        <w:numPr>
          <w:ilvl w:val="0"/>
          <w:numId w:val="25"/>
        </w:numPr>
      </w:pPr>
      <w:r>
        <w:t>Кількість кандидатів на одне вакантне місце</w:t>
      </w:r>
    </w:p>
    <w:p w14:paraId="43CE5390" w14:textId="277F9FA1" w:rsidR="00A37F84" w:rsidRDefault="00A37F84">
      <w:pPr>
        <w:pStyle w:val="a9"/>
        <w:numPr>
          <w:ilvl w:val="0"/>
          <w:numId w:val="25"/>
        </w:numPr>
      </w:pPr>
      <w:r>
        <w:t>Час який було витрачено на пошук необхідного працівника</w:t>
      </w:r>
    </w:p>
    <w:p w14:paraId="661BB888" w14:textId="4D5022C6" w:rsidR="00A37F84" w:rsidRDefault="00A37F84">
      <w:pPr>
        <w:pStyle w:val="a9"/>
        <w:numPr>
          <w:ilvl w:val="0"/>
          <w:numId w:val="25"/>
        </w:numPr>
      </w:pPr>
      <w:r>
        <w:t>Фінансові витрати</w:t>
      </w:r>
    </w:p>
    <w:p w14:paraId="7FEF0EAE" w14:textId="61FA913B" w:rsidR="00931ED7" w:rsidRDefault="004E14BA" w:rsidP="004E14BA">
      <w:pPr>
        <w:ind w:firstLine="708"/>
      </w:pPr>
      <w:r>
        <w:t xml:space="preserve">Під час підбору персоналу важливо підбирати і аналізувати професійні здібності кожного кандидата та переконатись в можливості справлятись з роботою. У більшості популярних компаніях дана перевірка в майбутньому призводить до присвоєння кваліфікаційного рівня. Також дана система передбачає перевірку </w:t>
      </w:r>
      <w:proofErr w:type="spellStart"/>
      <w:r>
        <w:t>обов</w:t>
      </w:r>
      <w:proofErr w:type="spellEnd"/>
      <w:r>
        <w:rPr>
          <w:lang w:val="en-US"/>
        </w:rPr>
        <w:t>’</w:t>
      </w:r>
      <w:proofErr w:type="spellStart"/>
      <w:r>
        <w:t>язкових</w:t>
      </w:r>
      <w:proofErr w:type="spellEnd"/>
      <w:r>
        <w:t xml:space="preserve"> документів, а саме: трудова книжка, паспорт і документ про закінчення освіти. Зіставляючи усі документи та резюме відповідно до вимог вакансії далі проводять </w:t>
      </w:r>
      <w:r>
        <w:rPr>
          <w:lang w:val="en-US"/>
        </w:rPr>
        <w:t xml:space="preserve"> </w:t>
      </w:r>
      <w:r>
        <w:t xml:space="preserve">технічну та практичну співбесіди. </w:t>
      </w:r>
    </w:p>
    <w:p w14:paraId="145806FB" w14:textId="28CD81A3" w:rsidR="00403D1D" w:rsidRDefault="004E14BA" w:rsidP="00403D1D">
      <w:pPr>
        <w:ind w:firstLine="708"/>
      </w:pPr>
      <w:r>
        <w:t xml:space="preserve">Наступним важливим бізнес-процесом управління персоналом є розвиток наявних кадрів. До нього входять такі процеси як навчання, перенавчання та підвищення кваліфікації кожного працівника. Як результат даний процес </w:t>
      </w:r>
      <w:r>
        <w:lastRenderedPageBreak/>
        <w:t xml:space="preserve">призводить до підвищення професійного рівня як працівника так і самої компанії. </w:t>
      </w:r>
      <w:r w:rsidR="00403D1D">
        <w:t xml:space="preserve">На рисунку 1.2 зображена детальна модель бізнес процесу управління </w:t>
      </w:r>
      <w:r w:rsidR="00B8430A">
        <w:rPr>
          <w:noProof/>
        </w:rPr>
        <mc:AlternateContent>
          <mc:Choice Requires="wpg">
            <w:drawing>
              <wp:anchor distT="0" distB="0" distL="114300" distR="114300" simplePos="0" relativeHeight="251742208" behindDoc="0" locked="0" layoutInCell="1" allowOverlap="1" wp14:anchorId="5304833A" wp14:editId="3A15D0FE">
                <wp:simplePos x="0" y="0"/>
                <wp:positionH relativeFrom="column">
                  <wp:posOffset>-8890</wp:posOffset>
                </wp:positionH>
                <wp:positionV relativeFrom="paragraph">
                  <wp:posOffset>1049655</wp:posOffset>
                </wp:positionV>
                <wp:extent cx="6096000" cy="3840480"/>
                <wp:effectExtent l="0" t="0" r="19050" b="26670"/>
                <wp:wrapTopAndBottom/>
                <wp:docPr id="69" name="Групувати 69"/>
                <wp:cNvGraphicFramePr/>
                <a:graphic xmlns:a="http://schemas.openxmlformats.org/drawingml/2006/main">
                  <a:graphicData uri="http://schemas.microsoft.com/office/word/2010/wordprocessingGroup">
                    <wpg:wgp>
                      <wpg:cNvGrpSpPr/>
                      <wpg:grpSpPr>
                        <a:xfrm>
                          <a:off x="0" y="0"/>
                          <a:ext cx="6096000" cy="3840480"/>
                          <a:chOff x="0" y="0"/>
                          <a:chExt cx="6096000" cy="3840480"/>
                        </a:xfrm>
                      </wpg:grpSpPr>
                      <wps:wsp>
                        <wps:cNvPr id="19" name="Поле 19"/>
                        <wps:cNvSpPr txBox="1"/>
                        <wps:spPr>
                          <a:xfrm>
                            <a:off x="0" y="0"/>
                            <a:ext cx="6096000" cy="312420"/>
                          </a:xfrm>
                          <a:prstGeom prst="rect">
                            <a:avLst/>
                          </a:prstGeom>
                          <a:solidFill>
                            <a:schemeClr val="lt1"/>
                          </a:solidFill>
                          <a:ln w="6350">
                            <a:solidFill>
                              <a:prstClr val="black"/>
                            </a:solidFill>
                          </a:ln>
                        </wps:spPr>
                        <wps:txbx>
                          <w:txbxContent>
                            <w:p w14:paraId="74AE2A07" w14:textId="1D53ADAE" w:rsidR="00403D1D" w:rsidRDefault="00403D1D" w:rsidP="00403D1D">
                              <w:pPr>
                                <w:jc w:val="center"/>
                              </w:pPr>
                              <w:r>
                                <w:t>Управління персоналом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8" name="Групувати 68"/>
                        <wpg:cNvGrpSpPr/>
                        <wpg:grpSpPr>
                          <a:xfrm>
                            <a:off x="91440" y="312420"/>
                            <a:ext cx="5753100" cy="3528060"/>
                            <a:chOff x="0" y="0"/>
                            <a:chExt cx="5753100" cy="3528060"/>
                          </a:xfrm>
                        </wpg:grpSpPr>
                        <wps:wsp>
                          <wps:cNvPr id="20" name="Пряма зі стрілкою 20"/>
                          <wps:cNvCnPr/>
                          <wps:spPr>
                            <a:xfrm flipH="1">
                              <a:off x="502920" y="22860"/>
                              <a:ext cx="242316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Пряма зі стрілкою 21"/>
                          <wps:cNvCnPr/>
                          <wps:spPr>
                            <a:xfrm flipH="1">
                              <a:off x="1714500" y="0"/>
                              <a:ext cx="121158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Поле 24"/>
                          <wps:cNvSpPr txBox="1"/>
                          <wps:spPr>
                            <a:xfrm>
                              <a:off x="53340" y="548640"/>
                              <a:ext cx="1021080" cy="960120"/>
                            </a:xfrm>
                            <a:prstGeom prst="rect">
                              <a:avLst/>
                            </a:prstGeom>
                            <a:solidFill>
                              <a:schemeClr val="lt1"/>
                            </a:solidFill>
                            <a:ln w="6350">
                              <a:solidFill>
                                <a:prstClr val="black"/>
                              </a:solidFill>
                            </a:ln>
                          </wps:spPr>
                          <wps:txbx>
                            <w:txbxContent>
                              <w:p w14:paraId="5D472D9B" w14:textId="326668F4" w:rsidR="00403D1D" w:rsidRPr="00403D1D" w:rsidRDefault="00403D1D">
                                <w:pPr>
                                  <w:rPr>
                                    <w:sz w:val="20"/>
                                    <w:szCs w:val="16"/>
                                  </w:rPr>
                                </w:pPr>
                                <w:r w:rsidRPr="00403D1D">
                                  <w:rPr>
                                    <w:sz w:val="20"/>
                                    <w:szCs w:val="16"/>
                                  </w:rPr>
                                  <w:t>Планування, підбір, розстановка і звільнення персоналу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Поле 25"/>
                          <wps:cNvSpPr txBox="1"/>
                          <wps:spPr>
                            <a:xfrm>
                              <a:off x="1226820" y="563880"/>
                              <a:ext cx="952500" cy="937260"/>
                            </a:xfrm>
                            <a:prstGeom prst="rect">
                              <a:avLst/>
                            </a:prstGeom>
                            <a:solidFill>
                              <a:schemeClr val="lt1"/>
                            </a:solidFill>
                            <a:ln w="6350">
                              <a:solidFill>
                                <a:prstClr val="black"/>
                              </a:solidFill>
                            </a:ln>
                          </wps:spPr>
                          <wps:txbx>
                            <w:txbxContent>
                              <w:p w14:paraId="4682FFD3" w14:textId="55CC4A50" w:rsidR="00403D1D" w:rsidRPr="00403D1D" w:rsidRDefault="00403D1D">
                                <w:pPr>
                                  <w:rPr>
                                    <w:sz w:val="20"/>
                                    <w:szCs w:val="16"/>
                                  </w:rPr>
                                </w:pPr>
                                <w:r w:rsidRPr="00403D1D">
                                  <w:rPr>
                                    <w:sz w:val="20"/>
                                    <w:szCs w:val="16"/>
                                  </w:rPr>
                                  <w:t>Кадровий облік</w:t>
                                </w:r>
                                <w:r w:rsidRPr="00403D1D">
                                  <w:rPr>
                                    <w:sz w:val="20"/>
                                    <w:szCs w:val="16"/>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Поле 31"/>
                          <wps:cNvSpPr txBox="1"/>
                          <wps:spPr>
                            <a:xfrm>
                              <a:off x="0" y="1744980"/>
                              <a:ext cx="1021080" cy="541020"/>
                            </a:xfrm>
                            <a:prstGeom prst="rect">
                              <a:avLst/>
                            </a:prstGeom>
                            <a:solidFill>
                              <a:schemeClr val="lt1"/>
                            </a:solidFill>
                            <a:ln w="6350">
                              <a:solidFill>
                                <a:prstClr val="black"/>
                              </a:solidFill>
                            </a:ln>
                          </wps:spPr>
                          <wps:txbx>
                            <w:txbxContent>
                              <w:p w14:paraId="6EA4B570" w14:textId="77777777" w:rsidR="00C65A8B" w:rsidRPr="00C65A8B" w:rsidRDefault="00C65A8B" w:rsidP="00C65A8B">
                                <w:pPr>
                                  <w:rPr>
                                    <w:sz w:val="20"/>
                                    <w:szCs w:val="16"/>
                                  </w:rPr>
                                </w:pPr>
                                <w:r w:rsidRPr="00C65A8B">
                                  <w:rPr>
                                    <w:sz w:val="20"/>
                                    <w:szCs w:val="16"/>
                                  </w:rPr>
                                  <w:t>Планування</w:t>
                                </w:r>
                              </w:p>
                              <w:p w14:paraId="2A0E3C24" w14:textId="1CC76E5E" w:rsidR="00C65A8B" w:rsidRPr="00403D1D" w:rsidRDefault="00C65A8B" w:rsidP="00C65A8B">
                                <w:pPr>
                                  <w:rPr>
                                    <w:sz w:val="20"/>
                                    <w:szCs w:val="16"/>
                                  </w:rPr>
                                </w:pPr>
                                <w:r>
                                  <w:rPr>
                                    <w:sz w:val="20"/>
                                    <w:szCs w:val="16"/>
                                  </w:rPr>
                                  <w:t>п</w:t>
                                </w:r>
                                <w:r w:rsidRPr="00C65A8B">
                                  <w:rPr>
                                    <w:sz w:val="20"/>
                                    <w:szCs w:val="16"/>
                                  </w:rPr>
                                  <w:t>ерсоналу</w:t>
                                </w:r>
                                <w:r>
                                  <w:rPr>
                                    <w:sz w:val="20"/>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Поле 33"/>
                          <wps:cNvSpPr txBox="1"/>
                          <wps:spPr>
                            <a:xfrm>
                              <a:off x="0" y="2232660"/>
                              <a:ext cx="1021080" cy="541020"/>
                            </a:xfrm>
                            <a:prstGeom prst="rect">
                              <a:avLst/>
                            </a:prstGeom>
                            <a:solidFill>
                              <a:schemeClr val="lt1"/>
                            </a:solidFill>
                            <a:ln w="6350">
                              <a:solidFill>
                                <a:prstClr val="black"/>
                              </a:solidFill>
                            </a:ln>
                          </wps:spPr>
                          <wps:txbx>
                            <w:txbxContent>
                              <w:p w14:paraId="4EE7CD3A" w14:textId="2DD25D44" w:rsidR="00C65A8B" w:rsidRPr="00403D1D" w:rsidRDefault="00C65A8B" w:rsidP="00C65A8B">
                                <w:pPr>
                                  <w:rPr>
                                    <w:sz w:val="20"/>
                                    <w:szCs w:val="16"/>
                                  </w:rPr>
                                </w:pPr>
                                <w:r w:rsidRPr="00C65A8B">
                                  <w:rPr>
                                    <w:sz w:val="20"/>
                                    <w:szCs w:val="16"/>
                                  </w:rPr>
                                  <w:t>Підбір персоналу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Поле 34"/>
                          <wps:cNvSpPr txBox="1"/>
                          <wps:spPr>
                            <a:xfrm>
                              <a:off x="0" y="2750820"/>
                              <a:ext cx="1021080" cy="541020"/>
                            </a:xfrm>
                            <a:prstGeom prst="rect">
                              <a:avLst/>
                            </a:prstGeom>
                            <a:solidFill>
                              <a:schemeClr val="lt1"/>
                            </a:solidFill>
                            <a:ln w="6350">
                              <a:solidFill>
                                <a:prstClr val="black"/>
                              </a:solidFill>
                            </a:ln>
                          </wps:spPr>
                          <wps:txbx>
                            <w:txbxContent>
                              <w:p w14:paraId="77B2D177" w14:textId="77777777" w:rsidR="00C65A8B" w:rsidRPr="00C65A8B" w:rsidRDefault="00C65A8B" w:rsidP="00C65A8B">
                                <w:pPr>
                                  <w:rPr>
                                    <w:sz w:val="20"/>
                                    <w:szCs w:val="16"/>
                                  </w:rPr>
                                </w:pPr>
                                <w:r w:rsidRPr="00C65A8B">
                                  <w:rPr>
                                    <w:sz w:val="20"/>
                                    <w:szCs w:val="16"/>
                                  </w:rPr>
                                  <w:t>Проходження</w:t>
                                </w:r>
                              </w:p>
                              <w:p w14:paraId="221ABEC3" w14:textId="77777777" w:rsidR="00C65A8B" w:rsidRPr="00C65A8B" w:rsidRDefault="00C65A8B" w:rsidP="00C65A8B">
                                <w:pPr>
                                  <w:rPr>
                                    <w:sz w:val="20"/>
                                    <w:szCs w:val="16"/>
                                  </w:rPr>
                                </w:pPr>
                                <w:r w:rsidRPr="00C65A8B">
                                  <w:rPr>
                                    <w:sz w:val="20"/>
                                    <w:szCs w:val="16"/>
                                  </w:rPr>
                                  <w:t>випробувального</w:t>
                                </w:r>
                              </w:p>
                              <w:p w14:paraId="70F88374" w14:textId="7715147B" w:rsidR="00C65A8B" w:rsidRPr="00403D1D" w:rsidRDefault="00C65A8B" w:rsidP="00C65A8B">
                                <w:pPr>
                                  <w:rPr>
                                    <w:sz w:val="20"/>
                                    <w:szCs w:val="16"/>
                                  </w:rPr>
                                </w:pPr>
                                <w:r w:rsidRPr="00C65A8B">
                                  <w:rPr>
                                    <w:sz w:val="20"/>
                                    <w:szCs w:val="16"/>
                                  </w:rPr>
                                  <w:t>терміну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Поле 35"/>
                          <wps:cNvSpPr txBox="1"/>
                          <wps:spPr>
                            <a:xfrm>
                              <a:off x="0" y="3246120"/>
                              <a:ext cx="1021080" cy="281940"/>
                            </a:xfrm>
                            <a:prstGeom prst="rect">
                              <a:avLst/>
                            </a:prstGeom>
                            <a:solidFill>
                              <a:schemeClr val="lt1"/>
                            </a:solidFill>
                            <a:ln w="6350">
                              <a:solidFill>
                                <a:prstClr val="black"/>
                              </a:solidFill>
                            </a:ln>
                          </wps:spPr>
                          <wps:txbx>
                            <w:txbxContent>
                              <w:p w14:paraId="04F5160C" w14:textId="4A7787D5" w:rsidR="00C65A8B" w:rsidRPr="00403D1D" w:rsidRDefault="00C65A8B" w:rsidP="00C65A8B">
                                <w:pPr>
                                  <w:rPr>
                                    <w:sz w:val="20"/>
                                    <w:szCs w:val="16"/>
                                  </w:rPr>
                                </w:pPr>
                                <w:r w:rsidRPr="00C65A8B">
                                  <w:rPr>
                                    <w:sz w:val="20"/>
                                    <w:szCs w:val="16"/>
                                  </w:rPr>
                                  <w:t xml:space="preserve">Звільнення </w:t>
                                </w:r>
                                <w:r w:rsidRPr="00C65A8B">
                                  <w:rPr>
                                    <w:sz w:val="20"/>
                                    <w:szCs w:val="16"/>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Поле 36"/>
                          <wps:cNvSpPr txBox="1"/>
                          <wps:spPr>
                            <a:xfrm>
                              <a:off x="1219200" y="1729740"/>
                              <a:ext cx="960120" cy="457200"/>
                            </a:xfrm>
                            <a:prstGeom prst="rect">
                              <a:avLst/>
                            </a:prstGeom>
                            <a:solidFill>
                              <a:schemeClr val="lt1"/>
                            </a:solidFill>
                            <a:ln w="6350">
                              <a:solidFill>
                                <a:prstClr val="black"/>
                              </a:solidFill>
                            </a:ln>
                          </wps:spPr>
                          <wps:txbx>
                            <w:txbxContent>
                              <w:p w14:paraId="6A2A78AA" w14:textId="7B5540CD" w:rsidR="005E53D5" w:rsidRPr="00403D1D" w:rsidRDefault="005E53D5" w:rsidP="00C65A8B">
                                <w:pPr>
                                  <w:rPr>
                                    <w:sz w:val="20"/>
                                    <w:szCs w:val="16"/>
                                  </w:rPr>
                                </w:pPr>
                                <w:r w:rsidRPr="005E53D5">
                                  <w:rPr>
                                    <w:sz w:val="20"/>
                                    <w:szCs w:val="16"/>
                                  </w:rPr>
                                  <w:t>Облік відпусток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Поле 37"/>
                          <wps:cNvSpPr txBox="1"/>
                          <wps:spPr>
                            <a:xfrm>
                              <a:off x="1219200" y="2171700"/>
                              <a:ext cx="960120" cy="678180"/>
                            </a:xfrm>
                            <a:prstGeom prst="rect">
                              <a:avLst/>
                            </a:prstGeom>
                            <a:solidFill>
                              <a:schemeClr val="lt1"/>
                            </a:solidFill>
                            <a:ln w="6350">
                              <a:solidFill>
                                <a:prstClr val="black"/>
                              </a:solidFill>
                            </a:ln>
                          </wps:spPr>
                          <wps:txbx>
                            <w:txbxContent>
                              <w:p w14:paraId="37F11074" w14:textId="77777777" w:rsidR="005E53D5" w:rsidRPr="005E53D5" w:rsidRDefault="005E53D5" w:rsidP="005E53D5">
                                <w:pPr>
                                  <w:rPr>
                                    <w:sz w:val="20"/>
                                    <w:szCs w:val="16"/>
                                  </w:rPr>
                                </w:pPr>
                                <w:r w:rsidRPr="005E53D5">
                                  <w:rPr>
                                    <w:sz w:val="20"/>
                                    <w:szCs w:val="16"/>
                                  </w:rPr>
                                  <w:t>Переведення</w:t>
                                </w:r>
                              </w:p>
                              <w:p w14:paraId="361102D7" w14:textId="77777777" w:rsidR="005E53D5" w:rsidRPr="005E53D5" w:rsidRDefault="005E53D5" w:rsidP="005E53D5">
                                <w:pPr>
                                  <w:rPr>
                                    <w:sz w:val="20"/>
                                    <w:szCs w:val="16"/>
                                  </w:rPr>
                                </w:pPr>
                                <w:r w:rsidRPr="005E53D5">
                                  <w:rPr>
                                    <w:sz w:val="20"/>
                                    <w:szCs w:val="16"/>
                                  </w:rPr>
                                  <w:t>персоналу на</w:t>
                                </w:r>
                              </w:p>
                              <w:p w14:paraId="17345D4C" w14:textId="45A6BDA2" w:rsidR="005E53D5" w:rsidRPr="00403D1D" w:rsidRDefault="005E53D5" w:rsidP="005E53D5">
                                <w:pPr>
                                  <w:rPr>
                                    <w:sz w:val="20"/>
                                    <w:szCs w:val="16"/>
                                  </w:rPr>
                                </w:pPr>
                                <w:r w:rsidRPr="005E53D5">
                                  <w:rPr>
                                    <w:sz w:val="20"/>
                                    <w:szCs w:val="16"/>
                                  </w:rPr>
                                  <w:t>іншу посаду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Поле 38"/>
                          <wps:cNvSpPr txBox="1"/>
                          <wps:spPr>
                            <a:xfrm>
                              <a:off x="1219200" y="2819400"/>
                              <a:ext cx="960120" cy="708660"/>
                            </a:xfrm>
                            <a:prstGeom prst="rect">
                              <a:avLst/>
                            </a:prstGeom>
                            <a:solidFill>
                              <a:schemeClr val="lt1"/>
                            </a:solidFill>
                            <a:ln w="6350">
                              <a:solidFill>
                                <a:prstClr val="black"/>
                              </a:solidFill>
                            </a:ln>
                          </wps:spPr>
                          <wps:txbx>
                            <w:txbxContent>
                              <w:p w14:paraId="14EC9911" w14:textId="77777777" w:rsidR="005E53D5" w:rsidRPr="005E53D5" w:rsidRDefault="005E53D5" w:rsidP="005E53D5">
                                <w:pPr>
                                  <w:rPr>
                                    <w:sz w:val="20"/>
                                    <w:szCs w:val="16"/>
                                  </w:rPr>
                                </w:pPr>
                                <w:r w:rsidRPr="005E53D5">
                                  <w:rPr>
                                    <w:sz w:val="20"/>
                                    <w:szCs w:val="16"/>
                                  </w:rPr>
                                  <w:t>Підготовка</w:t>
                                </w:r>
                              </w:p>
                              <w:p w14:paraId="53B8D241" w14:textId="77777777" w:rsidR="005E53D5" w:rsidRPr="005E53D5" w:rsidRDefault="005E53D5" w:rsidP="005E53D5">
                                <w:pPr>
                                  <w:rPr>
                                    <w:sz w:val="20"/>
                                    <w:szCs w:val="16"/>
                                  </w:rPr>
                                </w:pPr>
                                <w:r w:rsidRPr="005E53D5">
                                  <w:rPr>
                                    <w:sz w:val="20"/>
                                    <w:szCs w:val="16"/>
                                  </w:rPr>
                                  <w:t>статистичної</w:t>
                                </w:r>
                              </w:p>
                              <w:p w14:paraId="6D91B676" w14:textId="7466E07A" w:rsidR="005E53D5" w:rsidRPr="00403D1D" w:rsidRDefault="005E53D5" w:rsidP="005E53D5">
                                <w:pPr>
                                  <w:rPr>
                                    <w:sz w:val="20"/>
                                    <w:szCs w:val="16"/>
                                  </w:rPr>
                                </w:pPr>
                                <w:r w:rsidRPr="005E53D5">
                                  <w:rPr>
                                    <w:sz w:val="20"/>
                                    <w:szCs w:val="16"/>
                                  </w:rPr>
                                  <w:t>звітності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Пряма зі стрілкою 45"/>
                          <wps:cNvCnPr/>
                          <wps:spPr>
                            <a:xfrm>
                              <a:off x="464820" y="1516380"/>
                              <a:ext cx="0" cy="243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Пряма зі стрілкою 46"/>
                          <wps:cNvCnPr/>
                          <wps:spPr>
                            <a:xfrm>
                              <a:off x="1661160" y="1493520"/>
                              <a:ext cx="0" cy="243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7" name="Групувати 67"/>
                          <wpg:cNvGrpSpPr/>
                          <wpg:grpSpPr>
                            <a:xfrm>
                              <a:off x="2407920" y="0"/>
                              <a:ext cx="3345180" cy="3520440"/>
                              <a:chOff x="0" y="0"/>
                              <a:chExt cx="3345180" cy="3520440"/>
                            </a:xfrm>
                          </wpg:grpSpPr>
                          <wps:wsp>
                            <wps:cNvPr id="22" name="Пряма зі стрілкою 22"/>
                            <wps:cNvCnPr/>
                            <wps:spPr>
                              <a:xfrm flipH="1">
                                <a:off x="407670" y="0"/>
                                <a:ext cx="121920" cy="579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Пряма зі стрілкою 23"/>
                            <wps:cNvCnPr/>
                            <wps:spPr>
                              <a:xfrm>
                                <a:off x="518160" y="15240"/>
                                <a:ext cx="223266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Поле 26"/>
                            <wps:cNvSpPr txBox="1"/>
                            <wps:spPr>
                              <a:xfrm>
                                <a:off x="0" y="563880"/>
                                <a:ext cx="906780" cy="922020"/>
                              </a:xfrm>
                              <a:prstGeom prst="rect">
                                <a:avLst/>
                              </a:prstGeom>
                              <a:solidFill>
                                <a:schemeClr val="lt1"/>
                              </a:solidFill>
                              <a:ln w="6350">
                                <a:solidFill>
                                  <a:prstClr val="black"/>
                                </a:solidFill>
                              </a:ln>
                            </wps:spPr>
                            <wps:txbx>
                              <w:txbxContent>
                                <w:p w14:paraId="77C54335" w14:textId="77777777" w:rsidR="00C65A8B" w:rsidRPr="00C65A8B" w:rsidRDefault="00C65A8B" w:rsidP="00C65A8B">
                                  <w:pPr>
                                    <w:rPr>
                                      <w:sz w:val="20"/>
                                      <w:szCs w:val="16"/>
                                    </w:rPr>
                                  </w:pPr>
                                  <w:r w:rsidRPr="00C65A8B">
                                    <w:rPr>
                                      <w:sz w:val="20"/>
                                      <w:szCs w:val="16"/>
                                    </w:rPr>
                                    <w:t>Мотивація і оплата</w:t>
                                  </w:r>
                                </w:p>
                                <w:p w14:paraId="0103FF21" w14:textId="65B046F5" w:rsidR="00403D1D" w:rsidRPr="00403D1D" w:rsidRDefault="00C65A8B" w:rsidP="00C65A8B">
                                  <w:pPr>
                                    <w:rPr>
                                      <w:sz w:val="20"/>
                                      <w:szCs w:val="16"/>
                                    </w:rPr>
                                  </w:pPr>
                                  <w:r w:rsidRPr="00C65A8B">
                                    <w:rPr>
                                      <w:sz w:val="20"/>
                                      <w:szCs w:val="16"/>
                                    </w:rPr>
                                    <w:t>праці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Поле 28"/>
                            <wps:cNvSpPr txBox="1"/>
                            <wps:spPr>
                              <a:xfrm>
                                <a:off x="1127760" y="563880"/>
                                <a:ext cx="906780" cy="922020"/>
                              </a:xfrm>
                              <a:prstGeom prst="rect">
                                <a:avLst/>
                              </a:prstGeom>
                              <a:solidFill>
                                <a:schemeClr val="lt1"/>
                              </a:solidFill>
                              <a:ln w="6350">
                                <a:solidFill>
                                  <a:prstClr val="black"/>
                                </a:solidFill>
                              </a:ln>
                            </wps:spPr>
                            <wps:txbx>
                              <w:txbxContent>
                                <w:p w14:paraId="77E0B678" w14:textId="77777777" w:rsidR="00C65A8B" w:rsidRPr="00C65A8B" w:rsidRDefault="00C65A8B" w:rsidP="00C65A8B">
                                  <w:pPr>
                                    <w:rPr>
                                      <w:sz w:val="20"/>
                                      <w:szCs w:val="16"/>
                                    </w:rPr>
                                  </w:pPr>
                                  <w:r w:rsidRPr="00C65A8B">
                                    <w:rPr>
                                      <w:sz w:val="20"/>
                                      <w:szCs w:val="16"/>
                                    </w:rPr>
                                    <w:t>Навчання і</w:t>
                                  </w:r>
                                </w:p>
                                <w:p w14:paraId="02C5074B" w14:textId="77777777" w:rsidR="00C65A8B" w:rsidRPr="00C65A8B" w:rsidRDefault="00C65A8B" w:rsidP="00C65A8B">
                                  <w:pPr>
                                    <w:rPr>
                                      <w:sz w:val="20"/>
                                      <w:szCs w:val="16"/>
                                    </w:rPr>
                                  </w:pPr>
                                  <w:r w:rsidRPr="00C65A8B">
                                    <w:rPr>
                                      <w:sz w:val="20"/>
                                      <w:szCs w:val="16"/>
                                    </w:rPr>
                                    <w:t>розвиток</w:t>
                                  </w:r>
                                </w:p>
                                <w:p w14:paraId="44C37627" w14:textId="5BB578B9" w:rsidR="00C65A8B" w:rsidRPr="00403D1D" w:rsidRDefault="00C65A8B" w:rsidP="00C65A8B">
                                  <w:pPr>
                                    <w:rPr>
                                      <w:sz w:val="20"/>
                                      <w:szCs w:val="16"/>
                                    </w:rPr>
                                  </w:pPr>
                                  <w:r w:rsidRPr="00C65A8B">
                                    <w:rPr>
                                      <w:sz w:val="20"/>
                                      <w:szCs w:val="16"/>
                                    </w:rPr>
                                    <w:t>персоналу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Пряма зі стрілкою 29"/>
                            <wps:cNvCnPr/>
                            <wps:spPr>
                              <a:xfrm>
                                <a:off x="518160" y="38100"/>
                                <a:ext cx="100584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Поле 40"/>
                            <wps:cNvSpPr txBox="1"/>
                            <wps:spPr>
                              <a:xfrm>
                                <a:off x="15240" y="2705100"/>
                                <a:ext cx="960120" cy="815340"/>
                              </a:xfrm>
                              <a:prstGeom prst="rect">
                                <a:avLst/>
                              </a:prstGeom>
                              <a:solidFill>
                                <a:schemeClr val="lt1"/>
                              </a:solidFill>
                              <a:ln w="6350">
                                <a:solidFill>
                                  <a:prstClr val="black"/>
                                </a:solidFill>
                              </a:ln>
                            </wps:spPr>
                            <wps:txbx>
                              <w:txbxContent>
                                <w:p w14:paraId="7149B505" w14:textId="77777777" w:rsidR="005E53D5" w:rsidRPr="005E53D5" w:rsidRDefault="005E53D5" w:rsidP="005E53D5">
                                  <w:pPr>
                                    <w:rPr>
                                      <w:sz w:val="20"/>
                                      <w:szCs w:val="16"/>
                                    </w:rPr>
                                  </w:pPr>
                                  <w:r w:rsidRPr="005E53D5">
                                    <w:rPr>
                                      <w:sz w:val="20"/>
                                      <w:szCs w:val="16"/>
                                    </w:rPr>
                                    <w:t>Підготовка</w:t>
                                  </w:r>
                                </w:p>
                                <w:p w14:paraId="33B277CE" w14:textId="77777777" w:rsidR="005E53D5" w:rsidRPr="005E53D5" w:rsidRDefault="005E53D5" w:rsidP="005E53D5">
                                  <w:pPr>
                                    <w:rPr>
                                      <w:sz w:val="20"/>
                                      <w:szCs w:val="16"/>
                                    </w:rPr>
                                  </w:pPr>
                                  <w:r w:rsidRPr="005E53D5">
                                    <w:rPr>
                                      <w:sz w:val="20"/>
                                      <w:szCs w:val="16"/>
                                    </w:rPr>
                                    <w:t>статистичної</w:t>
                                  </w:r>
                                </w:p>
                                <w:p w14:paraId="60AADE65" w14:textId="77777777" w:rsidR="005E53D5" w:rsidRPr="00403D1D" w:rsidRDefault="005E53D5" w:rsidP="005E53D5">
                                  <w:pPr>
                                    <w:rPr>
                                      <w:sz w:val="20"/>
                                      <w:szCs w:val="16"/>
                                    </w:rPr>
                                  </w:pPr>
                                  <w:r w:rsidRPr="005E53D5">
                                    <w:rPr>
                                      <w:sz w:val="20"/>
                                      <w:szCs w:val="16"/>
                                    </w:rPr>
                                    <w:t>звітності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Поле 41"/>
                            <wps:cNvSpPr txBox="1"/>
                            <wps:spPr>
                              <a:xfrm>
                                <a:off x="1135380" y="1744980"/>
                                <a:ext cx="960120" cy="510540"/>
                              </a:xfrm>
                              <a:prstGeom prst="rect">
                                <a:avLst/>
                              </a:prstGeom>
                              <a:solidFill>
                                <a:schemeClr val="lt1"/>
                              </a:solidFill>
                              <a:ln w="6350">
                                <a:solidFill>
                                  <a:prstClr val="black"/>
                                </a:solidFill>
                              </a:ln>
                            </wps:spPr>
                            <wps:txbx>
                              <w:txbxContent>
                                <w:p w14:paraId="4A5AF805" w14:textId="77777777" w:rsidR="005E53D5" w:rsidRPr="005E53D5" w:rsidRDefault="005E53D5" w:rsidP="005E53D5">
                                  <w:pPr>
                                    <w:rPr>
                                      <w:sz w:val="20"/>
                                      <w:szCs w:val="16"/>
                                    </w:rPr>
                                  </w:pPr>
                                  <w:r w:rsidRPr="005E53D5">
                                    <w:rPr>
                                      <w:sz w:val="20"/>
                                      <w:szCs w:val="16"/>
                                    </w:rPr>
                                    <w:t>Навчання</w:t>
                                  </w:r>
                                </w:p>
                                <w:p w14:paraId="007C17FE" w14:textId="1EE9BE78" w:rsidR="005E53D5" w:rsidRPr="00403D1D" w:rsidRDefault="005E53D5" w:rsidP="005E53D5">
                                  <w:pPr>
                                    <w:rPr>
                                      <w:sz w:val="20"/>
                                      <w:szCs w:val="16"/>
                                    </w:rPr>
                                  </w:pPr>
                                  <w:r w:rsidRPr="005E53D5">
                                    <w:rPr>
                                      <w:sz w:val="20"/>
                                      <w:szCs w:val="16"/>
                                    </w:rPr>
                                    <w:t>персоналу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Поле 42"/>
                            <wps:cNvSpPr txBox="1"/>
                            <wps:spPr>
                              <a:xfrm>
                                <a:off x="1135380" y="2247900"/>
                                <a:ext cx="960120" cy="502920"/>
                              </a:xfrm>
                              <a:prstGeom prst="rect">
                                <a:avLst/>
                              </a:prstGeom>
                              <a:solidFill>
                                <a:schemeClr val="lt1"/>
                              </a:solidFill>
                              <a:ln w="6350">
                                <a:solidFill>
                                  <a:prstClr val="black"/>
                                </a:solidFill>
                              </a:ln>
                            </wps:spPr>
                            <wps:txbx>
                              <w:txbxContent>
                                <w:p w14:paraId="0A0BA6F9" w14:textId="77777777" w:rsidR="005E53D5" w:rsidRPr="005E53D5" w:rsidRDefault="005E53D5" w:rsidP="005E53D5">
                                  <w:pPr>
                                    <w:rPr>
                                      <w:sz w:val="20"/>
                                      <w:szCs w:val="16"/>
                                    </w:rPr>
                                  </w:pPr>
                                  <w:r w:rsidRPr="005E53D5">
                                    <w:rPr>
                                      <w:sz w:val="20"/>
                                      <w:szCs w:val="16"/>
                                    </w:rPr>
                                    <w:t>Планування</w:t>
                                  </w:r>
                                </w:p>
                                <w:p w14:paraId="61296779" w14:textId="7C115154" w:rsidR="005E53D5" w:rsidRPr="00403D1D" w:rsidRDefault="005E53D5" w:rsidP="005E53D5">
                                  <w:pPr>
                                    <w:rPr>
                                      <w:sz w:val="20"/>
                                      <w:szCs w:val="16"/>
                                    </w:rPr>
                                  </w:pPr>
                                  <w:r w:rsidRPr="005E53D5">
                                    <w:rPr>
                                      <w:sz w:val="20"/>
                                      <w:szCs w:val="16"/>
                                    </w:rPr>
                                    <w:t>кар'єри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Пряма зі стрілкою 47"/>
                            <wps:cNvCnPr/>
                            <wps:spPr>
                              <a:xfrm>
                                <a:off x="381000" y="1493520"/>
                                <a:ext cx="0" cy="243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 зі стрілкою 48"/>
                            <wps:cNvCnPr/>
                            <wps:spPr>
                              <a:xfrm>
                                <a:off x="1569720" y="1493520"/>
                                <a:ext cx="0" cy="243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0" name="Групувати 50"/>
                            <wpg:cNvGrpSpPr/>
                            <wpg:grpSpPr>
                              <a:xfrm>
                                <a:off x="15240" y="563880"/>
                                <a:ext cx="3329940" cy="2766060"/>
                                <a:chOff x="0" y="0"/>
                                <a:chExt cx="3329940" cy="2766060"/>
                              </a:xfrm>
                            </wpg:grpSpPr>
                            <wps:wsp>
                              <wps:cNvPr id="27" name="Поле 27"/>
                              <wps:cNvSpPr txBox="1"/>
                              <wps:spPr>
                                <a:xfrm>
                                  <a:off x="2331720" y="0"/>
                                  <a:ext cx="975360" cy="937260"/>
                                </a:xfrm>
                                <a:prstGeom prst="rect">
                                  <a:avLst/>
                                </a:prstGeom>
                                <a:solidFill>
                                  <a:schemeClr val="lt1"/>
                                </a:solidFill>
                                <a:ln w="6350">
                                  <a:solidFill>
                                    <a:prstClr val="black"/>
                                  </a:solidFill>
                                </a:ln>
                              </wps:spPr>
                              <wps:txbx>
                                <w:txbxContent>
                                  <w:p w14:paraId="45B1FC60" w14:textId="77777777" w:rsidR="00C65A8B" w:rsidRPr="00C65A8B" w:rsidRDefault="00C65A8B" w:rsidP="00C65A8B">
                                    <w:pPr>
                                      <w:rPr>
                                        <w:sz w:val="20"/>
                                        <w:szCs w:val="16"/>
                                      </w:rPr>
                                    </w:pPr>
                                    <w:r w:rsidRPr="00C65A8B">
                                      <w:rPr>
                                        <w:sz w:val="20"/>
                                        <w:szCs w:val="16"/>
                                      </w:rPr>
                                      <w:t>Розробка</w:t>
                                    </w:r>
                                  </w:p>
                                  <w:p w14:paraId="582BC2DE" w14:textId="77777777" w:rsidR="00C65A8B" w:rsidRPr="00C65A8B" w:rsidRDefault="00C65A8B" w:rsidP="00C65A8B">
                                    <w:pPr>
                                      <w:rPr>
                                        <w:sz w:val="20"/>
                                        <w:szCs w:val="16"/>
                                      </w:rPr>
                                    </w:pPr>
                                    <w:r w:rsidRPr="00C65A8B">
                                      <w:rPr>
                                        <w:sz w:val="20"/>
                                        <w:szCs w:val="16"/>
                                      </w:rPr>
                                      <w:t>регламентів</w:t>
                                    </w:r>
                                  </w:p>
                                  <w:p w14:paraId="21DFB03E" w14:textId="77777777" w:rsidR="00C65A8B" w:rsidRPr="00C65A8B" w:rsidRDefault="00C65A8B" w:rsidP="00C65A8B">
                                    <w:pPr>
                                      <w:rPr>
                                        <w:sz w:val="20"/>
                                        <w:szCs w:val="16"/>
                                      </w:rPr>
                                    </w:pPr>
                                    <w:r w:rsidRPr="00C65A8B">
                                      <w:rPr>
                                        <w:sz w:val="20"/>
                                        <w:szCs w:val="16"/>
                                      </w:rPr>
                                      <w:t>управління</w:t>
                                    </w:r>
                                  </w:p>
                                  <w:p w14:paraId="38E926D8" w14:textId="1D78FC17" w:rsidR="00403D1D" w:rsidRPr="00403D1D" w:rsidRDefault="00C65A8B" w:rsidP="00C65A8B">
                                    <w:pPr>
                                      <w:rPr>
                                        <w:sz w:val="20"/>
                                        <w:szCs w:val="16"/>
                                      </w:rPr>
                                    </w:pPr>
                                    <w:r w:rsidRPr="00C65A8B">
                                      <w:rPr>
                                        <w:sz w:val="20"/>
                                        <w:szCs w:val="16"/>
                                      </w:rPr>
                                      <w:t>персоналом</w:t>
                                    </w:r>
                                    <w:r w:rsidRPr="00C65A8B">
                                      <w:rPr>
                                        <w:sz w:val="20"/>
                                        <w:szCs w:val="16"/>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Поле 39"/>
                              <wps:cNvSpPr txBox="1"/>
                              <wps:spPr>
                                <a:xfrm>
                                  <a:off x="0" y="1188720"/>
                                  <a:ext cx="960120" cy="960120"/>
                                </a:xfrm>
                                <a:prstGeom prst="rect">
                                  <a:avLst/>
                                </a:prstGeom>
                                <a:solidFill>
                                  <a:schemeClr val="lt1"/>
                                </a:solidFill>
                                <a:ln w="6350">
                                  <a:solidFill>
                                    <a:prstClr val="black"/>
                                  </a:solidFill>
                                </a:ln>
                              </wps:spPr>
                              <wps:txbx>
                                <w:txbxContent>
                                  <w:p w14:paraId="072E9F63" w14:textId="77777777" w:rsidR="005E53D5" w:rsidRPr="005E53D5" w:rsidRDefault="005E53D5" w:rsidP="005E53D5">
                                    <w:pPr>
                                      <w:rPr>
                                        <w:sz w:val="20"/>
                                        <w:szCs w:val="16"/>
                                      </w:rPr>
                                    </w:pPr>
                                    <w:r w:rsidRPr="005E53D5">
                                      <w:rPr>
                                        <w:sz w:val="20"/>
                                        <w:szCs w:val="16"/>
                                      </w:rPr>
                                      <w:t>Розробка</w:t>
                                    </w:r>
                                  </w:p>
                                  <w:p w14:paraId="22A54EEA" w14:textId="77777777" w:rsidR="005E53D5" w:rsidRPr="005E53D5" w:rsidRDefault="005E53D5" w:rsidP="005E53D5">
                                    <w:pPr>
                                      <w:rPr>
                                        <w:sz w:val="20"/>
                                        <w:szCs w:val="16"/>
                                      </w:rPr>
                                    </w:pPr>
                                    <w:r w:rsidRPr="005E53D5">
                                      <w:rPr>
                                        <w:sz w:val="20"/>
                                        <w:szCs w:val="16"/>
                                      </w:rPr>
                                      <w:t>системи</w:t>
                                    </w:r>
                                  </w:p>
                                  <w:p w14:paraId="3AD13875" w14:textId="77777777" w:rsidR="005E53D5" w:rsidRPr="005E53D5" w:rsidRDefault="005E53D5" w:rsidP="005E53D5">
                                    <w:pPr>
                                      <w:rPr>
                                        <w:sz w:val="20"/>
                                        <w:szCs w:val="16"/>
                                      </w:rPr>
                                    </w:pPr>
                                    <w:r w:rsidRPr="005E53D5">
                                      <w:rPr>
                                        <w:sz w:val="20"/>
                                        <w:szCs w:val="16"/>
                                      </w:rPr>
                                      <w:t>мотивації та</w:t>
                                    </w:r>
                                  </w:p>
                                  <w:p w14:paraId="16AB6E63" w14:textId="076FA4FE" w:rsidR="005E53D5" w:rsidRPr="00403D1D" w:rsidRDefault="005E53D5" w:rsidP="005E53D5">
                                    <w:pPr>
                                      <w:rPr>
                                        <w:sz w:val="20"/>
                                        <w:szCs w:val="16"/>
                                      </w:rPr>
                                    </w:pPr>
                                    <w:r w:rsidRPr="005E53D5">
                                      <w:rPr>
                                        <w:sz w:val="20"/>
                                        <w:szCs w:val="16"/>
                                      </w:rPr>
                                      <w:t>оплати праці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Поле 43"/>
                              <wps:cNvSpPr txBox="1"/>
                              <wps:spPr>
                                <a:xfrm>
                                  <a:off x="2369820" y="1158240"/>
                                  <a:ext cx="960120" cy="906780"/>
                                </a:xfrm>
                                <a:prstGeom prst="rect">
                                  <a:avLst/>
                                </a:prstGeom>
                                <a:solidFill>
                                  <a:schemeClr val="lt1"/>
                                </a:solidFill>
                                <a:ln w="6350">
                                  <a:solidFill>
                                    <a:prstClr val="black"/>
                                  </a:solidFill>
                                </a:ln>
                              </wps:spPr>
                              <wps:txbx>
                                <w:txbxContent>
                                  <w:p w14:paraId="4C0B0A00" w14:textId="77777777" w:rsidR="005E53D5" w:rsidRPr="005E53D5" w:rsidRDefault="005E53D5" w:rsidP="005E53D5">
                                    <w:pPr>
                                      <w:rPr>
                                        <w:sz w:val="20"/>
                                        <w:szCs w:val="16"/>
                                      </w:rPr>
                                    </w:pPr>
                                    <w:r w:rsidRPr="005E53D5">
                                      <w:rPr>
                                        <w:sz w:val="20"/>
                                        <w:szCs w:val="16"/>
                                      </w:rPr>
                                      <w:t>Розробка</w:t>
                                    </w:r>
                                  </w:p>
                                  <w:p w14:paraId="5E8B6F66" w14:textId="77777777" w:rsidR="005E53D5" w:rsidRPr="005E53D5" w:rsidRDefault="005E53D5" w:rsidP="005E53D5">
                                    <w:pPr>
                                      <w:rPr>
                                        <w:sz w:val="20"/>
                                        <w:szCs w:val="16"/>
                                      </w:rPr>
                                    </w:pPr>
                                    <w:r w:rsidRPr="005E53D5">
                                      <w:rPr>
                                        <w:sz w:val="20"/>
                                        <w:szCs w:val="16"/>
                                      </w:rPr>
                                      <w:t>положень про</w:t>
                                    </w:r>
                                  </w:p>
                                  <w:p w14:paraId="263D8E3F" w14:textId="77777777" w:rsidR="005E53D5" w:rsidRPr="005E53D5" w:rsidRDefault="005E53D5" w:rsidP="005E53D5">
                                    <w:pPr>
                                      <w:rPr>
                                        <w:sz w:val="20"/>
                                        <w:szCs w:val="16"/>
                                      </w:rPr>
                                    </w:pPr>
                                    <w:r w:rsidRPr="005E53D5">
                                      <w:rPr>
                                        <w:sz w:val="20"/>
                                        <w:szCs w:val="16"/>
                                      </w:rPr>
                                      <w:t>структурні</w:t>
                                    </w:r>
                                  </w:p>
                                  <w:p w14:paraId="059118F4" w14:textId="2286D9D6" w:rsidR="005E53D5" w:rsidRPr="00403D1D" w:rsidRDefault="005E53D5" w:rsidP="005E53D5">
                                    <w:pPr>
                                      <w:rPr>
                                        <w:sz w:val="20"/>
                                        <w:szCs w:val="16"/>
                                      </w:rPr>
                                    </w:pPr>
                                    <w:r w:rsidRPr="005E53D5">
                                      <w:rPr>
                                        <w:sz w:val="20"/>
                                        <w:szCs w:val="16"/>
                                      </w:rPr>
                                      <w:t>підрозділи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Поле 44"/>
                              <wps:cNvSpPr txBox="1"/>
                              <wps:spPr>
                                <a:xfrm>
                                  <a:off x="2369820" y="2019300"/>
                                  <a:ext cx="960120" cy="746760"/>
                                </a:xfrm>
                                <a:prstGeom prst="rect">
                                  <a:avLst/>
                                </a:prstGeom>
                                <a:solidFill>
                                  <a:schemeClr val="lt1"/>
                                </a:solidFill>
                                <a:ln w="6350">
                                  <a:solidFill>
                                    <a:prstClr val="black"/>
                                  </a:solidFill>
                                </a:ln>
                              </wps:spPr>
                              <wps:txbx>
                                <w:txbxContent>
                                  <w:p w14:paraId="4D21BB20" w14:textId="77777777" w:rsidR="005E53D5" w:rsidRPr="005E53D5" w:rsidRDefault="005E53D5" w:rsidP="005E53D5">
                                    <w:pPr>
                                      <w:rPr>
                                        <w:sz w:val="20"/>
                                        <w:szCs w:val="16"/>
                                      </w:rPr>
                                    </w:pPr>
                                    <w:r w:rsidRPr="005E53D5">
                                      <w:rPr>
                                        <w:sz w:val="20"/>
                                        <w:szCs w:val="16"/>
                                      </w:rPr>
                                      <w:t>Розробка</w:t>
                                    </w:r>
                                  </w:p>
                                  <w:p w14:paraId="2214AAA5" w14:textId="77777777" w:rsidR="005E53D5" w:rsidRPr="005E53D5" w:rsidRDefault="005E53D5" w:rsidP="005E53D5">
                                    <w:pPr>
                                      <w:rPr>
                                        <w:sz w:val="20"/>
                                        <w:szCs w:val="16"/>
                                      </w:rPr>
                                    </w:pPr>
                                    <w:r w:rsidRPr="005E53D5">
                                      <w:rPr>
                                        <w:sz w:val="20"/>
                                        <w:szCs w:val="16"/>
                                      </w:rPr>
                                      <w:t>посадових</w:t>
                                    </w:r>
                                  </w:p>
                                  <w:p w14:paraId="1A378CA3" w14:textId="0DE344A0" w:rsidR="005E53D5" w:rsidRPr="00403D1D" w:rsidRDefault="005E53D5" w:rsidP="005E53D5">
                                    <w:pPr>
                                      <w:rPr>
                                        <w:sz w:val="20"/>
                                        <w:szCs w:val="16"/>
                                      </w:rPr>
                                    </w:pPr>
                                    <w:r w:rsidRPr="005E53D5">
                                      <w:rPr>
                                        <w:sz w:val="20"/>
                                        <w:szCs w:val="16"/>
                                      </w:rPr>
                                      <w:t>інструкцій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Пряма зі стрілкою 49"/>
                              <wps:cNvCnPr/>
                              <wps:spPr>
                                <a:xfrm>
                                  <a:off x="2781300" y="929640"/>
                                  <a:ext cx="0" cy="243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w14:anchorId="5304833A" id="Групувати 69" o:spid="_x0000_s1034" style="position:absolute;left:0;text-align:left;margin-left:-.7pt;margin-top:82.65pt;width:480pt;height:302.4pt;z-index:251742208" coordsize="60960,3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">
                <v:shape id="Поле 19" o:spid="_x0000_s1035" type="#_x0000_t202" style="position:absolute;width:60960;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74AE2A07" w14:textId="1D53ADAE" w:rsidR="00403D1D" w:rsidRDefault="00403D1D" w:rsidP="00403D1D">
                        <w:pPr>
                          <w:jc w:val="center"/>
                        </w:pPr>
                        <w:r>
                          <w:t>Управління персоналом</w:t>
                        </w:r>
                      </w:p>
                    </w:txbxContent>
                  </v:textbox>
                </v:shape>
                <v:group id="Групувати 68" o:spid="_x0000_s1036" style="position:absolute;left:914;top:3124;width:57531;height:35280" coordsize="57531,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Пряма зі стрілкою 20" o:spid="_x0000_s1037" type="#_x0000_t32" style="position:absolute;left:5029;top:228;width:24231;height:52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" strokecolor="black [3213]" strokeweight=".5pt">
                    <v:stroke endarrow="block" joinstyle="miter"/>
                  </v:shape>
                  <v:shape id="Пряма зі стрілкою 21" o:spid="_x0000_s1038" type="#_x0000_t32" style="position:absolute;left:17145;width:12115;height:5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" strokecolor="black [3213]" strokeweight=".5pt">
                    <v:stroke endarrow="block" joinstyle="miter"/>
                  </v:shape>
                  <v:shape id="Поле 24" o:spid="_x0000_s1039" type="#_x0000_t202" style="position:absolute;left:533;top:5486;width:10211;height:9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5D472D9B" w14:textId="326668F4" w:rsidR="00403D1D" w:rsidRPr="00403D1D" w:rsidRDefault="00403D1D">
                          <w:pPr>
                            <w:rPr>
                              <w:sz w:val="20"/>
                              <w:szCs w:val="16"/>
                            </w:rPr>
                          </w:pPr>
                          <w:r w:rsidRPr="00403D1D">
                            <w:rPr>
                              <w:sz w:val="20"/>
                              <w:szCs w:val="16"/>
                            </w:rPr>
                            <w:t>Планування, підбір, розстановка і звільнення персоналу</w:t>
                          </w:r>
                        </w:p>
                      </w:txbxContent>
                    </v:textbox>
                  </v:shape>
                  <v:shape id="Поле 25" o:spid="_x0000_s1040" type="#_x0000_t202" style="position:absolute;left:12268;top:5638;width:9525;height:9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4682FFD3" w14:textId="55CC4A50" w:rsidR="00403D1D" w:rsidRPr="00403D1D" w:rsidRDefault="00403D1D">
                          <w:pPr>
                            <w:rPr>
                              <w:sz w:val="20"/>
                              <w:szCs w:val="16"/>
                            </w:rPr>
                          </w:pPr>
                          <w:r w:rsidRPr="00403D1D">
                            <w:rPr>
                              <w:sz w:val="20"/>
                              <w:szCs w:val="16"/>
                            </w:rPr>
                            <w:t>Кадровий облік</w:t>
                          </w:r>
                          <w:r w:rsidRPr="00403D1D">
                            <w:rPr>
                              <w:sz w:val="20"/>
                              <w:szCs w:val="16"/>
                            </w:rPr>
                            <w:cr/>
                          </w:r>
                        </w:p>
                      </w:txbxContent>
                    </v:textbox>
                  </v:shape>
                  <v:shape id="Поле 31" o:spid="_x0000_s1041" type="#_x0000_t202" style="position:absolute;top:17449;width:10210;height:5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6EA4B570" w14:textId="77777777" w:rsidR="00C65A8B" w:rsidRPr="00C65A8B" w:rsidRDefault="00C65A8B" w:rsidP="00C65A8B">
                          <w:pPr>
                            <w:rPr>
                              <w:sz w:val="20"/>
                              <w:szCs w:val="16"/>
                            </w:rPr>
                          </w:pPr>
                          <w:r w:rsidRPr="00C65A8B">
                            <w:rPr>
                              <w:sz w:val="20"/>
                              <w:szCs w:val="16"/>
                            </w:rPr>
                            <w:t>Планування</w:t>
                          </w:r>
                        </w:p>
                        <w:p w14:paraId="2A0E3C24" w14:textId="1CC76E5E" w:rsidR="00C65A8B" w:rsidRPr="00403D1D" w:rsidRDefault="00C65A8B" w:rsidP="00C65A8B">
                          <w:pPr>
                            <w:rPr>
                              <w:sz w:val="20"/>
                              <w:szCs w:val="16"/>
                            </w:rPr>
                          </w:pPr>
                          <w:r>
                            <w:rPr>
                              <w:sz w:val="20"/>
                              <w:szCs w:val="16"/>
                            </w:rPr>
                            <w:t>п</w:t>
                          </w:r>
                          <w:r w:rsidRPr="00C65A8B">
                            <w:rPr>
                              <w:sz w:val="20"/>
                              <w:szCs w:val="16"/>
                            </w:rPr>
                            <w:t>ерсоналу</w:t>
                          </w:r>
                          <w:r>
                            <w:rPr>
                              <w:sz w:val="20"/>
                              <w:szCs w:val="16"/>
                            </w:rPr>
                            <w:t xml:space="preserve"> </w:t>
                          </w:r>
                        </w:p>
                      </w:txbxContent>
                    </v:textbox>
                  </v:shape>
                  <v:shape id="Поле 33" o:spid="_x0000_s1042" type="#_x0000_t202" style="position:absolute;top:22326;width:10210;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4EE7CD3A" w14:textId="2DD25D44" w:rsidR="00C65A8B" w:rsidRPr="00403D1D" w:rsidRDefault="00C65A8B" w:rsidP="00C65A8B">
                          <w:pPr>
                            <w:rPr>
                              <w:sz w:val="20"/>
                              <w:szCs w:val="16"/>
                            </w:rPr>
                          </w:pPr>
                          <w:r w:rsidRPr="00C65A8B">
                            <w:rPr>
                              <w:sz w:val="20"/>
                              <w:szCs w:val="16"/>
                            </w:rPr>
                            <w:t>Підбір персоналу</w:t>
                          </w:r>
                        </w:p>
                      </w:txbxContent>
                    </v:textbox>
                  </v:shape>
                  <v:shape id="Поле 34" o:spid="_x0000_s1043" type="#_x0000_t202" style="position:absolute;top:27508;width:10210;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77B2D177" w14:textId="77777777" w:rsidR="00C65A8B" w:rsidRPr="00C65A8B" w:rsidRDefault="00C65A8B" w:rsidP="00C65A8B">
                          <w:pPr>
                            <w:rPr>
                              <w:sz w:val="20"/>
                              <w:szCs w:val="16"/>
                            </w:rPr>
                          </w:pPr>
                          <w:r w:rsidRPr="00C65A8B">
                            <w:rPr>
                              <w:sz w:val="20"/>
                              <w:szCs w:val="16"/>
                            </w:rPr>
                            <w:t>Проходження</w:t>
                          </w:r>
                        </w:p>
                        <w:p w14:paraId="221ABEC3" w14:textId="77777777" w:rsidR="00C65A8B" w:rsidRPr="00C65A8B" w:rsidRDefault="00C65A8B" w:rsidP="00C65A8B">
                          <w:pPr>
                            <w:rPr>
                              <w:sz w:val="20"/>
                              <w:szCs w:val="16"/>
                            </w:rPr>
                          </w:pPr>
                          <w:r w:rsidRPr="00C65A8B">
                            <w:rPr>
                              <w:sz w:val="20"/>
                              <w:szCs w:val="16"/>
                            </w:rPr>
                            <w:t>випробувального</w:t>
                          </w:r>
                        </w:p>
                        <w:p w14:paraId="70F88374" w14:textId="7715147B" w:rsidR="00C65A8B" w:rsidRPr="00403D1D" w:rsidRDefault="00C65A8B" w:rsidP="00C65A8B">
                          <w:pPr>
                            <w:rPr>
                              <w:sz w:val="20"/>
                              <w:szCs w:val="16"/>
                            </w:rPr>
                          </w:pPr>
                          <w:r w:rsidRPr="00C65A8B">
                            <w:rPr>
                              <w:sz w:val="20"/>
                              <w:szCs w:val="16"/>
                            </w:rPr>
                            <w:t>терміну</w:t>
                          </w:r>
                        </w:p>
                      </w:txbxContent>
                    </v:textbox>
                  </v:shape>
                  <v:shape id="Поле 35" o:spid="_x0000_s1044" type="#_x0000_t202" style="position:absolute;top:32461;width:10210;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04F5160C" w14:textId="4A7787D5" w:rsidR="00C65A8B" w:rsidRPr="00403D1D" w:rsidRDefault="00C65A8B" w:rsidP="00C65A8B">
                          <w:pPr>
                            <w:rPr>
                              <w:sz w:val="20"/>
                              <w:szCs w:val="16"/>
                            </w:rPr>
                          </w:pPr>
                          <w:r w:rsidRPr="00C65A8B">
                            <w:rPr>
                              <w:sz w:val="20"/>
                              <w:szCs w:val="16"/>
                            </w:rPr>
                            <w:t xml:space="preserve">Звільнення </w:t>
                          </w:r>
                          <w:r w:rsidRPr="00C65A8B">
                            <w:rPr>
                              <w:sz w:val="20"/>
                              <w:szCs w:val="16"/>
                            </w:rPr>
                            <w:cr/>
                          </w:r>
                        </w:p>
                      </w:txbxContent>
                    </v:textbox>
                  </v:shape>
                  <v:shape id="Поле 36" o:spid="_x0000_s1045" type="#_x0000_t202" style="position:absolute;left:12192;top:17297;width:96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6A2A78AA" w14:textId="7B5540CD" w:rsidR="005E53D5" w:rsidRPr="00403D1D" w:rsidRDefault="005E53D5" w:rsidP="00C65A8B">
                          <w:pPr>
                            <w:rPr>
                              <w:sz w:val="20"/>
                              <w:szCs w:val="16"/>
                            </w:rPr>
                          </w:pPr>
                          <w:r w:rsidRPr="005E53D5">
                            <w:rPr>
                              <w:sz w:val="20"/>
                              <w:szCs w:val="16"/>
                            </w:rPr>
                            <w:t>Облік відпусток</w:t>
                          </w:r>
                        </w:p>
                      </w:txbxContent>
                    </v:textbox>
                  </v:shape>
                  <v:shape id="Поле 37" o:spid="_x0000_s1046" type="#_x0000_t202" style="position:absolute;left:12192;top:21717;width:9601;height:6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37F11074" w14:textId="77777777" w:rsidR="005E53D5" w:rsidRPr="005E53D5" w:rsidRDefault="005E53D5" w:rsidP="005E53D5">
                          <w:pPr>
                            <w:rPr>
                              <w:sz w:val="20"/>
                              <w:szCs w:val="16"/>
                            </w:rPr>
                          </w:pPr>
                          <w:r w:rsidRPr="005E53D5">
                            <w:rPr>
                              <w:sz w:val="20"/>
                              <w:szCs w:val="16"/>
                            </w:rPr>
                            <w:t>Переведення</w:t>
                          </w:r>
                        </w:p>
                        <w:p w14:paraId="361102D7" w14:textId="77777777" w:rsidR="005E53D5" w:rsidRPr="005E53D5" w:rsidRDefault="005E53D5" w:rsidP="005E53D5">
                          <w:pPr>
                            <w:rPr>
                              <w:sz w:val="20"/>
                              <w:szCs w:val="16"/>
                            </w:rPr>
                          </w:pPr>
                          <w:r w:rsidRPr="005E53D5">
                            <w:rPr>
                              <w:sz w:val="20"/>
                              <w:szCs w:val="16"/>
                            </w:rPr>
                            <w:t>персоналу на</w:t>
                          </w:r>
                        </w:p>
                        <w:p w14:paraId="17345D4C" w14:textId="45A6BDA2" w:rsidR="005E53D5" w:rsidRPr="00403D1D" w:rsidRDefault="005E53D5" w:rsidP="005E53D5">
                          <w:pPr>
                            <w:rPr>
                              <w:sz w:val="20"/>
                              <w:szCs w:val="16"/>
                            </w:rPr>
                          </w:pPr>
                          <w:r w:rsidRPr="005E53D5">
                            <w:rPr>
                              <w:sz w:val="20"/>
                              <w:szCs w:val="16"/>
                            </w:rPr>
                            <w:t>іншу посаду</w:t>
                          </w:r>
                        </w:p>
                      </w:txbxContent>
                    </v:textbox>
                  </v:shape>
                  <v:shape id="Поле 38" o:spid="_x0000_s1047" type="#_x0000_t202" style="position:absolute;left:12192;top:28194;width:9601;height:7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14EC9911" w14:textId="77777777" w:rsidR="005E53D5" w:rsidRPr="005E53D5" w:rsidRDefault="005E53D5" w:rsidP="005E53D5">
                          <w:pPr>
                            <w:rPr>
                              <w:sz w:val="20"/>
                              <w:szCs w:val="16"/>
                            </w:rPr>
                          </w:pPr>
                          <w:r w:rsidRPr="005E53D5">
                            <w:rPr>
                              <w:sz w:val="20"/>
                              <w:szCs w:val="16"/>
                            </w:rPr>
                            <w:t>Підготовка</w:t>
                          </w:r>
                        </w:p>
                        <w:p w14:paraId="53B8D241" w14:textId="77777777" w:rsidR="005E53D5" w:rsidRPr="005E53D5" w:rsidRDefault="005E53D5" w:rsidP="005E53D5">
                          <w:pPr>
                            <w:rPr>
                              <w:sz w:val="20"/>
                              <w:szCs w:val="16"/>
                            </w:rPr>
                          </w:pPr>
                          <w:r w:rsidRPr="005E53D5">
                            <w:rPr>
                              <w:sz w:val="20"/>
                              <w:szCs w:val="16"/>
                            </w:rPr>
                            <w:t>статистичної</w:t>
                          </w:r>
                        </w:p>
                        <w:p w14:paraId="6D91B676" w14:textId="7466E07A" w:rsidR="005E53D5" w:rsidRPr="00403D1D" w:rsidRDefault="005E53D5" w:rsidP="005E53D5">
                          <w:pPr>
                            <w:rPr>
                              <w:sz w:val="20"/>
                              <w:szCs w:val="16"/>
                            </w:rPr>
                          </w:pPr>
                          <w:r w:rsidRPr="005E53D5">
                            <w:rPr>
                              <w:sz w:val="20"/>
                              <w:szCs w:val="16"/>
                            </w:rPr>
                            <w:t>звітності</w:t>
                          </w:r>
                        </w:p>
                      </w:txbxContent>
                    </v:textbox>
                  </v:shape>
                  <v:shape id="Пряма зі стрілкою 45" o:spid="_x0000_s1048" type="#_x0000_t32" style="position:absolute;left:4648;top:15163;width:0;height:2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" strokecolor="black [3213]" strokeweight=".5pt">
                    <v:stroke endarrow="block" joinstyle="miter"/>
                  </v:shape>
                  <v:shape id="Пряма зі стрілкою 46" o:spid="_x0000_s1049" type="#_x0000_t32" style="position:absolute;left:16611;top:14935;width:0;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" strokecolor="black [3213]" strokeweight=".5pt">
                    <v:stroke endarrow="block" joinstyle="miter"/>
                  </v:shape>
                  <v:group id="Групувати 67" o:spid="_x0000_s1050" style="position:absolute;left:24079;width:33452;height:35204" coordsize="33451,3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Пряма зі стрілкою 22" o:spid="_x0000_s1051" type="#_x0000_t32" style="position:absolute;left:4076;width:1219;height:5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" strokecolor="black [3213]" strokeweight=".5pt">
                      <v:stroke endarrow="block" joinstyle="miter"/>
                    </v:shape>
                    <v:shape id="Пряма зі стрілкою 23" o:spid="_x0000_s1052" type="#_x0000_t32" style="position:absolute;left:5181;top:152;width:22327;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shape id="Поле 26" o:spid="_x0000_s1053" type="#_x0000_t202" style="position:absolute;top:5638;width:9067;height:9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77C54335" w14:textId="77777777" w:rsidR="00C65A8B" w:rsidRPr="00C65A8B" w:rsidRDefault="00C65A8B" w:rsidP="00C65A8B">
                            <w:pPr>
                              <w:rPr>
                                <w:sz w:val="20"/>
                                <w:szCs w:val="16"/>
                              </w:rPr>
                            </w:pPr>
                            <w:r w:rsidRPr="00C65A8B">
                              <w:rPr>
                                <w:sz w:val="20"/>
                                <w:szCs w:val="16"/>
                              </w:rPr>
                              <w:t>Мотивація і оплата</w:t>
                            </w:r>
                          </w:p>
                          <w:p w14:paraId="0103FF21" w14:textId="65B046F5" w:rsidR="00403D1D" w:rsidRPr="00403D1D" w:rsidRDefault="00C65A8B" w:rsidP="00C65A8B">
                            <w:pPr>
                              <w:rPr>
                                <w:sz w:val="20"/>
                                <w:szCs w:val="16"/>
                              </w:rPr>
                            </w:pPr>
                            <w:r w:rsidRPr="00C65A8B">
                              <w:rPr>
                                <w:sz w:val="20"/>
                                <w:szCs w:val="16"/>
                              </w:rPr>
                              <w:t>праці</w:t>
                            </w:r>
                          </w:p>
                        </w:txbxContent>
                      </v:textbox>
                    </v:shape>
                    <v:shape id="Поле 28" o:spid="_x0000_s1054" type="#_x0000_t202" style="position:absolute;left:11277;top:5638;width:9068;height:9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77E0B678" w14:textId="77777777" w:rsidR="00C65A8B" w:rsidRPr="00C65A8B" w:rsidRDefault="00C65A8B" w:rsidP="00C65A8B">
                            <w:pPr>
                              <w:rPr>
                                <w:sz w:val="20"/>
                                <w:szCs w:val="16"/>
                              </w:rPr>
                            </w:pPr>
                            <w:r w:rsidRPr="00C65A8B">
                              <w:rPr>
                                <w:sz w:val="20"/>
                                <w:szCs w:val="16"/>
                              </w:rPr>
                              <w:t>Навчання і</w:t>
                            </w:r>
                          </w:p>
                          <w:p w14:paraId="02C5074B" w14:textId="77777777" w:rsidR="00C65A8B" w:rsidRPr="00C65A8B" w:rsidRDefault="00C65A8B" w:rsidP="00C65A8B">
                            <w:pPr>
                              <w:rPr>
                                <w:sz w:val="20"/>
                                <w:szCs w:val="16"/>
                              </w:rPr>
                            </w:pPr>
                            <w:r w:rsidRPr="00C65A8B">
                              <w:rPr>
                                <w:sz w:val="20"/>
                                <w:szCs w:val="16"/>
                              </w:rPr>
                              <w:t>розвиток</w:t>
                            </w:r>
                          </w:p>
                          <w:p w14:paraId="44C37627" w14:textId="5BB578B9" w:rsidR="00C65A8B" w:rsidRPr="00403D1D" w:rsidRDefault="00C65A8B" w:rsidP="00C65A8B">
                            <w:pPr>
                              <w:rPr>
                                <w:sz w:val="20"/>
                                <w:szCs w:val="16"/>
                              </w:rPr>
                            </w:pPr>
                            <w:r w:rsidRPr="00C65A8B">
                              <w:rPr>
                                <w:sz w:val="20"/>
                                <w:szCs w:val="16"/>
                              </w:rPr>
                              <w:t>персоналу</w:t>
                            </w:r>
                          </w:p>
                        </w:txbxContent>
                      </v:textbox>
                    </v:shape>
                    <v:shape id="Пряма зі стрілкою 29" o:spid="_x0000_s1055" type="#_x0000_t32" style="position:absolute;left:5181;top:381;width:10059;height:52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Поле 40" o:spid="_x0000_s1056" type="#_x0000_t202" style="position:absolute;left:152;top:27051;width:9601;height:8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7149B505" w14:textId="77777777" w:rsidR="005E53D5" w:rsidRPr="005E53D5" w:rsidRDefault="005E53D5" w:rsidP="005E53D5">
                            <w:pPr>
                              <w:rPr>
                                <w:sz w:val="20"/>
                                <w:szCs w:val="16"/>
                              </w:rPr>
                            </w:pPr>
                            <w:r w:rsidRPr="005E53D5">
                              <w:rPr>
                                <w:sz w:val="20"/>
                                <w:szCs w:val="16"/>
                              </w:rPr>
                              <w:t>Підготовка</w:t>
                            </w:r>
                          </w:p>
                          <w:p w14:paraId="33B277CE" w14:textId="77777777" w:rsidR="005E53D5" w:rsidRPr="005E53D5" w:rsidRDefault="005E53D5" w:rsidP="005E53D5">
                            <w:pPr>
                              <w:rPr>
                                <w:sz w:val="20"/>
                                <w:szCs w:val="16"/>
                              </w:rPr>
                            </w:pPr>
                            <w:r w:rsidRPr="005E53D5">
                              <w:rPr>
                                <w:sz w:val="20"/>
                                <w:szCs w:val="16"/>
                              </w:rPr>
                              <w:t>статистичної</w:t>
                            </w:r>
                          </w:p>
                          <w:p w14:paraId="60AADE65" w14:textId="77777777" w:rsidR="005E53D5" w:rsidRPr="00403D1D" w:rsidRDefault="005E53D5" w:rsidP="005E53D5">
                            <w:pPr>
                              <w:rPr>
                                <w:sz w:val="20"/>
                                <w:szCs w:val="16"/>
                              </w:rPr>
                            </w:pPr>
                            <w:r w:rsidRPr="005E53D5">
                              <w:rPr>
                                <w:sz w:val="20"/>
                                <w:szCs w:val="16"/>
                              </w:rPr>
                              <w:t>звітності</w:t>
                            </w:r>
                          </w:p>
                        </w:txbxContent>
                      </v:textbox>
                    </v:shape>
                    <v:shape id="Поле 41" o:spid="_x0000_s1057" type="#_x0000_t202" style="position:absolute;left:11353;top:17449;width:9602;height:5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4A5AF805" w14:textId="77777777" w:rsidR="005E53D5" w:rsidRPr="005E53D5" w:rsidRDefault="005E53D5" w:rsidP="005E53D5">
                            <w:pPr>
                              <w:rPr>
                                <w:sz w:val="20"/>
                                <w:szCs w:val="16"/>
                              </w:rPr>
                            </w:pPr>
                            <w:r w:rsidRPr="005E53D5">
                              <w:rPr>
                                <w:sz w:val="20"/>
                                <w:szCs w:val="16"/>
                              </w:rPr>
                              <w:t>Навчання</w:t>
                            </w:r>
                          </w:p>
                          <w:p w14:paraId="007C17FE" w14:textId="1EE9BE78" w:rsidR="005E53D5" w:rsidRPr="00403D1D" w:rsidRDefault="005E53D5" w:rsidP="005E53D5">
                            <w:pPr>
                              <w:rPr>
                                <w:sz w:val="20"/>
                                <w:szCs w:val="16"/>
                              </w:rPr>
                            </w:pPr>
                            <w:r w:rsidRPr="005E53D5">
                              <w:rPr>
                                <w:sz w:val="20"/>
                                <w:szCs w:val="16"/>
                              </w:rPr>
                              <w:t>персоналу</w:t>
                            </w:r>
                          </w:p>
                        </w:txbxContent>
                      </v:textbox>
                    </v:shape>
                    <v:shape id="Поле 42" o:spid="_x0000_s1058" type="#_x0000_t202" style="position:absolute;left:11353;top:22479;width:9602;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14:paraId="0A0BA6F9" w14:textId="77777777" w:rsidR="005E53D5" w:rsidRPr="005E53D5" w:rsidRDefault="005E53D5" w:rsidP="005E53D5">
                            <w:pPr>
                              <w:rPr>
                                <w:sz w:val="20"/>
                                <w:szCs w:val="16"/>
                              </w:rPr>
                            </w:pPr>
                            <w:r w:rsidRPr="005E53D5">
                              <w:rPr>
                                <w:sz w:val="20"/>
                                <w:szCs w:val="16"/>
                              </w:rPr>
                              <w:t>Планування</w:t>
                            </w:r>
                          </w:p>
                          <w:p w14:paraId="61296779" w14:textId="7C115154" w:rsidR="005E53D5" w:rsidRPr="00403D1D" w:rsidRDefault="005E53D5" w:rsidP="005E53D5">
                            <w:pPr>
                              <w:rPr>
                                <w:sz w:val="20"/>
                                <w:szCs w:val="16"/>
                              </w:rPr>
                            </w:pPr>
                            <w:r w:rsidRPr="005E53D5">
                              <w:rPr>
                                <w:sz w:val="20"/>
                                <w:szCs w:val="16"/>
                              </w:rPr>
                              <w:t>кар'єри</w:t>
                            </w:r>
                          </w:p>
                        </w:txbxContent>
                      </v:textbox>
                    </v:shape>
                    <v:shape id="Пряма зі стрілкою 47" o:spid="_x0000_s1059" type="#_x0000_t32" style="position:absolute;left:3810;top:14935;width:0;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mUxQAAANsAAAAPAAAAZHJzL2Rvd25yZXYueG1sRI9Ba8JA&#10;FITvgv9heUJvuqlK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CQYFmUxQAAANsAAAAP&#10;AAAAAAAAAAAAAAAAAAcCAABkcnMvZG93bnJldi54bWxQSwUGAAAAAAMAAwC3AAAA+QIAAAAA&#10;" strokecolor="black [3213]" strokeweight=".5pt">
                      <v:stroke endarrow="block" joinstyle="miter"/>
                    </v:shape>
                    <v:shape id="Пряма зі стрілкою 48" o:spid="_x0000_s1060" type="#_x0000_t32" style="position:absolute;left:15697;top:14935;width:0;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" strokecolor="black [3213]" strokeweight=".5pt">
                      <v:stroke endarrow="block" joinstyle="miter"/>
                    </v:shape>
                    <v:group id="Групувати 50" o:spid="_x0000_s1061" style="position:absolute;left:152;top:5638;width:33299;height:27661" coordsize="33299,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Поле 27" o:spid="_x0000_s1062" type="#_x0000_t202" style="position:absolute;left:23317;width:9753;height:9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45B1FC60" w14:textId="77777777" w:rsidR="00C65A8B" w:rsidRPr="00C65A8B" w:rsidRDefault="00C65A8B" w:rsidP="00C65A8B">
                              <w:pPr>
                                <w:rPr>
                                  <w:sz w:val="20"/>
                                  <w:szCs w:val="16"/>
                                </w:rPr>
                              </w:pPr>
                              <w:r w:rsidRPr="00C65A8B">
                                <w:rPr>
                                  <w:sz w:val="20"/>
                                  <w:szCs w:val="16"/>
                                </w:rPr>
                                <w:t>Розробка</w:t>
                              </w:r>
                            </w:p>
                            <w:p w14:paraId="582BC2DE" w14:textId="77777777" w:rsidR="00C65A8B" w:rsidRPr="00C65A8B" w:rsidRDefault="00C65A8B" w:rsidP="00C65A8B">
                              <w:pPr>
                                <w:rPr>
                                  <w:sz w:val="20"/>
                                  <w:szCs w:val="16"/>
                                </w:rPr>
                              </w:pPr>
                              <w:r w:rsidRPr="00C65A8B">
                                <w:rPr>
                                  <w:sz w:val="20"/>
                                  <w:szCs w:val="16"/>
                                </w:rPr>
                                <w:t>регламентів</w:t>
                              </w:r>
                            </w:p>
                            <w:p w14:paraId="21DFB03E" w14:textId="77777777" w:rsidR="00C65A8B" w:rsidRPr="00C65A8B" w:rsidRDefault="00C65A8B" w:rsidP="00C65A8B">
                              <w:pPr>
                                <w:rPr>
                                  <w:sz w:val="20"/>
                                  <w:szCs w:val="16"/>
                                </w:rPr>
                              </w:pPr>
                              <w:r w:rsidRPr="00C65A8B">
                                <w:rPr>
                                  <w:sz w:val="20"/>
                                  <w:szCs w:val="16"/>
                                </w:rPr>
                                <w:t>управління</w:t>
                              </w:r>
                            </w:p>
                            <w:p w14:paraId="38E926D8" w14:textId="1D78FC17" w:rsidR="00403D1D" w:rsidRPr="00403D1D" w:rsidRDefault="00C65A8B" w:rsidP="00C65A8B">
                              <w:pPr>
                                <w:rPr>
                                  <w:sz w:val="20"/>
                                  <w:szCs w:val="16"/>
                                </w:rPr>
                              </w:pPr>
                              <w:r w:rsidRPr="00C65A8B">
                                <w:rPr>
                                  <w:sz w:val="20"/>
                                  <w:szCs w:val="16"/>
                                </w:rPr>
                                <w:t>персоналом</w:t>
                              </w:r>
                              <w:r w:rsidRPr="00C65A8B">
                                <w:rPr>
                                  <w:sz w:val="20"/>
                                  <w:szCs w:val="16"/>
                                </w:rPr>
                                <w:cr/>
                              </w:r>
                            </w:p>
                          </w:txbxContent>
                        </v:textbox>
                      </v:shape>
                      <v:shape id="Поле 39" o:spid="_x0000_s1063" type="#_x0000_t202" style="position:absolute;top:11887;width:9601;height:9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14:paraId="072E9F63" w14:textId="77777777" w:rsidR="005E53D5" w:rsidRPr="005E53D5" w:rsidRDefault="005E53D5" w:rsidP="005E53D5">
                              <w:pPr>
                                <w:rPr>
                                  <w:sz w:val="20"/>
                                  <w:szCs w:val="16"/>
                                </w:rPr>
                              </w:pPr>
                              <w:r w:rsidRPr="005E53D5">
                                <w:rPr>
                                  <w:sz w:val="20"/>
                                  <w:szCs w:val="16"/>
                                </w:rPr>
                                <w:t>Розробка</w:t>
                              </w:r>
                            </w:p>
                            <w:p w14:paraId="22A54EEA" w14:textId="77777777" w:rsidR="005E53D5" w:rsidRPr="005E53D5" w:rsidRDefault="005E53D5" w:rsidP="005E53D5">
                              <w:pPr>
                                <w:rPr>
                                  <w:sz w:val="20"/>
                                  <w:szCs w:val="16"/>
                                </w:rPr>
                              </w:pPr>
                              <w:r w:rsidRPr="005E53D5">
                                <w:rPr>
                                  <w:sz w:val="20"/>
                                  <w:szCs w:val="16"/>
                                </w:rPr>
                                <w:t>системи</w:t>
                              </w:r>
                            </w:p>
                            <w:p w14:paraId="3AD13875" w14:textId="77777777" w:rsidR="005E53D5" w:rsidRPr="005E53D5" w:rsidRDefault="005E53D5" w:rsidP="005E53D5">
                              <w:pPr>
                                <w:rPr>
                                  <w:sz w:val="20"/>
                                  <w:szCs w:val="16"/>
                                </w:rPr>
                              </w:pPr>
                              <w:r w:rsidRPr="005E53D5">
                                <w:rPr>
                                  <w:sz w:val="20"/>
                                  <w:szCs w:val="16"/>
                                </w:rPr>
                                <w:t>мотивації та</w:t>
                              </w:r>
                            </w:p>
                            <w:p w14:paraId="16AB6E63" w14:textId="076FA4FE" w:rsidR="005E53D5" w:rsidRPr="00403D1D" w:rsidRDefault="005E53D5" w:rsidP="005E53D5">
                              <w:pPr>
                                <w:rPr>
                                  <w:sz w:val="20"/>
                                  <w:szCs w:val="16"/>
                                </w:rPr>
                              </w:pPr>
                              <w:r w:rsidRPr="005E53D5">
                                <w:rPr>
                                  <w:sz w:val="20"/>
                                  <w:szCs w:val="16"/>
                                </w:rPr>
                                <w:t>оплати праці</w:t>
                              </w:r>
                            </w:p>
                          </w:txbxContent>
                        </v:textbox>
                      </v:shape>
                      <v:shape id="Поле 43" o:spid="_x0000_s1064" type="#_x0000_t202" style="position:absolute;left:23698;top:11582;width:9601;height:9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14:paraId="4C0B0A00" w14:textId="77777777" w:rsidR="005E53D5" w:rsidRPr="005E53D5" w:rsidRDefault="005E53D5" w:rsidP="005E53D5">
                              <w:pPr>
                                <w:rPr>
                                  <w:sz w:val="20"/>
                                  <w:szCs w:val="16"/>
                                </w:rPr>
                              </w:pPr>
                              <w:r w:rsidRPr="005E53D5">
                                <w:rPr>
                                  <w:sz w:val="20"/>
                                  <w:szCs w:val="16"/>
                                </w:rPr>
                                <w:t>Розробка</w:t>
                              </w:r>
                            </w:p>
                            <w:p w14:paraId="5E8B6F66" w14:textId="77777777" w:rsidR="005E53D5" w:rsidRPr="005E53D5" w:rsidRDefault="005E53D5" w:rsidP="005E53D5">
                              <w:pPr>
                                <w:rPr>
                                  <w:sz w:val="20"/>
                                  <w:szCs w:val="16"/>
                                </w:rPr>
                              </w:pPr>
                              <w:r w:rsidRPr="005E53D5">
                                <w:rPr>
                                  <w:sz w:val="20"/>
                                  <w:szCs w:val="16"/>
                                </w:rPr>
                                <w:t>положень про</w:t>
                              </w:r>
                            </w:p>
                            <w:p w14:paraId="263D8E3F" w14:textId="77777777" w:rsidR="005E53D5" w:rsidRPr="005E53D5" w:rsidRDefault="005E53D5" w:rsidP="005E53D5">
                              <w:pPr>
                                <w:rPr>
                                  <w:sz w:val="20"/>
                                  <w:szCs w:val="16"/>
                                </w:rPr>
                              </w:pPr>
                              <w:r w:rsidRPr="005E53D5">
                                <w:rPr>
                                  <w:sz w:val="20"/>
                                  <w:szCs w:val="16"/>
                                </w:rPr>
                                <w:t>структурні</w:t>
                              </w:r>
                            </w:p>
                            <w:p w14:paraId="059118F4" w14:textId="2286D9D6" w:rsidR="005E53D5" w:rsidRPr="00403D1D" w:rsidRDefault="005E53D5" w:rsidP="005E53D5">
                              <w:pPr>
                                <w:rPr>
                                  <w:sz w:val="20"/>
                                  <w:szCs w:val="16"/>
                                </w:rPr>
                              </w:pPr>
                              <w:r w:rsidRPr="005E53D5">
                                <w:rPr>
                                  <w:sz w:val="20"/>
                                  <w:szCs w:val="16"/>
                                </w:rPr>
                                <w:t>підрозділи</w:t>
                              </w:r>
                            </w:p>
                          </w:txbxContent>
                        </v:textbox>
                      </v:shape>
                      <v:shape id="Поле 44" o:spid="_x0000_s1065" type="#_x0000_t202" style="position:absolute;left:23698;top:20193;width:9601;height:7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J8wgAAANsAAAAPAAAAZHJzL2Rvd25yZXYueG1sRI9BawIx&#10;FITvhf6H8ArearZF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AL30J8wgAAANsAAAAPAAAA&#10;AAAAAAAAAAAAAAcCAABkcnMvZG93bnJldi54bWxQSwUGAAAAAAMAAwC3AAAA9gIAAAAA&#10;" fillcolor="white [3201]" strokeweight=".5pt">
                        <v:textbox>
                          <w:txbxContent>
                            <w:p w14:paraId="4D21BB20" w14:textId="77777777" w:rsidR="005E53D5" w:rsidRPr="005E53D5" w:rsidRDefault="005E53D5" w:rsidP="005E53D5">
                              <w:pPr>
                                <w:rPr>
                                  <w:sz w:val="20"/>
                                  <w:szCs w:val="16"/>
                                </w:rPr>
                              </w:pPr>
                              <w:r w:rsidRPr="005E53D5">
                                <w:rPr>
                                  <w:sz w:val="20"/>
                                  <w:szCs w:val="16"/>
                                </w:rPr>
                                <w:t>Розробка</w:t>
                              </w:r>
                            </w:p>
                            <w:p w14:paraId="2214AAA5" w14:textId="77777777" w:rsidR="005E53D5" w:rsidRPr="005E53D5" w:rsidRDefault="005E53D5" w:rsidP="005E53D5">
                              <w:pPr>
                                <w:rPr>
                                  <w:sz w:val="20"/>
                                  <w:szCs w:val="16"/>
                                </w:rPr>
                              </w:pPr>
                              <w:r w:rsidRPr="005E53D5">
                                <w:rPr>
                                  <w:sz w:val="20"/>
                                  <w:szCs w:val="16"/>
                                </w:rPr>
                                <w:t>посадових</w:t>
                              </w:r>
                            </w:p>
                            <w:p w14:paraId="1A378CA3" w14:textId="0DE344A0" w:rsidR="005E53D5" w:rsidRPr="00403D1D" w:rsidRDefault="005E53D5" w:rsidP="005E53D5">
                              <w:pPr>
                                <w:rPr>
                                  <w:sz w:val="20"/>
                                  <w:szCs w:val="16"/>
                                </w:rPr>
                              </w:pPr>
                              <w:r w:rsidRPr="005E53D5">
                                <w:rPr>
                                  <w:sz w:val="20"/>
                                  <w:szCs w:val="16"/>
                                </w:rPr>
                                <w:t>інструкцій</w:t>
                              </w:r>
                            </w:p>
                          </w:txbxContent>
                        </v:textbox>
                      </v:shape>
                      <v:shape id="Пряма зі стрілкою 49" o:spid="_x0000_s1066" type="#_x0000_t32" style="position:absolute;left:27813;top:9296;width:0;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" strokecolor="black [3213]" strokeweight=".5pt">
                        <v:stroke endarrow="block" joinstyle="miter"/>
                      </v:shape>
                    </v:group>
                  </v:group>
                </v:group>
                <w10:wrap type="topAndBottom"/>
              </v:group>
            </w:pict>
          </mc:Fallback>
        </mc:AlternateContent>
      </w:r>
      <w:r w:rsidR="00403D1D">
        <w:t>персоналом</w:t>
      </w:r>
    </w:p>
    <w:p w14:paraId="025C236B" w14:textId="4AE635F0" w:rsidR="00B8430A" w:rsidRPr="00144D24" w:rsidRDefault="00B8430A" w:rsidP="00B8430A">
      <w:pPr>
        <w:spacing w:after="160" w:line="259" w:lineRule="auto"/>
        <w:jc w:val="center"/>
        <w:rPr>
          <w:b/>
          <w:bCs/>
        </w:rPr>
      </w:pPr>
      <w:r w:rsidRPr="00144D24">
        <w:rPr>
          <w:b/>
          <w:bCs/>
        </w:rPr>
        <w:t>Рис. 1.</w:t>
      </w:r>
      <w:r>
        <w:rPr>
          <w:b/>
          <w:bCs/>
        </w:rPr>
        <w:t>2</w:t>
      </w:r>
      <w:r w:rsidRPr="00144D24">
        <w:rPr>
          <w:b/>
          <w:bCs/>
        </w:rPr>
        <w:t xml:space="preserve">. </w:t>
      </w:r>
      <w:r>
        <w:rPr>
          <w:b/>
          <w:bCs/>
        </w:rPr>
        <w:t>Модель бізнес-процесу управління персоналом</w:t>
      </w:r>
    </w:p>
    <w:p w14:paraId="4283A8F8" w14:textId="63C44DDD" w:rsidR="00403D1D" w:rsidRDefault="00B8430A" w:rsidP="00B8430A">
      <w:pPr>
        <w:spacing w:after="160" w:line="259" w:lineRule="auto"/>
        <w:jc w:val="center"/>
      </w:pPr>
      <w:r w:rsidRPr="00144D24">
        <w:rPr>
          <w:i/>
          <w:iCs/>
        </w:rPr>
        <w:t>Джерело</w:t>
      </w:r>
      <w:r>
        <w:rPr>
          <w:i/>
          <w:iCs/>
        </w:rPr>
        <w:t xml:space="preserve">: </w:t>
      </w:r>
      <w:r>
        <w:t>побудоване автором за даними [</w:t>
      </w:r>
      <w:r>
        <w:t>12</w:t>
      </w:r>
      <w:r>
        <w:t>]</w:t>
      </w:r>
    </w:p>
    <w:p w14:paraId="2BF4CFE9" w14:textId="0C092C34" w:rsidR="009276CC" w:rsidRPr="00490401" w:rsidRDefault="00403D1D" w:rsidP="00403D1D">
      <w:pPr>
        <w:ind w:firstLine="708"/>
      </w:pPr>
      <w:r>
        <w:t>Кожною складовою бізнес процесу займається служба обліку кадрів або управління персоналу, яка і розробляє індивідуальний план.</w:t>
      </w:r>
    </w:p>
    <w:p w14:paraId="2EDC50CC" w14:textId="1057372D" w:rsidR="008F40E0" w:rsidRDefault="00B8430A" w:rsidP="0038454D">
      <w:pPr>
        <w:ind w:firstLine="708"/>
      </w:pPr>
      <w:r>
        <w:t>Всі</w:t>
      </w:r>
      <w:r w:rsidR="0038454D">
        <w:t xml:space="preserve"> </w:t>
      </w:r>
      <w:r>
        <w:t>підприємства</w:t>
      </w:r>
      <w:r w:rsidR="0038454D">
        <w:t xml:space="preserve"> </w:t>
      </w:r>
      <w:r>
        <w:t>потребують</w:t>
      </w:r>
      <w:r w:rsidR="0038454D">
        <w:t xml:space="preserve"> багато зусиль щоб налагодити </w:t>
      </w:r>
      <w:r w:rsidR="00833428">
        <w:t>бізнес-процес</w:t>
      </w:r>
      <w:r w:rsidR="0038454D">
        <w:t xml:space="preserve"> управління персоналом. Велику кількість даних потрібно зберігати обробляти і отримувати результат миттєво </w:t>
      </w:r>
      <w:r w:rsidR="0038454D" w:rsidRPr="0038454D">
        <w:t>не кажучи вже про збирання різних статистичних даних, виконання різноманітних аналізів і створення різноманітних звітів.</w:t>
      </w:r>
      <w:r w:rsidR="0038454D">
        <w:t xml:space="preserve"> Для спрощення затрат часу і праці використовують систему управління персоналом. Для побудови даної системи використовують методи, які наведені в таблиці 1.3.</w:t>
      </w:r>
    </w:p>
    <w:p w14:paraId="719DB323" w14:textId="77777777" w:rsidR="00B8430A" w:rsidRDefault="00B8430A">
      <w:pPr>
        <w:spacing w:after="160" w:line="259" w:lineRule="auto"/>
        <w:jc w:val="left"/>
      </w:pPr>
      <w:r>
        <w:br w:type="page"/>
      </w:r>
    </w:p>
    <w:p w14:paraId="78D46DF0" w14:textId="0A837EA2" w:rsidR="00A26ED0" w:rsidRDefault="00A26ED0" w:rsidP="00A26ED0">
      <w:pPr>
        <w:ind w:firstLine="708"/>
        <w:jc w:val="right"/>
      </w:pPr>
      <w:r>
        <w:lastRenderedPageBreak/>
        <w:t>Таблиця 1.3.</w:t>
      </w:r>
    </w:p>
    <w:p w14:paraId="08EE86D3" w14:textId="20225906" w:rsidR="00F35871" w:rsidRPr="00F35871" w:rsidRDefault="00F35871" w:rsidP="00F35871">
      <w:pPr>
        <w:ind w:firstLine="708"/>
        <w:jc w:val="center"/>
        <w:rPr>
          <w:b/>
          <w:bCs/>
        </w:rPr>
      </w:pPr>
      <w:r w:rsidRPr="00F35871">
        <w:rPr>
          <w:b/>
          <w:bCs/>
        </w:rPr>
        <w:t>Методи побудови системи управління персоналом</w:t>
      </w:r>
      <w:r w:rsidRPr="00F35871">
        <w:rPr>
          <w:b/>
          <w:bCs/>
        </w:rPr>
        <w:cr/>
      </w:r>
    </w:p>
    <w:tbl>
      <w:tblPr>
        <w:tblStyle w:val="a8"/>
        <w:tblW w:w="0" w:type="auto"/>
        <w:tblLook w:val="04A0" w:firstRow="1" w:lastRow="0" w:firstColumn="1" w:lastColumn="0" w:noHBand="0" w:noVBand="1"/>
      </w:tblPr>
      <w:tblGrid>
        <w:gridCol w:w="4813"/>
        <w:gridCol w:w="4814"/>
      </w:tblGrid>
      <w:tr w:rsidR="00A26ED0" w14:paraId="57D64F4E" w14:textId="77777777" w:rsidTr="00A26ED0">
        <w:tc>
          <w:tcPr>
            <w:tcW w:w="4813" w:type="dxa"/>
          </w:tcPr>
          <w:p w14:paraId="573CCEC5" w14:textId="72CD83E1" w:rsidR="00A26ED0" w:rsidRDefault="00A26ED0" w:rsidP="00A26ED0">
            <w:pPr>
              <w:jc w:val="center"/>
            </w:pPr>
            <w:r>
              <w:t>Метод</w:t>
            </w:r>
          </w:p>
        </w:tc>
        <w:tc>
          <w:tcPr>
            <w:tcW w:w="4814" w:type="dxa"/>
          </w:tcPr>
          <w:p w14:paraId="52D5316F" w14:textId="1F5BA281" w:rsidR="00A26ED0" w:rsidRDefault="00A26ED0" w:rsidP="00A26ED0">
            <w:pPr>
              <w:jc w:val="center"/>
            </w:pPr>
            <w:r>
              <w:t>Значення</w:t>
            </w:r>
          </w:p>
        </w:tc>
      </w:tr>
      <w:tr w:rsidR="00A26ED0" w14:paraId="4A952A0C" w14:textId="77777777" w:rsidTr="00A26ED0">
        <w:tc>
          <w:tcPr>
            <w:tcW w:w="4813" w:type="dxa"/>
          </w:tcPr>
          <w:p w14:paraId="53AD5753" w14:textId="2D76327A" w:rsidR="00A26ED0" w:rsidRDefault="00A26ED0" w:rsidP="00756011">
            <w:r w:rsidRPr="00A26ED0">
              <w:t>Метод декомпозиції</w:t>
            </w:r>
          </w:p>
        </w:tc>
        <w:tc>
          <w:tcPr>
            <w:tcW w:w="4814" w:type="dxa"/>
          </w:tcPr>
          <w:p w14:paraId="3BFBEBE3" w14:textId="71D1BCBF" w:rsidR="00A26ED0" w:rsidRDefault="00A26ED0" w:rsidP="00756011">
            <w:r>
              <w:t>Метод, що дозволяє розділити складні задачі на менш прості тобто на під задачі</w:t>
            </w:r>
          </w:p>
        </w:tc>
      </w:tr>
      <w:tr w:rsidR="00A26ED0" w14:paraId="42A9DA03" w14:textId="77777777" w:rsidTr="00A26ED0">
        <w:tc>
          <w:tcPr>
            <w:tcW w:w="4813" w:type="dxa"/>
          </w:tcPr>
          <w:p w14:paraId="577AEC3E" w14:textId="33A2494A" w:rsidR="00A26ED0" w:rsidRDefault="00A26ED0" w:rsidP="00756011">
            <w:r w:rsidRPr="00A26ED0">
              <w:t>Метод порівнянь</w:t>
            </w:r>
          </w:p>
        </w:tc>
        <w:tc>
          <w:tcPr>
            <w:tcW w:w="4814" w:type="dxa"/>
          </w:tcPr>
          <w:p w14:paraId="21C5F738" w14:textId="5A230CC4" w:rsidR="00A26ED0" w:rsidRDefault="00A26ED0" w:rsidP="00756011">
            <w:r>
              <w:t xml:space="preserve">Під час даного методу порівнюється існуюча система управління людським ресурсом із системою передової організації. </w:t>
            </w:r>
          </w:p>
        </w:tc>
      </w:tr>
      <w:tr w:rsidR="00A26ED0" w14:paraId="27E67D2B" w14:textId="77777777" w:rsidTr="00A26ED0">
        <w:tc>
          <w:tcPr>
            <w:tcW w:w="4813" w:type="dxa"/>
          </w:tcPr>
          <w:p w14:paraId="091D878D" w14:textId="1FBD84F3" w:rsidR="00A26ED0" w:rsidRDefault="00756011" w:rsidP="00756011">
            <w:r>
              <w:t>Динамічний метод</w:t>
            </w:r>
          </w:p>
        </w:tc>
        <w:tc>
          <w:tcPr>
            <w:tcW w:w="4814" w:type="dxa"/>
          </w:tcPr>
          <w:p w14:paraId="4CE5D343" w14:textId="16E78410" w:rsidR="00A26ED0" w:rsidRDefault="00756011" w:rsidP="00756011">
            <w:r>
              <w:t>Зазвичай під час даного методу вилучаються випадкові відхилення внаслідок розміщення даних в динамічних рядках</w:t>
            </w:r>
          </w:p>
        </w:tc>
      </w:tr>
      <w:tr w:rsidR="00A26ED0" w14:paraId="30954D95" w14:textId="77777777" w:rsidTr="00A26ED0">
        <w:tc>
          <w:tcPr>
            <w:tcW w:w="4813" w:type="dxa"/>
          </w:tcPr>
          <w:p w14:paraId="505CAD91" w14:textId="70B81546" w:rsidR="00A26ED0" w:rsidRDefault="00756011" w:rsidP="00756011">
            <w:r w:rsidRPr="00756011">
              <w:t>Метод структуризації цілей</w:t>
            </w:r>
          </w:p>
        </w:tc>
        <w:tc>
          <w:tcPr>
            <w:tcW w:w="4814" w:type="dxa"/>
          </w:tcPr>
          <w:p w14:paraId="0E7B7071" w14:textId="075A7AF4" w:rsidR="00A26ED0" w:rsidRDefault="00756011" w:rsidP="00756011">
            <w:r>
              <w:t>Метод дозволяє визначити чи цілі які поставленні підприємством відповідають цілям управління персоналом</w:t>
            </w:r>
          </w:p>
        </w:tc>
      </w:tr>
      <w:tr w:rsidR="00A26ED0" w14:paraId="7129A2ED" w14:textId="77777777" w:rsidTr="00A26ED0">
        <w:tc>
          <w:tcPr>
            <w:tcW w:w="4813" w:type="dxa"/>
          </w:tcPr>
          <w:p w14:paraId="6ACE1F3F" w14:textId="4706C86D" w:rsidR="00A26ED0" w:rsidRDefault="00756011" w:rsidP="00756011">
            <w:r w:rsidRPr="00756011">
              <w:t>Експертно-аналітичний метод</w:t>
            </w:r>
          </w:p>
        </w:tc>
        <w:tc>
          <w:tcPr>
            <w:tcW w:w="4814" w:type="dxa"/>
          </w:tcPr>
          <w:p w14:paraId="0091B717" w14:textId="3AFEE041" w:rsidR="00A26ED0" w:rsidRDefault="00F35871" w:rsidP="00756011">
            <w:r>
              <w:t xml:space="preserve">Використання оцінки досвідчених спеціалістів для удосконалення системи управління персоналом. Проте даний метод не завжди ефективний адже думки експертів завжди різні. </w:t>
            </w:r>
          </w:p>
        </w:tc>
      </w:tr>
      <w:tr w:rsidR="00A26ED0" w14:paraId="7B463985" w14:textId="77777777" w:rsidTr="00A26ED0">
        <w:tc>
          <w:tcPr>
            <w:tcW w:w="4813" w:type="dxa"/>
          </w:tcPr>
          <w:p w14:paraId="655C596E" w14:textId="6FE2CB2D" w:rsidR="00A26ED0" w:rsidRDefault="00F35871" w:rsidP="00756011">
            <w:r w:rsidRPr="00F35871">
              <w:t>Метод моделювання</w:t>
            </w:r>
          </w:p>
        </w:tc>
        <w:tc>
          <w:tcPr>
            <w:tcW w:w="4814" w:type="dxa"/>
          </w:tcPr>
          <w:p w14:paraId="22DFB597" w14:textId="3DB03689" w:rsidR="00A26ED0" w:rsidRDefault="00F35871" w:rsidP="00756011">
            <w:r>
              <w:t>Розробка загальної моделі управління персоналом і кожного працівника, керівника в цілому</w:t>
            </w:r>
          </w:p>
        </w:tc>
      </w:tr>
    </w:tbl>
    <w:p w14:paraId="613BD02B" w14:textId="4EADDB29" w:rsidR="00B8430A" w:rsidRDefault="00B8430A">
      <w:r>
        <w:br w:type="page"/>
      </w:r>
    </w:p>
    <w:p w14:paraId="7EBD900E" w14:textId="494C52F6" w:rsidR="00B8430A" w:rsidRDefault="00B8430A" w:rsidP="00B8430A">
      <w:pPr>
        <w:jc w:val="right"/>
      </w:pPr>
      <w:r w:rsidRPr="005371C4">
        <w:lastRenderedPageBreak/>
        <w:t>Продовження таблиці 1.3</w:t>
      </w:r>
    </w:p>
    <w:tbl>
      <w:tblPr>
        <w:tblStyle w:val="a8"/>
        <w:tblW w:w="0" w:type="auto"/>
        <w:tblLook w:val="04A0" w:firstRow="1" w:lastRow="0" w:firstColumn="1" w:lastColumn="0" w:noHBand="0" w:noVBand="1"/>
      </w:tblPr>
      <w:tblGrid>
        <w:gridCol w:w="4813"/>
        <w:gridCol w:w="4814"/>
      </w:tblGrid>
      <w:tr w:rsidR="00A26ED0" w14:paraId="49434011" w14:textId="77777777" w:rsidTr="00A26ED0">
        <w:tc>
          <w:tcPr>
            <w:tcW w:w="4813" w:type="dxa"/>
          </w:tcPr>
          <w:p w14:paraId="50199116" w14:textId="5DA01468" w:rsidR="00A26ED0" w:rsidRDefault="00F35871" w:rsidP="00756011">
            <w:r w:rsidRPr="00F35871">
              <w:t>Досвідний метод</w:t>
            </w:r>
          </w:p>
        </w:tc>
        <w:tc>
          <w:tcPr>
            <w:tcW w:w="4814" w:type="dxa"/>
          </w:tcPr>
          <w:p w14:paraId="7FDFD6E0" w14:textId="539AA37B" w:rsidR="00A26ED0" w:rsidRDefault="00F35871" w:rsidP="00756011">
            <w:r>
              <w:t>Використання досвіду побудови минулих систем управління та іншої системи</w:t>
            </w:r>
          </w:p>
        </w:tc>
      </w:tr>
      <w:tr w:rsidR="00F35871" w14:paraId="093833ED" w14:textId="77777777" w:rsidTr="00A26ED0">
        <w:tc>
          <w:tcPr>
            <w:tcW w:w="4813" w:type="dxa"/>
          </w:tcPr>
          <w:p w14:paraId="1E347D9B" w14:textId="7E921F8B" w:rsidR="00F35871" w:rsidRPr="00F35871" w:rsidRDefault="00E805C0" w:rsidP="00756011">
            <w:r w:rsidRPr="00E805C0">
              <w:t>Метод творчих нарад</w:t>
            </w:r>
          </w:p>
        </w:tc>
        <w:tc>
          <w:tcPr>
            <w:tcW w:w="4814" w:type="dxa"/>
          </w:tcPr>
          <w:p w14:paraId="5EC3664B" w14:textId="1281E40A" w:rsidR="00F35871" w:rsidRDefault="00E805C0" w:rsidP="00756011">
            <w:r>
              <w:t>Дозволяє обговорити всі проблеми та недоліки системи управління персоналом серед групи спеціалістів та керівників</w:t>
            </w:r>
          </w:p>
        </w:tc>
      </w:tr>
    </w:tbl>
    <w:p w14:paraId="5EB785B4" w14:textId="64BBC092" w:rsidR="00E805C0" w:rsidRDefault="00E805C0" w:rsidP="00E805C0">
      <w:pPr>
        <w:spacing w:after="160" w:line="259" w:lineRule="auto"/>
        <w:jc w:val="left"/>
      </w:pPr>
      <w:r w:rsidRPr="00144D24">
        <w:rPr>
          <w:i/>
          <w:iCs/>
        </w:rPr>
        <w:t>Джерело</w:t>
      </w:r>
      <w:r>
        <w:rPr>
          <w:i/>
          <w:iCs/>
        </w:rPr>
        <w:t xml:space="preserve">: </w:t>
      </w:r>
      <w:r>
        <w:t>побудоване автором за даними [</w:t>
      </w:r>
      <w:r w:rsidR="00403D1D">
        <w:t>13</w:t>
      </w:r>
      <w:r>
        <w:t>]</w:t>
      </w:r>
    </w:p>
    <w:p w14:paraId="21E19D70" w14:textId="11072991" w:rsidR="006A2872" w:rsidRDefault="006A2872" w:rsidP="006A2872">
      <w:pPr>
        <w:ind w:firstLine="708"/>
      </w:pPr>
      <w:r>
        <w:t xml:space="preserve">Система управління людським ресурсом, як і будь-яка інша система постійно розвивається та вдосконалюється. При чому на кожному етапі розвитку система повинна бути прирівняна до вимог розвитку найманої праці. </w:t>
      </w:r>
    </w:p>
    <w:p w14:paraId="5AD260A3" w14:textId="0992BBD1" w:rsidR="006A2872" w:rsidRDefault="006A2872" w:rsidP="006A2872">
      <w:pPr>
        <w:ind w:firstLine="708"/>
      </w:pPr>
      <w:r>
        <w:t>Як не дивно головними сегментами системи управління є люди. Людський капітал водночас виступає як об</w:t>
      </w:r>
      <w:r>
        <w:rPr>
          <w:lang w:val="en-US"/>
        </w:rPr>
        <w:t>’</w:t>
      </w:r>
      <w:proofErr w:type="spellStart"/>
      <w:r>
        <w:t>єктом</w:t>
      </w:r>
      <w:proofErr w:type="spellEnd"/>
      <w:r>
        <w:t xml:space="preserve"> так і </w:t>
      </w:r>
      <w:proofErr w:type="spellStart"/>
      <w:r>
        <w:t>суб</w:t>
      </w:r>
      <w:proofErr w:type="spellEnd"/>
      <w:r>
        <w:rPr>
          <w:lang w:val="en-US"/>
        </w:rPr>
        <w:t>’</w:t>
      </w:r>
      <w:proofErr w:type="spellStart"/>
      <w:r>
        <w:t>єктом</w:t>
      </w:r>
      <w:proofErr w:type="spellEnd"/>
      <w:r>
        <w:t xml:space="preserve">. </w:t>
      </w:r>
    </w:p>
    <w:p w14:paraId="5D3BE411" w14:textId="4B48E9DA" w:rsidR="006A2872" w:rsidRDefault="006A2872" w:rsidP="006A2872">
      <w:pPr>
        <w:ind w:firstLine="708"/>
      </w:pPr>
      <w:r>
        <w:t>Отже, щоб успішно розвиватись кожна система ділиться на взаємопов’язані підсистеми</w:t>
      </w:r>
      <w:r w:rsidR="00763223">
        <w:t>. Саме система управління персоналом має складну структуру, яку зображено на рисунку 1.</w:t>
      </w:r>
      <w:r w:rsidR="00B8430A">
        <w:t>3</w:t>
      </w:r>
      <w:r w:rsidR="00763223">
        <w:t xml:space="preserve"> </w:t>
      </w:r>
    </w:p>
    <w:p w14:paraId="77D94A0A" w14:textId="50A08A9A" w:rsidR="00A26ED0" w:rsidRDefault="00D5706E" w:rsidP="00D5706E">
      <w:pPr>
        <w:ind w:firstLine="708"/>
      </w:pPr>
      <w:r>
        <w:rPr>
          <w:noProof/>
        </w:rPr>
        <mc:AlternateContent>
          <mc:Choice Requires="wpg">
            <w:drawing>
              <wp:anchor distT="0" distB="0" distL="114300" distR="114300" simplePos="0" relativeHeight="251679744" behindDoc="0" locked="0" layoutInCell="1" allowOverlap="1" wp14:anchorId="5AD039AD" wp14:editId="06DF41BC">
                <wp:simplePos x="0" y="0"/>
                <wp:positionH relativeFrom="column">
                  <wp:posOffset>4445</wp:posOffset>
                </wp:positionH>
                <wp:positionV relativeFrom="paragraph">
                  <wp:posOffset>108585</wp:posOffset>
                </wp:positionV>
                <wp:extent cx="6086475" cy="2438400"/>
                <wp:effectExtent l="0" t="0" r="28575" b="19050"/>
                <wp:wrapTopAndBottom/>
                <wp:docPr id="17" name="Групувати 17"/>
                <wp:cNvGraphicFramePr/>
                <a:graphic xmlns:a="http://schemas.openxmlformats.org/drawingml/2006/main">
                  <a:graphicData uri="http://schemas.microsoft.com/office/word/2010/wordprocessingGroup">
                    <wpg:wgp>
                      <wpg:cNvGrpSpPr/>
                      <wpg:grpSpPr>
                        <a:xfrm>
                          <a:off x="0" y="0"/>
                          <a:ext cx="6086475" cy="2438400"/>
                          <a:chOff x="0" y="0"/>
                          <a:chExt cx="6086475" cy="2438400"/>
                        </a:xfrm>
                      </wpg:grpSpPr>
                      <wps:wsp>
                        <wps:cNvPr id="1" name="Поле 1"/>
                        <wps:cNvSpPr txBox="1"/>
                        <wps:spPr>
                          <a:xfrm>
                            <a:off x="0" y="0"/>
                            <a:ext cx="6086475" cy="304800"/>
                          </a:xfrm>
                          <a:prstGeom prst="rect">
                            <a:avLst/>
                          </a:prstGeom>
                          <a:solidFill>
                            <a:schemeClr val="lt1"/>
                          </a:solidFill>
                          <a:ln w="6350">
                            <a:solidFill>
                              <a:prstClr val="black"/>
                            </a:solidFill>
                          </a:ln>
                        </wps:spPr>
                        <wps:txbx>
                          <w:txbxContent>
                            <w:p w14:paraId="61938953" w14:textId="1755F47D" w:rsidR="00763223" w:rsidRDefault="00763223" w:rsidP="00763223">
                              <w:pPr>
                                <w:jc w:val="center"/>
                              </w:pPr>
                              <w:r>
                                <w:t>Система управління персоналом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Поле 10"/>
                        <wps:cNvSpPr txBox="1"/>
                        <wps:spPr>
                          <a:xfrm>
                            <a:off x="0" y="628650"/>
                            <a:ext cx="6086475" cy="295682"/>
                          </a:xfrm>
                          <a:prstGeom prst="rect">
                            <a:avLst/>
                          </a:prstGeom>
                          <a:solidFill>
                            <a:schemeClr val="lt1"/>
                          </a:solidFill>
                          <a:ln w="6350">
                            <a:solidFill>
                              <a:prstClr val="black"/>
                            </a:solidFill>
                          </a:ln>
                        </wps:spPr>
                        <wps:txbx>
                          <w:txbxContent>
                            <w:p w14:paraId="0DCFBC89" w14:textId="2606E97B" w:rsidR="00763223" w:rsidRDefault="00763223" w:rsidP="00763223">
                              <w:pPr>
                                <w:jc w:val="center"/>
                              </w:pPr>
                              <w:r>
                                <w:t>Умов праці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Стрілка: униз 11"/>
                        <wps:cNvSpPr/>
                        <wps:spPr>
                          <a:xfrm>
                            <a:off x="2933700" y="371475"/>
                            <a:ext cx="219075" cy="1333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оле 12"/>
                        <wps:cNvSpPr txBox="1"/>
                        <wps:spPr>
                          <a:xfrm>
                            <a:off x="0" y="923925"/>
                            <a:ext cx="6086475" cy="295495"/>
                          </a:xfrm>
                          <a:prstGeom prst="rect">
                            <a:avLst/>
                          </a:prstGeom>
                          <a:solidFill>
                            <a:schemeClr val="lt1"/>
                          </a:solidFill>
                          <a:ln w="6350">
                            <a:solidFill>
                              <a:prstClr val="black"/>
                            </a:solidFill>
                          </a:ln>
                        </wps:spPr>
                        <wps:txbx>
                          <w:txbxContent>
                            <w:p w14:paraId="14A1625E" w14:textId="1874FCA9" w:rsidR="00763223" w:rsidRDefault="00763223" w:rsidP="00763223">
                              <w:pPr>
                                <w:jc w:val="center"/>
                              </w:pPr>
                              <w:r>
                                <w:t>Трудових відносин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оле 13"/>
                        <wps:cNvSpPr txBox="1"/>
                        <wps:spPr>
                          <a:xfrm>
                            <a:off x="0" y="1228725"/>
                            <a:ext cx="6086475" cy="304800"/>
                          </a:xfrm>
                          <a:prstGeom prst="rect">
                            <a:avLst/>
                          </a:prstGeom>
                          <a:solidFill>
                            <a:schemeClr val="lt1"/>
                          </a:solidFill>
                          <a:ln w="6350">
                            <a:solidFill>
                              <a:prstClr val="black"/>
                            </a:solidFill>
                          </a:ln>
                        </wps:spPr>
                        <wps:txbx>
                          <w:txbxContent>
                            <w:p w14:paraId="25E06D71" w14:textId="4AE5ED47" w:rsidR="00763223" w:rsidRDefault="00763223" w:rsidP="00763223">
                              <w:pPr>
                                <w:jc w:val="center"/>
                              </w:pPr>
                              <w:r>
                                <w:t>Юридичних послуг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оле 14"/>
                        <wps:cNvSpPr txBox="1"/>
                        <wps:spPr>
                          <a:xfrm>
                            <a:off x="0" y="1533525"/>
                            <a:ext cx="6086475" cy="304800"/>
                          </a:xfrm>
                          <a:prstGeom prst="rect">
                            <a:avLst/>
                          </a:prstGeom>
                          <a:solidFill>
                            <a:schemeClr val="lt1"/>
                          </a:solidFill>
                          <a:ln w="6350">
                            <a:solidFill>
                              <a:prstClr val="black"/>
                            </a:solidFill>
                          </a:ln>
                        </wps:spPr>
                        <wps:txbx>
                          <w:txbxContent>
                            <w:p w14:paraId="4F8CBECF" w14:textId="620945F7" w:rsidR="00763223" w:rsidRDefault="00763223" w:rsidP="00763223">
                              <w:pPr>
                                <w:jc w:val="center"/>
                              </w:pPr>
                              <w:r>
                                <w:t>Стимулювання праці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оле 15"/>
                        <wps:cNvSpPr txBox="1"/>
                        <wps:spPr>
                          <a:xfrm>
                            <a:off x="0" y="1828800"/>
                            <a:ext cx="6086475" cy="304800"/>
                          </a:xfrm>
                          <a:prstGeom prst="rect">
                            <a:avLst/>
                          </a:prstGeom>
                          <a:solidFill>
                            <a:schemeClr val="lt1"/>
                          </a:solidFill>
                          <a:ln w="6350">
                            <a:solidFill>
                              <a:prstClr val="black"/>
                            </a:solidFill>
                          </a:ln>
                        </wps:spPr>
                        <wps:txbx>
                          <w:txbxContent>
                            <w:p w14:paraId="4785C920" w14:textId="77777777" w:rsidR="00BC3C51" w:rsidRPr="00BC3C51" w:rsidRDefault="00BC3C51" w:rsidP="00BC3C51">
                              <w:pPr>
                                <w:jc w:val="center"/>
                              </w:pPr>
                              <w:r w:rsidRPr="00BC3C51">
                                <w:t>Соціальної інфраструктури</w:t>
                              </w:r>
                            </w:p>
                            <w:p w14:paraId="6AB839A4" w14:textId="36CBE7BB" w:rsidR="00763223" w:rsidRDefault="00763223" w:rsidP="00BC3C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оле 16"/>
                        <wps:cNvSpPr txBox="1"/>
                        <wps:spPr>
                          <a:xfrm>
                            <a:off x="0" y="2133600"/>
                            <a:ext cx="6086475" cy="304800"/>
                          </a:xfrm>
                          <a:prstGeom prst="rect">
                            <a:avLst/>
                          </a:prstGeom>
                          <a:solidFill>
                            <a:schemeClr val="lt1"/>
                          </a:solidFill>
                          <a:ln w="6350">
                            <a:solidFill>
                              <a:prstClr val="black"/>
                            </a:solidFill>
                          </a:ln>
                        </wps:spPr>
                        <wps:txbx>
                          <w:txbxContent>
                            <w:p w14:paraId="068EEE2E" w14:textId="1604EF36" w:rsidR="00763223" w:rsidRDefault="00763223" w:rsidP="00763223">
                              <w:pPr>
                                <w:jc w:val="center"/>
                              </w:pPr>
                              <w:r>
                                <w:t>Розвитку кадрів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D039AD" id="Групувати 17" o:spid="_x0000_s1067" style="position:absolute;left:0;text-align:left;margin-left:.35pt;margin-top:8.55pt;width:479.25pt;height:192pt;z-index:251679744" coordsize="60864,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">
                <v:shape id="Поле 1" o:spid="_x0000_s1068" type="#_x0000_t202" style="position:absolute;width:608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" fillcolor="white [3201]" strokeweight=".5pt">
                  <v:textbox>
                    <w:txbxContent>
                      <w:p w14:paraId="61938953" w14:textId="1755F47D" w:rsidR="00763223" w:rsidRDefault="00763223" w:rsidP="00763223">
                        <w:pPr>
                          <w:jc w:val="center"/>
                        </w:pPr>
                        <w:r>
                          <w:t>Система управління персоналом</w:t>
                        </w:r>
                      </w:p>
                    </w:txbxContent>
                  </v:textbox>
                </v:shape>
                <v:shape id="Поле 10" o:spid="_x0000_s1069" type="#_x0000_t202" style="position:absolute;top:6286;width:60864;height:2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" fillcolor="white [3201]" strokeweight=".5pt">
                  <v:textbox>
                    <w:txbxContent>
                      <w:p w14:paraId="0DCFBC89" w14:textId="2606E97B" w:rsidR="00763223" w:rsidRDefault="00763223" w:rsidP="00763223">
                        <w:pPr>
                          <w:jc w:val="center"/>
                        </w:pPr>
                        <w:r>
                          <w:t>Умов праці</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ілка: униз 11" o:spid="_x0000_s1070" type="#_x0000_t67" style="position:absolute;left:29337;top:3714;width:219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" adj="10800" fillcolor="black [3200]" strokecolor="black [1600]" strokeweight="1pt"/>
                <v:shape id="Поле 12" o:spid="_x0000_s1071" type="#_x0000_t202" style="position:absolute;top:9239;width:60864;height:2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" fillcolor="white [3201]" strokeweight=".5pt">
                  <v:textbox>
                    <w:txbxContent>
                      <w:p w14:paraId="14A1625E" w14:textId="1874FCA9" w:rsidR="00763223" w:rsidRDefault="00763223" w:rsidP="00763223">
                        <w:pPr>
                          <w:jc w:val="center"/>
                        </w:pPr>
                        <w:r>
                          <w:t>Трудових відносин</w:t>
                        </w:r>
                      </w:p>
                    </w:txbxContent>
                  </v:textbox>
                </v:shape>
                <v:shape id="Поле 13" o:spid="_x0000_s1072" type="#_x0000_t202" style="position:absolute;top:12287;width:608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" fillcolor="white [3201]" strokeweight=".5pt">
                  <v:textbox>
                    <w:txbxContent>
                      <w:p w14:paraId="25E06D71" w14:textId="4AE5ED47" w:rsidR="00763223" w:rsidRDefault="00763223" w:rsidP="00763223">
                        <w:pPr>
                          <w:jc w:val="center"/>
                        </w:pPr>
                        <w:r>
                          <w:t>Юридичних послуг</w:t>
                        </w:r>
                      </w:p>
                    </w:txbxContent>
                  </v:textbox>
                </v:shape>
                <v:shape id="Поле 14" o:spid="_x0000_s1073" type="#_x0000_t202" style="position:absolute;top:15335;width:608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" fillcolor="white [3201]" strokeweight=".5pt">
                  <v:textbox>
                    <w:txbxContent>
                      <w:p w14:paraId="4F8CBECF" w14:textId="620945F7" w:rsidR="00763223" w:rsidRDefault="00763223" w:rsidP="00763223">
                        <w:pPr>
                          <w:jc w:val="center"/>
                        </w:pPr>
                        <w:r>
                          <w:t>Стимулювання праці</w:t>
                        </w:r>
                      </w:p>
                    </w:txbxContent>
                  </v:textbox>
                </v:shape>
                <v:shape id="Поле 15" o:spid="_x0000_s1074" type="#_x0000_t202" style="position:absolute;top:18288;width:608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" fillcolor="white [3201]" strokeweight=".5pt">
                  <v:textbox>
                    <w:txbxContent>
                      <w:p w14:paraId="4785C920" w14:textId="77777777" w:rsidR="00BC3C51" w:rsidRPr="00BC3C51" w:rsidRDefault="00BC3C51" w:rsidP="00BC3C51">
                        <w:pPr>
                          <w:jc w:val="center"/>
                        </w:pPr>
                        <w:r w:rsidRPr="00BC3C51">
                          <w:t>Соціальної інфраструктури</w:t>
                        </w:r>
                      </w:p>
                      <w:p w14:paraId="6AB839A4" w14:textId="36CBE7BB" w:rsidR="00763223" w:rsidRDefault="00763223" w:rsidP="00BC3C51">
                        <w:pPr>
                          <w:jc w:val="center"/>
                        </w:pPr>
                      </w:p>
                    </w:txbxContent>
                  </v:textbox>
                </v:shape>
                <v:shape id="Поле 16" o:spid="_x0000_s1075" type="#_x0000_t202" style="position:absolute;top:21336;width:608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" fillcolor="white [3201]" strokeweight=".5pt">
                  <v:textbox>
                    <w:txbxContent>
                      <w:p w14:paraId="068EEE2E" w14:textId="1604EF36" w:rsidR="00763223" w:rsidRDefault="00763223" w:rsidP="00763223">
                        <w:pPr>
                          <w:jc w:val="center"/>
                        </w:pPr>
                        <w:r>
                          <w:t>Розвитку кадрів</w:t>
                        </w:r>
                      </w:p>
                    </w:txbxContent>
                  </v:textbox>
                </v:shape>
                <w10:wrap type="topAndBottom"/>
              </v:group>
            </w:pict>
          </mc:Fallback>
        </mc:AlternateContent>
      </w:r>
    </w:p>
    <w:p w14:paraId="6988E7A1" w14:textId="0687AB31" w:rsidR="00D5706E" w:rsidRPr="00144D24" w:rsidRDefault="00D5706E" w:rsidP="00D5706E">
      <w:pPr>
        <w:spacing w:after="160" w:line="259" w:lineRule="auto"/>
        <w:jc w:val="center"/>
        <w:rPr>
          <w:b/>
          <w:bCs/>
        </w:rPr>
      </w:pPr>
      <w:r w:rsidRPr="00144D24">
        <w:rPr>
          <w:b/>
          <w:bCs/>
        </w:rPr>
        <w:t>Рис. 1.</w:t>
      </w:r>
      <w:r w:rsidR="00B8430A">
        <w:rPr>
          <w:b/>
          <w:bCs/>
        </w:rPr>
        <w:t>3</w:t>
      </w:r>
      <w:r w:rsidRPr="00144D24">
        <w:rPr>
          <w:b/>
          <w:bCs/>
        </w:rPr>
        <w:t xml:space="preserve">. </w:t>
      </w:r>
      <w:r>
        <w:rPr>
          <w:b/>
          <w:bCs/>
        </w:rPr>
        <w:t>Підсистеми управління персоналу</w:t>
      </w:r>
    </w:p>
    <w:p w14:paraId="442B07F2" w14:textId="59EEC510" w:rsidR="00D5706E" w:rsidRDefault="00D5706E" w:rsidP="00D5706E">
      <w:pPr>
        <w:spacing w:after="160" w:line="259" w:lineRule="auto"/>
        <w:jc w:val="center"/>
      </w:pPr>
      <w:r w:rsidRPr="00144D24">
        <w:rPr>
          <w:i/>
          <w:iCs/>
        </w:rPr>
        <w:t>Джерело</w:t>
      </w:r>
      <w:r>
        <w:rPr>
          <w:i/>
          <w:iCs/>
        </w:rPr>
        <w:t xml:space="preserve">: </w:t>
      </w:r>
      <w:r>
        <w:t>побудоване автором за даними [</w:t>
      </w:r>
      <w:r w:rsidR="00833428">
        <w:t>14</w:t>
      </w:r>
      <w:r>
        <w:t xml:space="preserve">, </w:t>
      </w:r>
      <w:r w:rsidR="00833428">
        <w:t>15</w:t>
      </w:r>
      <w:r>
        <w:t>]</w:t>
      </w:r>
    </w:p>
    <w:p w14:paraId="7211A667" w14:textId="34ED6A65" w:rsidR="00D5706E" w:rsidRDefault="00D5706E" w:rsidP="00D5706E">
      <w:pPr>
        <w:ind w:firstLine="708"/>
      </w:pPr>
      <w:r>
        <w:lastRenderedPageBreak/>
        <w:t>Кожна підсистема на своєму рівні виконує ряд функцій для стабільного функціонування загальної системи управління персоналом</w:t>
      </w:r>
      <w:r w:rsidRPr="00D5706E">
        <w:rPr>
          <w:vertAlign w:val="superscript"/>
          <w:lang w:val="en-US"/>
        </w:rPr>
        <w:t>[11]</w:t>
      </w:r>
      <w:r>
        <w:t xml:space="preserve">: </w:t>
      </w:r>
    </w:p>
    <w:p w14:paraId="156F9E64" w14:textId="77777777" w:rsidR="00D5706E" w:rsidRDefault="00D5706E" w:rsidP="00D5706E">
      <w:pPr>
        <w:ind w:firstLine="708"/>
      </w:pPr>
      <w:r>
        <w:t xml:space="preserve">Умов праці: </w:t>
      </w:r>
    </w:p>
    <w:p w14:paraId="48CF71A7" w14:textId="14B3FD6E" w:rsidR="00D5706E" w:rsidRDefault="00D5706E">
      <w:pPr>
        <w:pStyle w:val="a9"/>
        <w:numPr>
          <w:ilvl w:val="0"/>
          <w:numId w:val="10"/>
        </w:numPr>
      </w:pPr>
      <w:r>
        <w:t>Фізіологія та психологія праці</w:t>
      </w:r>
    </w:p>
    <w:p w14:paraId="580E1297" w14:textId="378BF6E5" w:rsidR="00D5706E" w:rsidRDefault="00D5706E">
      <w:pPr>
        <w:pStyle w:val="a9"/>
        <w:numPr>
          <w:ilvl w:val="0"/>
          <w:numId w:val="10"/>
        </w:numPr>
      </w:pPr>
      <w:r>
        <w:t>Техніка безпеки та охорона праці</w:t>
      </w:r>
    </w:p>
    <w:p w14:paraId="0F8B837D" w14:textId="40C8EB35" w:rsidR="00D5706E" w:rsidRDefault="00D5706E">
      <w:pPr>
        <w:pStyle w:val="a9"/>
        <w:numPr>
          <w:ilvl w:val="0"/>
          <w:numId w:val="10"/>
        </w:numPr>
      </w:pPr>
      <w:r>
        <w:t>Охорона навколишнього середовища</w:t>
      </w:r>
    </w:p>
    <w:p w14:paraId="76F42286" w14:textId="497FFADC" w:rsidR="00ED4EE7" w:rsidRDefault="00ED4EE7" w:rsidP="00ED4EE7">
      <w:pPr>
        <w:ind w:left="708"/>
      </w:pPr>
      <w:r>
        <w:t>Трудові відносини:</w:t>
      </w:r>
    </w:p>
    <w:p w14:paraId="4DC7AF4D" w14:textId="71EE296B" w:rsidR="00ED4EE7" w:rsidRDefault="00ED4EE7">
      <w:pPr>
        <w:pStyle w:val="a9"/>
        <w:numPr>
          <w:ilvl w:val="0"/>
          <w:numId w:val="11"/>
        </w:numPr>
      </w:pPr>
      <w:r>
        <w:t>Регулювання відносин між працівниками</w:t>
      </w:r>
    </w:p>
    <w:p w14:paraId="58B7DE1D" w14:textId="3EADB385" w:rsidR="00ED4EE7" w:rsidRDefault="00ED4EE7">
      <w:pPr>
        <w:pStyle w:val="a9"/>
        <w:numPr>
          <w:ilvl w:val="0"/>
          <w:numId w:val="11"/>
        </w:numPr>
      </w:pPr>
      <w:r>
        <w:t>Регулювання взаємовідносин керівництва</w:t>
      </w:r>
    </w:p>
    <w:p w14:paraId="4A260003" w14:textId="0355FFB0" w:rsidR="00ED4EE7" w:rsidRDefault="00ED4EE7">
      <w:pPr>
        <w:pStyle w:val="a9"/>
        <w:numPr>
          <w:ilvl w:val="0"/>
          <w:numId w:val="11"/>
        </w:numPr>
      </w:pPr>
      <w:r>
        <w:t>Регулювання стресових та конфліктних ситуацій</w:t>
      </w:r>
    </w:p>
    <w:p w14:paraId="153EA8EE" w14:textId="4B8A73C2" w:rsidR="00ED4EE7" w:rsidRDefault="00ED4EE7" w:rsidP="00ED4EE7">
      <w:pPr>
        <w:ind w:left="708"/>
      </w:pPr>
      <w:r>
        <w:t>Юридичних послуг:</w:t>
      </w:r>
    </w:p>
    <w:p w14:paraId="1987C90C" w14:textId="70ED6B68" w:rsidR="00ED4EE7" w:rsidRDefault="00ED4EE7">
      <w:pPr>
        <w:pStyle w:val="a9"/>
        <w:numPr>
          <w:ilvl w:val="0"/>
          <w:numId w:val="12"/>
        </w:numPr>
      </w:pPr>
      <w:r>
        <w:t>Вирішення питань праці зі сторони правових норм</w:t>
      </w:r>
    </w:p>
    <w:p w14:paraId="5F3E6E50" w14:textId="25BFFD44" w:rsidR="00ED4EE7" w:rsidRDefault="00ED4EE7">
      <w:pPr>
        <w:pStyle w:val="a9"/>
        <w:numPr>
          <w:ilvl w:val="0"/>
          <w:numId w:val="12"/>
        </w:numPr>
      </w:pPr>
      <w:r>
        <w:t>Узгодження управлінських документів</w:t>
      </w:r>
    </w:p>
    <w:p w14:paraId="5163E8D4" w14:textId="7CB27EF7" w:rsidR="00ED4EE7" w:rsidRDefault="00ED4EE7" w:rsidP="00ED4EE7">
      <w:pPr>
        <w:ind w:left="708"/>
      </w:pPr>
      <w:r>
        <w:t>Стимулювання праці</w:t>
      </w:r>
    </w:p>
    <w:p w14:paraId="66BDCD74" w14:textId="21CEA61B" w:rsidR="00ED4EE7" w:rsidRDefault="00ED4EE7">
      <w:pPr>
        <w:pStyle w:val="a9"/>
        <w:numPr>
          <w:ilvl w:val="0"/>
          <w:numId w:val="13"/>
        </w:numPr>
      </w:pPr>
      <w:r>
        <w:t>Розробка норм та тарифів праці</w:t>
      </w:r>
    </w:p>
    <w:p w14:paraId="0FC70F03" w14:textId="5FD7164D" w:rsidR="00ED4EE7" w:rsidRDefault="00ED4EE7">
      <w:pPr>
        <w:pStyle w:val="a9"/>
        <w:numPr>
          <w:ilvl w:val="0"/>
          <w:numId w:val="13"/>
        </w:numPr>
      </w:pPr>
      <w:r>
        <w:t>Оплата праці</w:t>
      </w:r>
    </w:p>
    <w:p w14:paraId="597F74B1" w14:textId="2A2D76C7" w:rsidR="00ED4EE7" w:rsidRDefault="00ED4EE7">
      <w:pPr>
        <w:pStyle w:val="a9"/>
        <w:numPr>
          <w:ilvl w:val="0"/>
          <w:numId w:val="13"/>
        </w:numPr>
      </w:pPr>
      <w:r>
        <w:t>Трудова мотивація</w:t>
      </w:r>
    </w:p>
    <w:p w14:paraId="2D32881C" w14:textId="1DAA65A2" w:rsidR="00ED4EE7" w:rsidRDefault="00ED4EE7">
      <w:pPr>
        <w:pStyle w:val="a9"/>
        <w:numPr>
          <w:ilvl w:val="0"/>
          <w:numId w:val="13"/>
        </w:numPr>
      </w:pPr>
      <w:r>
        <w:t>Управління системою мотивацій та заохочень</w:t>
      </w:r>
    </w:p>
    <w:p w14:paraId="44CAE2F4" w14:textId="61D00C23" w:rsidR="00BC3C51" w:rsidRDefault="00BC3C51" w:rsidP="00BC3C51">
      <w:pPr>
        <w:ind w:firstLine="708"/>
      </w:pPr>
      <w:r w:rsidRPr="00BC3C51">
        <w:t>Соціальної інфраструктури</w:t>
      </w:r>
    </w:p>
    <w:p w14:paraId="056E8557" w14:textId="2983E2D8" w:rsidR="00BC3C51" w:rsidRDefault="00BC3C51">
      <w:pPr>
        <w:pStyle w:val="a9"/>
        <w:numPr>
          <w:ilvl w:val="0"/>
          <w:numId w:val="14"/>
        </w:numPr>
      </w:pPr>
      <w:r>
        <w:t>Харчування працівників</w:t>
      </w:r>
    </w:p>
    <w:p w14:paraId="43A23B61" w14:textId="24B66C46" w:rsidR="00BC3C51" w:rsidRDefault="00BC3C51">
      <w:pPr>
        <w:pStyle w:val="a9"/>
        <w:numPr>
          <w:ilvl w:val="0"/>
          <w:numId w:val="14"/>
        </w:numPr>
      </w:pPr>
      <w:r>
        <w:t>Розвиток спортивного та культурного дозвілля</w:t>
      </w:r>
    </w:p>
    <w:p w14:paraId="05649260" w14:textId="54035782" w:rsidR="00BC3C51" w:rsidRDefault="00BC3C51">
      <w:pPr>
        <w:pStyle w:val="a9"/>
        <w:numPr>
          <w:ilvl w:val="0"/>
          <w:numId w:val="14"/>
        </w:numPr>
      </w:pPr>
      <w:r>
        <w:t>Забезпечення місцем проживання та дитячими садками (за наявністю дітей у працівника)</w:t>
      </w:r>
    </w:p>
    <w:p w14:paraId="11427FA9" w14:textId="40B2C222" w:rsidR="00BC3C51" w:rsidRDefault="00BC3C51" w:rsidP="00BC3C51">
      <w:pPr>
        <w:ind w:firstLine="708"/>
      </w:pPr>
      <w:r>
        <w:t>Розвитку кадрів</w:t>
      </w:r>
    </w:p>
    <w:p w14:paraId="24CE5736" w14:textId="249C8EE0" w:rsidR="00BC3C51" w:rsidRDefault="00BC3C51">
      <w:pPr>
        <w:pStyle w:val="a9"/>
        <w:numPr>
          <w:ilvl w:val="0"/>
          <w:numId w:val="15"/>
        </w:numPr>
      </w:pPr>
      <w:r>
        <w:t>Проведення навчання по підвищенню кваліфікації</w:t>
      </w:r>
    </w:p>
    <w:p w14:paraId="2521E6FE" w14:textId="442890DC" w:rsidR="00BC3C51" w:rsidRDefault="00BC3C51">
      <w:pPr>
        <w:pStyle w:val="a9"/>
        <w:numPr>
          <w:ilvl w:val="0"/>
          <w:numId w:val="15"/>
        </w:numPr>
      </w:pPr>
      <w:r>
        <w:t>Проведення заходів щодо адаптації нових працівників</w:t>
      </w:r>
    </w:p>
    <w:p w14:paraId="32288998" w14:textId="2AB23A54" w:rsidR="00BC3C51" w:rsidRDefault="00BC3C51">
      <w:pPr>
        <w:pStyle w:val="a9"/>
        <w:numPr>
          <w:ilvl w:val="0"/>
          <w:numId w:val="15"/>
        </w:numPr>
      </w:pPr>
      <w:r>
        <w:t>Технічне та економічне навчання</w:t>
      </w:r>
    </w:p>
    <w:p w14:paraId="1F410A25" w14:textId="7FD97AAA" w:rsidR="00BC3C51" w:rsidRDefault="00833428" w:rsidP="00BC3C51">
      <w:pPr>
        <w:ind w:firstLine="708"/>
      </w:pPr>
      <w:r>
        <w:t xml:space="preserve">Отже, правильне впровадження бізнес-процесу зменшить матеріальні та часові витрати на </w:t>
      </w:r>
      <w:r>
        <w:t xml:space="preserve">управління персоналом. Як висновок підвищення ефективності </w:t>
      </w:r>
      <w:r>
        <w:lastRenderedPageBreak/>
        <w:t>діяльності організації та досягнення економічної стабільності. Саме к</w:t>
      </w:r>
      <w:r w:rsidR="00BC3C51">
        <w:t xml:space="preserve">ожен працівник виконує дуже важливу роль в роботі кожного сегмента структури організації. </w:t>
      </w:r>
      <w:r w:rsidR="005425C8">
        <w:t>Тобто вони є творцями фінального продукту організації, адже вони відповідають за встановлення цілей та вибрання методів досягнення саме цих цілей для досягнення максимального результату. Проте для людини, як і будь-кому іншому потрібний контроль чи управління і саме управління людським капіталом має особливе значення в системі управлінні адже людина виступає як дуже специфічний об</w:t>
      </w:r>
      <w:r w:rsidR="005425C8">
        <w:rPr>
          <w:lang w:val="en-US"/>
        </w:rPr>
        <w:t>’</w:t>
      </w:r>
      <w:proofErr w:type="spellStart"/>
      <w:r w:rsidR="005425C8">
        <w:t>єкт</w:t>
      </w:r>
      <w:proofErr w:type="spellEnd"/>
      <w:r w:rsidR="005425C8">
        <w:t>.</w:t>
      </w:r>
    </w:p>
    <w:p w14:paraId="190C225E" w14:textId="794562F7" w:rsidR="00B85F3E" w:rsidRDefault="00B85F3E" w:rsidP="00BC3C51">
      <w:pPr>
        <w:ind w:firstLine="708"/>
        <w:rPr>
          <w:vertAlign w:val="subscript"/>
        </w:rPr>
      </w:pPr>
    </w:p>
    <w:p w14:paraId="75F2A02D" w14:textId="77777777" w:rsidR="00833428" w:rsidRPr="005425C8" w:rsidRDefault="00833428" w:rsidP="00BC3C51">
      <w:pPr>
        <w:ind w:firstLine="708"/>
        <w:rPr>
          <w:vertAlign w:val="subscript"/>
        </w:rPr>
      </w:pPr>
    </w:p>
    <w:p w14:paraId="6F757355" w14:textId="4C148BC9" w:rsidR="00B85F3E" w:rsidRDefault="00833428">
      <w:pPr>
        <w:pStyle w:val="1"/>
        <w:numPr>
          <w:ilvl w:val="1"/>
          <w:numId w:val="18"/>
        </w:numPr>
      </w:pPr>
      <w:bookmarkStart w:id="14" w:name="_Toc119092384"/>
      <w:r w:rsidRPr="00833428">
        <w:t>Бізнес-процеси, що відображають результати ключових показників ефективності персоналу.</w:t>
      </w:r>
      <w:bookmarkEnd w:id="14"/>
      <w:r w:rsidRPr="00833428">
        <w:t xml:space="preserve">                </w:t>
      </w:r>
    </w:p>
    <w:p w14:paraId="4B438B57" w14:textId="77777777" w:rsidR="00833428" w:rsidRPr="00833428" w:rsidRDefault="00833428" w:rsidP="00833428"/>
    <w:p w14:paraId="4F645AA4" w14:textId="684711A5" w:rsidR="00BF272D" w:rsidRDefault="0007649E" w:rsidP="00674C51">
      <w:pPr>
        <w:ind w:firstLine="708"/>
      </w:pPr>
      <w:r>
        <w:t xml:space="preserve">Сучасний інтелектуальний розвиток молоді сягнув неймовірних темпів. Бажання мати бізнес, підприємство закарбовується ще з малих поколінь. </w:t>
      </w:r>
      <w:r w:rsidR="00B603D0">
        <w:t>Даний факт зумовив появу на ринку безлічі нових підприємств, які надають великий спектр послу</w:t>
      </w:r>
      <w:r w:rsidR="00BF272D">
        <w:t>г</w:t>
      </w:r>
      <w:r w:rsidR="00B603D0">
        <w:t xml:space="preserve"> та товарі. Як висновок висока конкуренція та дуже не стабільний вибір покупців. </w:t>
      </w:r>
    </w:p>
    <w:p w14:paraId="14582F2C" w14:textId="77777777" w:rsidR="00435B92" w:rsidRDefault="00435B92" w:rsidP="00435B92">
      <w:pPr>
        <w:ind w:firstLine="708"/>
      </w:pPr>
      <w:r>
        <w:t>Щоб визначити ефективність системи управління персоналом, потрібно визначити показники, що дозволяють виробити таку оцінку.</w:t>
      </w:r>
    </w:p>
    <w:p w14:paraId="097CD085" w14:textId="5C6E9D71" w:rsidR="00435B92" w:rsidRPr="00435B92" w:rsidRDefault="00435B92" w:rsidP="00435B92">
      <w:pPr>
        <w:ind w:firstLine="709"/>
        <w:rPr>
          <w:lang w:val="en-US"/>
        </w:rPr>
      </w:pPr>
      <w:r>
        <w:t xml:space="preserve">Оцінка функціонування управління персоналом вимагає систематичного досвіду, вимірів витрат і </w:t>
      </w:r>
      <w:proofErr w:type="spellStart"/>
      <w:r>
        <w:t>вигод</w:t>
      </w:r>
      <w:proofErr w:type="spellEnd"/>
      <w:r>
        <w:t xml:space="preserve"> загальної програми управління персоналом і порівняння її ефективності з ефективністю роботи підприємства за той же період. Ефективність функціонування системи управління персоналом визначається її внеском у досягнення організаційних цілей. Управління персоналом ефективно настільки, наскільки успішно персонал підприємства використовує свій потенціал для реалізації поставлених перед нею цілей</w:t>
      </w:r>
      <w:r w:rsidRPr="00435B92">
        <w:rPr>
          <w:vertAlign w:val="superscript"/>
          <w:lang w:val="en-US"/>
        </w:rPr>
        <w:t>[13]</w:t>
      </w:r>
      <w:r>
        <w:rPr>
          <w:lang w:val="en-US"/>
        </w:rPr>
        <w:t>.</w:t>
      </w:r>
    </w:p>
    <w:p w14:paraId="6635ED3F" w14:textId="1B9E606C" w:rsidR="00FC2E66" w:rsidRDefault="00750F6A" w:rsidP="00B85F3E">
      <w:pPr>
        <w:ind w:firstLine="708"/>
      </w:pPr>
      <w:r>
        <w:t xml:space="preserve">Головна ціль кожного підприємця і бізнесу в цілому – максимізувати прибуток тобто перемогти конкурентів. Успіх компанії, як </w:t>
      </w:r>
      <w:r w:rsidR="00B603D0">
        <w:t xml:space="preserve"> </w:t>
      </w:r>
      <w:r>
        <w:t xml:space="preserve">зазначалось вище, напряму залежить від успішної роботи персоналу. </w:t>
      </w:r>
      <w:r w:rsidR="00B636BD">
        <w:t xml:space="preserve">Існують різні методи оцінки </w:t>
      </w:r>
      <w:r w:rsidR="00B636BD">
        <w:lastRenderedPageBreak/>
        <w:t xml:space="preserve">ефективності управління персоналу, найважливіший і найбільш популярний показник це різниця між кінцевим результатом та показником витрат на управління. </w:t>
      </w:r>
      <w:r w:rsidR="00674C51">
        <w:t>Якщо розглядати даний показник з огляду на кінцевий результат, а саме обсяг виробництва, реалізації чи прибуто</w:t>
      </w:r>
      <w:r w:rsidR="00BF272D">
        <w:t>к</w:t>
      </w:r>
      <w:r w:rsidR="00674C51">
        <w:t xml:space="preserve"> то він набуває різного змісту. По сутті показник управління персоналом це ефе</w:t>
      </w:r>
      <w:r w:rsidR="00BF272D">
        <w:t>ктивні</w:t>
      </w:r>
      <w:r w:rsidR="00674C51">
        <w:t xml:space="preserve"> дії </w:t>
      </w:r>
      <w:r w:rsidR="00BF272D">
        <w:t xml:space="preserve">менеджера у роботі з людським капіталом, враховуючи можливість працівника до поставлених обов’язків та наявності для роботи професійних навичок. Очевидно, ефективність визначається по результатах виконаних чітко сформульованих вимог. Тому часто підприємці звертаються за допомогою до висококваліфікованих експертів. </w:t>
      </w:r>
      <w:r w:rsidR="00F4250C">
        <w:t xml:space="preserve">Звичайно будь-яка оцінка ефективності повинна мати критерії. У даному випадку це особисті якості та характеристики кожного співробітника компанії. </w:t>
      </w:r>
      <w:r w:rsidR="002D73C4">
        <w:t xml:space="preserve">Основні фактори оцінки наведені в таблиці 1.4 </w:t>
      </w:r>
    </w:p>
    <w:p w14:paraId="2F01BEA0" w14:textId="329A5830" w:rsidR="002D73C4" w:rsidRDefault="002D73C4" w:rsidP="002D73C4">
      <w:pPr>
        <w:ind w:firstLine="708"/>
        <w:jc w:val="right"/>
      </w:pPr>
      <w:r>
        <w:t>Таблиця 1.4</w:t>
      </w:r>
    </w:p>
    <w:p w14:paraId="69B6E64B" w14:textId="7BAD7D7D" w:rsidR="002D73C4" w:rsidRPr="002D73C4" w:rsidRDefault="002D73C4" w:rsidP="002D73C4">
      <w:pPr>
        <w:ind w:firstLine="708"/>
        <w:jc w:val="center"/>
        <w:rPr>
          <w:b/>
          <w:bCs/>
        </w:rPr>
      </w:pPr>
      <w:r w:rsidRPr="002D73C4">
        <w:rPr>
          <w:b/>
          <w:bCs/>
        </w:rPr>
        <w:t>Критерії, які оцінюють ефективність управління персоналом</w:t>
      </w:r>
    </w:p>
    <w:tbl>
      <w:tblPr>
        <w:tblStyle w:val="a8"/>
        <w:tblW w:w="0" w:type="auto"/>
        <w:tblLook w:val="04A0" w:firstRow="1" w:lastRow="0" w:firstColumn="1" w:lastColumn="0" w:noHBand="0" w:noVBand="1"/>
      </w:tblPr>
      <w:tblGrid>
        <w:gridCol w:w="4813"/>
        <w:gridCol w:w="4814"/>
      </w:tblGrid>
      <w:tr w:rsidR="00FC2E66" w14:paraId="79A5A6C8" w14:textId="77777777" w:rsidTr="009F6235">
        <w:tc>
          <w:tcPr>
            <w:tcW w:w="4813" w:type="dxa"/>
            <w:vAlign w:val="center"/>
          </w:tcPr>
          <w:p w14:paraId="61B6C559" w14:textId="61097307" w:rsidR="00FC2E66" w:rsidRDefault="00FC2E66" w:rsidP="009F6235">
            <w:pPr>
              <w:jc w:val="center"/>
            </w:pPr>
            <w:r>
              <w:t>Фактор</w:t>
            </w:r>
          </w:p>
        </w:tc>
        <w:tc>
          <w:tcPr>
            <w:tcW w:w="4814" w:type="dxa"/>
            <w:vAlign w:val="center"/>
          </w:tcPr>
          <w:p w14:paraId="3BBDC119" w14:textId="3EA5D407" w:rsidR="00FC2E66" w:rsidRDefault="00FC2E66" w:rsidP="009F6235">
            <w:pPr>
              <w:jc w:val="center"/>
            </w:pPr>
            <w:r>
              <w:t>Пояснення</w:t>
            </w:r>
          </w:p>
        </w:tc>
      </w:tr>
      <w:tr w:rsidR="00FC2E66" w14:paraId="13D6E041" w14:textId="77777777" w:rsidTr="009F6235">
        <w:tc>
          <w:tcPr>
            <w:tcW w:w="4813" w:type="dxa"/>
            <w:vAlign w:val="center"/>
          </w:tcPr>
          <w:p w14:paraId="62FC4A87" w14:textId="56FD6A12" w:rsidR="00FC2E66" w:rsidRDefault="00FC2E66" w:rsidP="009F6235">
            <w:pPr>
              <w:jc w:val="center"/>
            </w:pPr>
            <w:r>
              <w:t>Досяжність</w:t>
            </w:r>
          </w:p>
        </w:tc>
        <w:tc>
          <w:tcPr>
            <w:tcW w:w="4814" w:type="dxa"/>
            <w:vAlign w:val="center"/>
          </w:tcPr>
          <w:p w14:paraId="03C41143" w14:textId="18DD1A15" w:rsidR="00FC2E66" w:rsidRDefault="00FC2E66" w:rsidP="009F6235">
            <w:pPr>
              <w:jc w:val="center"/>
            </w:pPr>
            <w:r>
              <w:t>Кожна оцінка повинна бути зрозумілою та досяжною</w:t>
            </w:r>
          </w:p>
        </w:tc>
      </w:tr>
    </w:tbl>
    <w:p w14:paraId="1971EA6F" w14:textId="423B516E" w:rsidR="005371C4" w:rsidRDefault="005371C4">
      <w:r>
        <w:br w:type="page"/>
      </w:r>
    </w:p>
    <w:p w14:paraId="78AFD022" w14:textId="0B551987" w:rsidR="005371C4" w:rsidRDefault="005371C4" w:rsidP="005371C4">
      <w:pPr>
        <w:jc w:val="right"/>
      </w:pPr>
      <w:r>
        <w:lastRenderedPageBreak/>
        <w:t>Продовження таблиці 1.4</w:t>
      </w:r>
    </w:p>
    <w:tbl>
      <w:tblPr>
        <w:tblStyle w:val="a8"/>
        <w:tblW w:w="0" w:type="auto"/>
        <w:tblLook w:val="04A0" w:firstRow="1" w:lastRow="0" w:firstColumn="1" w:lastColumn="0" w:noHBand="0" w:noVBand="1"/>
      </w:tblPr>
      <w:tblGrid>
        <w:gridCol w:w="4813"/>
        <w:gridCol w:w="4814"/>
      </w:tblGrid>
      <w:tr w:rsidR="00FC2E66" w14:paraId="260DED18" w14:textId="77777777" w:rsidTr="009F6235">
        <w:tc>
          <w:tcPr>
            <w:tcW w:w="4813" w:type="dxa"/>
            <w:vAlign w:val="center"/>
          </w:tcPr>
          <w:p w14:paraId="3565D7D5" w14:textId="0BB0D1EB" w:rsidR="00FC2E66" w:rsidRDefault="00FC2E66" w:rsidP="009F6235">
            <w:pPr>
              <w:jc w:val="center"/>
            </w:pPr>
            <w:r>
              <w:t>Об’єктивність</w:t>
            </w:r>
          </w:p>
        </w:tc>
        <w:tc>
          <w:tcPr>
            <w:tcW w:w="4814" w:type="dxa"/>
            <w:vAlign w:val="center"/>
          </w:tcPr>
          <w:p w14:paraId="1F15E564" w14:textId="2CBCAC80" w:rsidR="00FC2E66" w:rsidRDefault="009F6235" w:rsidP="009F6235">
            <w:pPr>
              <w:jc w:val="center"/>
            </w:pPr>
            <w:r>
              <w:t>Оцінка проводиться для посади, а не конкретної людини</w:t>
            </w:r>
          </w:p>
        </w:tc>
      </w:tr>
      <w:tr w:rsidR="00FC2E66" w14:paraId="7AC0F0F3" w14:textId="77777777" w:rsidTr="009F6235">
        <w:tc>
          <w:tcPr>
            <w:tcW w:w="4813" w:type="dxa"/>
            <w:vAlign w:val="center"/>
          </w:tcPr>
          <w:p w14:paraId="7F4D7B4B" w14:textId="3D66F076" w:rsidR="00FC2E66" w:rsidRDefault="009F6235" w:rsidP="009F6235">
            <w:pPr>
              <w:jc w:val="center"/>
            </w:pPr>
            <w:r>
              <w:t>Прозорість</w:t>
            </w:r>
          </w:p>
        </w:tc>
        <w:tc>
          <w:tcPr>
            <w:tcW w:w="4814" w:type="dxa"/>
            <w:vAlign w:val="center"/>
          </w:tcPr>
          <w:p w14:paraId="5A7FFAAF" w14:textId="62375D88" w:rsidR="009F6235" w:rsidRDefault="009F6235" w:rsidP="009F6235">
            <w:pPr>
              <w:jc w:val="center"/>
            </w:pPr>
            <w:r>
              <w:t>Розуміння персоналом очікувань керівництва</w:t>
            </w:r>
          </w:p>
        </w:tc>
      </w:tr>
      <w:tr w:rsidR="00FC2E66" w14:paraId="7972C5E5" w14:textId="77777777" w:rsidTr="009F6235">
        <w:tc>
          <w:tcPr>
            <w:tcW w:w="4813" w:type="dxa"/>
            <w:vAlign w:val="center"/>
          </w:tcPr>
          <w:p w14:paraId="56E89143" w14:textId="30E7BA44" w:rsidR="00FC2E66" w:rsidRDefault="009F6235" w:rsidP="009F6235">
            <w:pPr>
              <w:jc w:val="center"/>
            </w:pPr>
            <w:r>
              <w:t>Мотивація</w:t>
            </w:r>
          </w:p>
        </w:tc>
        <w:tc>
          <w:tcPr>
            <w:tcW w:w="4814" w:type="dxa"/>
            <w:vAlign w:val="center"/>
          </w:tcPr>
          <w:p w14:paraId="3319A243" w14:textId="02BE28D5" w:rsidR="009F6235" w:rsidRDefault="009F6235" w:rsidP="009F6235">
            <w:pPr>
              <w:jc w:val="center"/>
            </w:pPr>
            <w:r>
              <w:t>Обізнаність працівників у винагороді за виконану працю</w:t>
            </w:r>
          </w:p>
        </w:tc>
      </w:tr>
      <w:tr w:rsidR="00FC2E66" w14:paraId="15A00742" w14:textId="77777777" w:rsidTr="009F6235">
        <w:tc>
          <w:tcPr>
            <w:tcW w:w="4813" w:type="dxa"/>
            <w:vAlign w:val="center"/>
          </w:tcPr>
          <w:p w14:paraId="431ECF10" w14:textId="4A964478" w:rsidR="00FC2E66" w:rsidRDefault="009F6235" w:rsidP="009F6235">
            <w:pPr>
              <w:jc w:val="center"/>
            </w:pPr>
            <w:r w:rsidRPr="009F6235">
              <w:t>Зрозумілість та пов'язаність з найважливішими результатами роботи.</w:t>
            </w:r>
          </w:p>
        </w:tc>
        <w:tc>
          <w:tcPr>
            <w:tcW w:w="4814" w:type="dxa"/>
            <w:vAlign w:val="center"/>
          </w:tcPr>
          <w:p w14:paraId="0FFA6FCF" w14:textId="01CAB6E8" w:rsidR="00FC2E66" w:rsidRDefault="009F6235" w:rsidP="009F6235">
            <w:pPr>
              <w:jc w:val="center"/>
            </w:pPr>
            <w:r>
              <w:t>Зрозуміла ціль оцінки та її зв'язок з результатами</w:t>
            </w:r>
          </w:p>
        </w:tc>
      </w:tr>
      <w:tr w:rsidR="009F6235" w14:paraId="612FED3A" w14:textId="77777777" w:rsidTr="009F6235">
        <w:tc>
          <w:tcPr>
            <w:tcW w:w="4813" w:type="dxa"/>
            <w:vAlign w:val="center"/>
          </w:tcPr>
          <w:p w14:paraId="40096E90" w14:textId="3E0C4FC9" w:rsidR="009F6235" w:rsidRPr="009F6235" w:rsidRDefault="009F6235" w:rsidP="009F6235">
            <w:pPr>
              <w:jc w:val="center"/>
            </w:pPr>
            <w:r>
              <w:t>Динамічність</w:t>
            </w:r>
          </w:p>
        </w:tc>
        <w:tc>
          <w:tcPr>
            <w:tcW w:w="4814" w:type="dxa"/>
            <w:vAlign w:val="center"/>
          </w:tcPr>
          <w:p w14:paraId="44E35B3C" w14:textId="3224809E" w:rsidR="009F6235" w:rsidRPr="009F6235" w:rsidRDefault="009F6235" w:rsidP="009F6235">
            <w:pPr>
              <w:jc w:val="center"/>
            </w:pPr>
            <w:r>
              <w:t>Перегляд заробітної плати після кожної оцінки ефективності</w:t>
            </w:r>
          </w:p>
        </w:tc>
      </w:tr>
    </w:tbl>
    <w:p w14:paraId="370C4D35" w14:textId="5193E9A0" w:rsidR="00435B92" w:rsidRDefault="002D1A18" w:rsidP="002D1A18">
      <w:pPr>
        <w:spacing w:after="160" w:line="259" w:lineRule="auto"/>
        <w:jc w:val="left"/>
      </w:pPr>
      <w:r w:rsidRPr="00144D24">
        <w:rPr>
          <w:i/>
          <w:iCs/>
        </w:rPr>
        <w:t>Джерело</w:t>
      </w:r>
      <w:r>
        <w:rPr>
          <w:i/>
          <w:iCs/>
        </w:rPr>
        <w:t xml:space="preserve">: </w:t>
      </w:r>
      <w:r>
        <w:t>побудоване автором за даними [</w:t>
      </w:r>
      <w:r w:rsidR="00435B92">
        <w:t>14</w:t>
      </w:r>
      <w:r>
        <w:t>]</w:t>
      </w:r>
    </w:p>
    <w:p w14:paraId="327671C6" w14:textId="77777777" w:rsidR="00435B92" w:rsidRDefault="00435B92" w:rsidP="002D1A18">
      <w:pPr>
        <w:spacing w:after="160" w:line="259" w:lineRule="auto"/>
        <w:jc w:val="left"/>
      </w:pPr>
    </w:p>
    <w:p w14:paraId="0EE92AA8" w14:textId="77777777" w:rsidR="00C0673D" w:rsidRDefault="002D1A18" w:rsidP="00674C51">
      <w:pPr>
        <w:ind w:firstLine="708"/>
      </w:pPr>
      <w:r>
        <w:t xml:space="preserve">Проаналізувавши дану таблицю можна зрозуміти, що існують різні цілі проведення оцінок ефективності управління персоналом, як для менеджера так і для самого працівника. </w:t>
      </w:r>
      <w:r w:rsidR="00B85F3E">
        <w:t xml:space="preserve">Головною ідеєю у проведення аналізу для компанії є визначення відповідності працівника до посади яку він обіймає. </w:t>
      </w:r>
    </w:p>
    <w:p w14:paraId="494A4376" w14:textId="77777777" w:rsidR="00C0673D" w:rsidRDefault="008F0827" w:rsidP="00674C51">
      <w:pPr>
        <w:ind w:firstLine="708"/>
      </w:pPr>
      <w:r w:rsidRPr="008F0827">
        <w:t xml:space="preserve">Організаціям потрібна система оцінки персоналу, оскільки вона забезпечує основу для розвитку організаційного потенціалу, надає високоякісні дані для різноманітних корпоративних інноваційних програм і надає найважливіші базові дані для визначення того, як ставитися до працівників організації. </w:t>
      </w:r>
    </w:p>
    <w:p w14:paraId="536A4232" w14:textId="66EC2653" w:rsidR="00C0673D" w:rsidRDefault="00C0673D" w:rsidP="00C0673D">
      <w:pPr>
        <w:ind w:firstLine="708"/>
      </w:pPr>
      <w:r>
        <w:rPr>
          <w:shd w:val="clear" w:color="auto" w:fill="FFFFFF"/>
        </w:rPr>
        <w:t>Оцінку </w:t>
      </w:r>
      <w:r w:rsidRPr="00C0673D">
        <w:t>продуктивності</w:t>
      </w:r>
      <w:r>
        <w:rPr>
          <w:shd w:val="clear" w:color="auto" w:fill="FFFFFF"/>
        </w:rPr>
        <w:t xml:space="preserve"> також називають оцінкою ефективності або оцінкою співробітників. Усі компанії використовують оцінку продуктивності, щоб виявити, хто з працівників зробив найбільший внесок у розвиток компанії, оцінити прогрес і винагородити працівників, які досягли високих результатів. </w:t>
      </w:r>
      <w:r w:rsidRPr="00C0673D">
        <w:t xml:space="preserve">Однак оцінка ефективності </w:t>
      </w:r>
      <w:r>
        <w:t xml:space="preserve">дуже часто має негативний результат, </w:t>
      </w:r>
      <w:r w:rsidRPr="00C0673D">
        <w:t xml:space="preserve">оскільки існуючі методи оцінки ефективності не враховують результати діяльності співробітників. Щоб запобігти тому, щоб оцінка ефективності стала лише </w:t>
      </w:r>
      <w:r w:rsidRPr="00C0673D">
        <w:lastRenderedPageBreak/>
        <w:t>порожніми фразами, менеджери з персоналу повинні оновити існуючий процес і спробувати запровадити один із сучасних методів оцінки ефективності</w:t>
      </w:r>
      <w:r>
        <w:t xml:space="preserve">, </w:t>
      </w:r>
      <w:r w:rsidRPr="00C0673D">
        <w:t>перелічених нижче</w:t>
      </w:r>
      <w:r w:rsidR="00AA2AA8" w:rsidRPr="00AA2AA8">
        <w:rPr>
          <w:vertAlign w:val="superscript"/>
          <w:lang w:val="en-US"/>
        </w:rPr>
        <w:t>[14]</w:t>
      </w:r>
      <w:r>
        <w:t xml:space="preserve">: </w:t>
      </w:r>
    </w:p>
    <w:p w14:paraId="24632DC1" w14:textId="61D5ADC0" w:rsidR="00C0673D" w:rsidRDefault="00C069AC">
      <w:pPr>
        <w:pStyle w:val="a9"/>
        <w:numPr>
          <w:ilvl w:val="0"/>
          <w:numId w:val="16"/>
        </w:numPr>
      </w:pPr>
      <w:r>
        <w:t>Метод управління цінами – це спільні рішення керівників і персоналу щодо планування і організації цілей на яких треба зосередитися під час оцінювання</w:t>
      </w:r>
    </w:p>
    <w:p w14:paraId="27608E40" w14:textId="43E8F36D" w:rsidR="00C0673D" w:rsidRDefault="00C069AC">
      <w:pPr>
        <w:pStyle w:val="a9"/>
        <w:numPr>
          <w:ilvl w:val="0"/>
          <w:numId w:val="16"/>
        </w:numPr>
      </w:pPr>
      <w:r>
        <w:t>Метод зворотного зв’язку – це метод оцінювання працівника за допомогою за допомогою відгуків серед працівників, керівників та клієнтів компанії</w:t>
      </w:r>
    </w:p>
    <w:p w14:paraId="4CB533CF" w14:textId="7178F7F0" w:rsidR="00D962E2" w:rsidRDefault="00D962E2">
      <w:pPr>
        <w:pStyle w:val="a9"/>
        <w:numPr>
          <w:ilvl w:val="0"/>
          <w:numId w:val="16"/>
        </w:numPr>
      </w:pPr>
      <w:r w:rsidRPr="00D962E2">
        <w:t>Поведінкова рейтингова шкала</w:t>
      </w:r>
      <w:r>
        <w:t xml:space="preserve"> - виявляють як якісні, так і кількісні переваги в процесі оцінювання ефективності. Вона порівнює продуктивність співробітників із конкретними прикладами поведінки, які прив’язані до числових рейтингів.</w:t>
      </w:r>
    </w:p>
    <w:p w14:paraId="48CC9F48" w14:textId="35A8A91A" w:rsidR="00D962E2" w:rsidRDefault="00D962E2">
      <w:pPr>
        <w:pStyle w:val="a9"/>
        <w:numPr>
          <w:ilvl w:val="0"/>
          <w:numId w:val="16"/>
        </w:numPr>
      </w:pPr>
      <w:r>
        <w:t>Психологічні показники  - за допомогою цього методу розкривається прихований потенціал працівника. Основна перевага даного методу, аналіз зосереджений на майбутніх досягненнях, при цьому не враховується минула робота.</w:t>
      </w:r>
    </w:p>
    <w:p w14:paraId="226C2A3E" w14:textId="62223CAF" w:rsidR="00AA2AA8" w:rsidRDefault="00AA2AA8">
      <w:pPr>
        <w:pStyle w:val="a9"/>
        <w:numPr>
          <w:ilvl w:val="0"/>
          <w:numId w:val="16"/>
        </w:numPr>
      </w:pPr>
      <w:r w:rsidRPr="00AA2AA8">
        <w:t>Метод обліку людських ресурсів (витрат)</w:t>
      </w:r>
      <w:r>
        <w:t xml:space="preserve"> – це метод аналізу прибутку, який приніс конкретний працівник компанії</w:t>
      </w:r>
      <w:r w:rsidRPr="00AA2AA8">
        <w:t>.</w:t>
      </w:r>
      <w:r>
        <w:t xml:space="preserve"> Результативність визначається шляхом порівняння витрат на утримання працівника та грошових </w:t>
      </w:r>
      <w:proofErr w:type="spellStart"/>
      <w:r>
        <w:t>вигод</w:t>
      </w:r>
      <w:proofErr w:type="spellEnd"/>
      <w:r>
        <w:t xml:space="preserve">, які компанія отримала саме від цього працівника. </w:t>
      </w:r>
    </w:p>
    <w:p w14:paraId="380FD5BD" w14:textId="2D1155A8" w:rsidR="00F4250C" w:rsidRDefault="00C0673D" w:rsidP="00C0673D">
      <w:pPr>
        <w:ind w:firstLine="708"/>
      </w:pPr>
      <w:r w:rsidRPr="00C0673D">
        <w:t>За допомогою правильного методу оцінки ефективності організації можуть підвищити продуктивність співробітників усередині організації. Хороший метод перевірки продуктивності співробітників може зробити весь досвід ефективним і корисним.</w:t>
      </w:r>
    </w:p>
    <w:p w14:paraId="31A7732D" w14:textId="6819DC72" w:rsidR="00F4250C" w:rsidRDefault="001451B1" w:rsidP="00906C3D">
      <w:pPr>
        <w:ind w:firstLine="708"/>
        <w:rPr>
          <w:shd w:val="clear" w:color="auto" w:fill="FFFFFF"/>
          <w:lang w:val="en-US"/>
        </w:rPr>
      </w:pPr>
      <w:r>
        <w:rPr>
          <w:shd w:val="clear" w:color="auto" w:fill="FFFFFF"/>
        </w:rPr>
        <w:t>В</w:t>
      </w:r>
      <w:r w:rsidRPr="001451B1">
        <w:rPr>
          <w:shd w:val="clear" w:color="auto" w:fill="FFFFFF"/>
        </w:rPr>
        <w:t xml:space="preserve">провадження циклу оцінки ефективності часто непросте завдання. Ця складність більш очевидна для тих компаній, яким потрібно запустити оцінку ефективності вперше або хочуть просувати зміни в моделі, яка </w:t>
      </w:r>
      <w:r w:rsidRPr="001451B1">
        <w:rPr>
          <w:shd w:val="clear" w:color="auto" w:fill="FFFFFF"/>
        </w:rPr>
        <w:lastRenderedPageBreak/>
        <w:t>використовувалася в останні цикли.</w:t>
      </w:r>
      <w:r w:rsidR="003E7D7C">
        <w:rPr>
          <w:shd w:val="clear" w:color="auto" w:fill="FFFFFF"/>
        </w:rPr>
        <w:t xml:space="preserve"> </w:t>
      </w:r>
      <w:r w:rsidR="00906C3D">
        <w:rPr>
          <w:shd w:val="clear" w:color="auto" w:fill="FFFFFF"/>
        </w:rPr>
        <w:t>Враховуючи все вище згадане можна сказати, що процес управління персоналом відбувається в кілька етапів</w:t>
      </w:r>
      <w:r w:rsidR="00906C3D" w:rsidRPr="00906C3D">
        <w:rPr>
          <w:shd w:val="clear" w:color="auto" w:fill="FFFFFF"/>
          <w:vertAlign w:val="superscript"/>
          <w:lang w:val="en-US"/>
        </w:rPr>
        <w:t>[14]</w:t>
      </w:r>
      <w:r w:rsidR="00906C3D">
        <w:rPr>
          <w:shd w:val="clear" w:color="auto" w:fill="FFFFFF"/>
          <w:lang w:val="en-US"/>
        </w:rPr>
        <w:t xml:space="preserve">: </w:t>
      </w:r>
    </w:p>
    <w:p w14:paraId="74AA622E" w14:textId="4AEEC15E" w:rsidR="00906C3D" w:rsidRPr="00906C3D" w:rsidRDefault="00906C3D">
      <w:pPr>
        <w:pStyle w:val="a9"/>
        <w:numPr>
          <w:ilvl w:val="0"/>
          <w:numId w:val="17"/>
        </w:numPr>
        <w:rPr>
          <w:shd w:val="clear" w:color="auto" w:fill="FFFFFF"/>
        </w:rPr>
      </w:pPr>
      <w:r>
        <w:rPr>
          <w:shd w:val="clear" w:color="auto" w:fill="FFFFFF"/>
        </w:rPr>
        <w:t xml:space="preserve">Визначення моделі - </w:t>
      </w:r>
      <w:r w:rsidRPr="00906C3D">
        <w:rPr>
          <w:shd w:val="clear" w:color="auto" w:fill="FFFFFF"/>
        </w:rPr>
        <w:t xml:space="preserve"> повинно стати відправною точкою, оскільки це буде важливим орієнтиром для наступних заходів. </w:t>
      </w:r>
      <w:r>
        <w:rPr>
          <w:shd w:val="clear" w:color="auto" w:fill="FFFFFF"/>
        </w:rPr>
        <w:t xml:space="preserve">Визначається цілі, терміни та можливі результати. </w:t>
      </w:r>
    </w:p>
    <w:p w14:paraId="432ADF60" w14:textId="12723119" w:rsidR="00906C3D" w:rsidRPr="00906C3D" w:rsidRDefault="00906C3D">
      <w:pPr>
        <w:pStyle w:val="a9"/>
        <w:numPr>
          <w:ilvl w:val="0"/>
          <w:numId w:val="17"/>
        </w:numPr>
        <w:rPr>
          <w:shd w:val="clear" w:color="auto" w:fill="FFFFFF"/>
          <w:lang w:val="en-US"/>
        </w:rPr>
      </w:pPr>
      <w:proofErr w:type="spellStart"/>
      <w:r w:rsidRPr="00906C3D">
        <w:rPr>
          <w:shd w:val="clear" w:color="auto" w:fill="FFFFFF"/>
          <w:lang w:val="en-US"/>
        </w:rPr>
        <w:t>Аналіз</w:t>
      </w:r>
      <w:proofErr w:type="spellEnd"/>
      <w:r w:rsidRPr="00906C3D">
        <w:rPr>
          <w:shd w:val="clear" w:color="auto" w:fill="FFFFFF"/>
          <w:lang w:val="en-US"/>
        </w:rPr>
        <w:t xml:space="preserve"> </w:t>
      </w:r>
      <w:proofErr w:type="spellStart"/>
      <w:r w:rsidRPr="00906C3D">
        <w:rPr>
          <w:shd w:val="clear" w:color="auto" w:fill="FFFFFF"/>
          <w:lang w:val="en-US"/>
        </w:rPr>
        <w:t>діяльності</w:t>
      </w:r>
      <w:proofErr w:type="spellEnd"/>
      <w:r w:rsidRPr="00906C3D">
        <w:rPr>
          <w:shd w:val="clear" w:color="auto" w:fill="FFFFFF"/>
          <w:lang w:val="en-US"/>
        </w:rPr>
        <w:t xml:space="preserve"> </w:t>
      </w:r>
      <w:proofErr w:type="spellStart"/>
      <w:r w:rsidRPr="00906C3D">
        <w:rPr>
          <w:shd w:val="clear" w:color="auto" w:fill="FFFFFF"/>
          <w:lang w:val="en-US"/>
        </w:rPr>
        <w:t>та</w:t>
      </w:r>
      <w:proofErr w:type="spellEnd"/>
      <w:r w:rsidRPr="00906C3D">
        <w:rPr>
          <w:shd w:val="clear" w:color="auto" w:fill="FFFFFF"/>
          <w:lang w:val="en-US"/>
        </w:rPr>
        <w:t xml:space="preserve"> </w:t>
      </w:r>
      <w:proofErr w:type="spellStart"/>
      <w:r w:rsidRPr="00906C3D">
        <w:rPr>
          <w:shd w:val="clear" w:color="auto" w:fill="FFFFFF"/>
          <w:lang w:val="en-US"/>
        </w:rPr>
        <w:t>формування</w:t>
      </w:r>
      <w:proofErr w:type="spellEnd"/>
      <w:r w:rsidRPr="00906C3D">
        <w:rPr>
          <w:shd w:val="clear" w:color="auto" w:fill="FFFFFF"/>
          <w:lang w:val="en-US"/>
        </w:rPr>
        <w:t xml:space="preserve"> </w:t>
      </w:r>
      <w:proofErr w:type="spellStart"/>
      <w:r w:rsidRPr="00906C3D">
        <w:rPr>
          <w:shd w:val="clear" w:color="auto" w:fill="FFFFFF"/>
          <w:lang w:val="en-US"/>
        </w:rPr>
        <w:t>критеріїв</w:t>
      </w:r>
      <w:proofErr w:type="spellEnd"/>
      <w:r w:rsidRPr="00906C3D">
        <w:rPr>
          <w:shd w:val="clear" w:color="auto" w:fill="FFFFFF"/>
          <w:lang w:val="en-US"/>
        </w:rPr>
        <w:t xml:space="preserve"> </w:t>
      </w:r>
      <w:proofErr w:type="spellStart"/>
      <w:r w:rsidRPr="00906C3D">
        <w:rPr>
          <w:shd w:val="clear" w:color="auto" w:fill="FFFFFF"/>
          <w:lang w:val="en-US"/>
        </w:rPr>
        <w:t>оцінки</w:t>
      </w:r>
      <w:proofErr w:type="spellEnd"/>
      <w:r>
        <w:rPr>
          <w:shd w:val="clear" w:color="auto" w:fill="FFFFFF"/>
        </w:rPr>
        <w:t xml:space="preserve"> – на даному етапі формуються глибші знання про специфіку кожної професії на </w:t>
      </w:r>
      <w:proofErr w:type="spellStart"/>
      <w:r>
        <w:rPr>
          <w:shd w:val="clear" w:color="auto" w:fill="FFFFFF"/>
        </w:rPr>
        <w:t>підіприємстві</w:t>
      </w:r>
      <w:proofErr w:type="spellEnd"/>
    </w:p>
    <w:p w14:paraId="41D23A8A" w14:textId="21C44DD6" w:rsidR="00906C3D" w:rsidRPr="00FA6F36" w:rsidRDefault="00FA6F36">
      <w:pPr>
        <w:pStyle w:val="a9"/>
        <w:numPr>
          <w:ilvl w:val="0"/>
          <w:numId w:val="17"/>
        </w:numPr>
        <w:rPr>
          <w:shd w:val="clear" w:color="auto" w:fill="FFFFFF"/>
          <w:lang w:val="en-US"/>
        </w:rPr>
      </w:pPr>
      <w:proofErr w:type="spellStart"/>
      <w:r w:rsidRPr="00FA6F36">
        <w:rPr>
          <w:shd w:val="clear" w:color="auto" w:fill="FFFFFF"/>
          <w:lang w:val="en-US"/>
        </w:rPr>
        <w:t>Конструювання</w:t>
      </w:r>
      <w:proofErr w:type="spellEnd"/>
      <w:r w:rsidRPr="00FA6F36">
        <w:rPr>
          <w:shd w:val="clear" w:color="auto" w:fill="FFFFFF"/>
          <w:lang w:val="en-US"/>
        </w:rPr>
        <w:t xml:space="preserve"> </w:t>
      </w:r>
      <w:proofErr w:type="spellStart"/>
      <w:r w:rsidRPr="00FA6F36">
        <w:rPr>
          <w:shd w:val="clear" w:color="auto" w:fill="FFFFFF"/>
          <w:lang w:val="en-US"/>
        </w:rPr>
        <w:t>процедур</w:t>
      </w:r>
      <w:proofErr w:type="spellEnd"/>
      <w:r w:rsidRPr="00FA6F36">
        <w:rPr>
          <w:shd w:val="clear" w:color="auto" w:fill="FFFFFF"/>
          <w:lang w:val="en-US"/>
        </w:rPr>
        <w:t xml:space="preserve"> </w:t>
      </w:r>
      <w:proofErr w:type="spellStart"/>
      <w:r w:rsidRPr="00FA6F36">
        <w:rPr>
          <w:shd w:val="clear" w:color="auto" w:fill="FFFFFF"/>
          <w:lang w:val="en-US"/>
        </w:rPr>
        <w:t>оцінки</w:t>
      </w:r>
      <w:proofErr w:type="spellEnd"/>
      <w:r>
        <w:rPr>
          <w:shd w:val="clear" w:color="auto" w:fill="FFFFFF"/>
        </w:rPr>
        <w:t xml:space="preserve"> – формування термінів і планів оцінювання один із важливих етапів у формуванні загальної картини ефективності</w:t>
      </w:r>
    </w:p>
    <w:p w14:paraId="02EAD872" w14:textId="0D2A6355" w:rsidR="00FA6F36" w:rsidRPr="00FA6F36" w:rsidRDefault="00FA6F36">
      <w:pPr>
        <w:pStyle w:val="a9"/>
        <w:numPr>
          <w:ilvl w:val="0"/>
          <w:numId w:val="17"/>
        </w:numPr>
        <w:rPr>
          <w:shd w:val="clear" w:color="auto" w:fill="FFFFFF"/>
          <w:lang w:val="en-US"/>
        </w:rPr>
      </w:pPr>
      <w:r>
        <w:rPr>
          <w:shd w:val="clear" w:color="auto" w:fill="FFFFFF"/>
        </w:rPr>
        <w:t xml:space="preserve">Проведення оцінок – збирання оцінок та загальної документації </w:t>
      </w:r>
    </w:p>
    <w:p w14:paraId="2E315E5D" w14:textId="05DF2FD7" w:rsidR="00FA6F36" w:rsidRPr="00FA6F36" w:rsidRDefault="00FA6F36">
      <w:pPr>
        <w:pStyle w:val="a9"/>
        <w:numPr>
          <w:ilvl w:val="0"/>
          <w:numId w:val="17"/>
        </w:numPr>
        <w:rPr>
          <w:shd w:val="clear" w:color="auto" w:fill="FFFFFF"/>
          <w:lang w:val="en-US"/>
        </w:rPr>
      </w:pPr>
      <w:r>
        <w:rPr>
          <w:shd w:val="clear" w:color="auto" w:fill="FFFFFF"/>
        </w:rPr>
        <w:t>Аналіз – проводиться аналіз результатів і як висновок думки про заходи, які потрібно вжити щоб покращити ситуацію</w:t>
      </w:r>
    </w:p>
    <w:p w14:paraId="3317591E" w14:textId="3B54B265" w:rsidR="00FA6F36" w:rsidRPr="00FA6F36" w:rsidRDefault="00FA6F36" w:rsidP="00FA6F36">
      <w:pPr>
        <w:ind w:firstLine="708"/>
        <w:rPr>
          <w:shd w:val="clear" w:color="auto" w:fill="FFFFFF"/>
        </w:rPr>
      </w:pPr>
      <w:r w:rsidRPr="00FA6F36">
        <w:rPr>
          <w:shd w:val="clear" w:color="auto" w:fill="FFFFFF"/>
        </w:rPr>
        <w:t>Оцінка співробітника є однією з найбільш універсальних практик менеджменту. Він офіційно чи неофіційно застосовується до всіх працівників.</w:t>
      </w:r>
      <w:r>
        <w:rPr>
          <w:shd w:val="clear" w:color="auto" w:fill="FFFFFF"/>
        </w:rPr>
        <w:t xml:space="preserve"> </w:t>
      </w:r>
      <w:r w:rsidRPr="00FA6F36">
        <w:rPr>
          <w:shd w:val="clear" w:color="auto" w:fill="FFFFFF"/>
        </w:rPr>
        <w:t>Більшість організацій мають певні форми оцінки ефективності своїх співробітників. Щоб вижити в жорсткому конкурентному середовищі, організації вимагають від своїх співробітників постійного високого рівня продуктивності.</w:t>
      </w:r>
      <w:r>
        <w:rPr>
          <w:shd w:val="clear" w:color="auto" w:fill="FFFFFF"/>
        </w:rPr>
        <w:t xml:space="preserve"> </w:t>
      </w:r>
      <w:r w:rsidRPr="00FA6F36">
        <w:rPr>
          <w:shd w:val="clear" w:color="auto" w:fill="FFFFFF"/>
        </w:rPr>
        <w:t>Після того, як співробітники були відібрані, навчені та мотивовані, вони оцінюються за їхню роботу.</w:t>
      </w:r>
    </w:p>
    <w:p w14:paraId="5E3AF4FD" w14:textId="25E4A513" w:rsidR="000E3D17" w:rsidRDefault="00FA6F36" w:rsidP="00FA6F36">
      <w:pPr>
        <w:ind w:firstLine="708"/>
        <w:rPr>
          <w:shd w:val="clear" w:color="auto" w:fill="FFFFFF"/>
        </w:rPr>
      </w:pPr>
      <w:r>
        <w:rPr>
          <w:shd w:val="clear" w:color="auto" w:fill="FFFFFF"/>
        </w:rPr>
        <w:t>Отже, о</w:t>
      </w:r>
      <w:r w:rsidRPr="00FA6F36">
        <w:rPr>
          <w:shd w:val="clear" w:color="auto" w:fill="FFFFFF"/>
        </w:rPr>
        <w:t>цінка ефективності — це крок, на якому керівництво з’ясовує, наскільки ефективни</w:t>
      </w:r>
      <w:r w:rsidR="006B2C9A">
        <w:rPr>
          <w:shd w:val="clear" w:color="auto" w:fill="FFFFFF"/>
        </w:rPr>
        <w:t>ми був кожен працівник компанії від початку дії трудового договору і його внесок у досягнення прибуткових цілей</w:t>
      </w:r>
      <w:r w:rsidRPr="00FA6F36">
        <w:rPr>
          <w:shd w:val="clear" w:color="auto" w:fill="FFFFFF"/>
        </w:rPr>
        <w:t>. У разі виявлення проблем вживаються заходи для спілкування з працівниками та їх усунення.</w:t>
      </w:r>
    </w:p>
    <w:p w14:paraId="4F9D7E94" w14:textId="77777777" w:rsidR="000E3D17" w:rsidRDefault="000E3D17">
      <w:pPr>
        <w:spacing w:after="160" w:line="259" w:lineRule="auto"/>
        <w:jc w:val="left"/>
        <w:rPr>
          <w:shd w:val="clear" w:color="auto" w:fill="FFFFFF"/>
        </w:rPr>
      </w:pPr>
      <w:r>
        <w:rPr>
          <w:shd w:val="clear" w:color="auto" w:fill="FFFFFF"/>
        </w:rPr>
        <w:br w:type="page"/>
      </w:r>
    </w:p>
    <w:p w14:paraId="73232238" w14:textId="1A9BDB02" w:rsidR="00FA6F36" w:rsidRDefault="005401C7" w:rsidP="000E3D17">
      <w:pPr>
        <w:pStyle w:val="a3"/>
      </w:pPr>
      <w:bookmarkStart w:id="15" w:name="_Toc119092385"/>
      <w:r>
        <w:rPr>
          <w:caps w:val="0"/>
          <w:shd w:val="clear" w:color="auto" w:fill="FFFFFF"/>
        </w:rPr>
        <w:lastRenderedPageBreak/>
        <w:t xml:space="preserve">РОЗДІЛ 2. </w:t>
      </w:r>
      <w:r w:rsidR="000E3D17">
        <w:t>ОЦІНКА СИСТЕМИ УПРАВЛІННЯ ПЕРСОНАЛОМ ПІДПРИЄМСТВА НА ПРИКЛАДІ РІВНЕНСЬКОЇ ТОРГОВО -ПРОМИСЛОВОЇ ПАЛАТИ</w:t>
      </w:r>
      <w:bookmarkEnd w:id="15"/>
    </w:p>
    <w:p w14:paraId="48643C67" w14:textId="77777777" w:rsidR="000E3D17" w:rsidRDefault="000E3D17" w:rsidP="000E3D17">
      <w:pPr>
        <w:pStyle w:val="a3"/>
      </w:pPr>
    </w:p>
    <w:p w14:paraId="63C640A3" w14:textId="0A66B256" w:rsidR="000E3D17" w:rsidRDefault="000E3D17">
      <w:pPr>
        <w:pStyle w:val="1"/>
        <w:numPr>
          <w:ilvl w:val="1"/>
          <w:numId w:val="19"/>
        </w:numPr>
      </w:pPr>
      <w:bookmarkStart w:id="16" w:name="_Toc119092386"/>
      <w:r>
        <w:t>Загальна характеристика підприємства</w:t>
      </w:r>
      <w:bookmarkEnd w:id="16"/>
      <w:r>
        <w:t xml:space="preserve"> </w:t>
      </w:r>
    </w:p>
    <w:p w14:paraId="20D43628" w14:textId="77777777" w:rsidR="002D798E" w:rsidRPr="002D798E" w:rsidRDefault="002D798E" w:rsidP="002D798E"/>
    <w:p w14:paraId="40F34501" w14:textId="7F1AD38D" w:rsidR="000E3D17" w:rsidRDefault="000E3D17" w:rsidP="000E3D17">
      <w:pPr>
        <w:ind w:firstLine="708"/>
      </w:pPr>
      <w:r w:rsidRPr="000E3D17">
        <w:t xml:space="preserve">Швидких темпів набув розвиток інформаційних технологій і ринкових відносин. Інформаційні технології - слова, відомі давно і дуже точно характеризують життя і потреби сучасного суспільства. Сукупність методів і засобів збору, зберігання, обробки та розповсюдження інформації. Сьогодні діяльність людини стала сильно залежною від цих технологій, і вони потребують постійного розвитку. На перший план виходить підвищення рівня фахівців у сфері ІТ-інфраструктури. Аутсорсингові компанії, які надають ІТ-послуги, популярні серед студентів з технічними знаннями. Програмне забезпечення відіграє важливу роль у функціонуванні будь-якого бізнесу. Чим вищий рівень розвитку IT-сектору на підприємстві, тим краща швидкість обробки інформації та швидкість зворотного зв’язку. </w:t>
      </w:r>
      <w:r>
        <w:t xml:space="preserve">Саме «Рівненська торгово-промислова палата» надає дуже великий спектр послуг в аутсорсингу. </w:t>
      </w:r>
    </w:p>
    <w:p w14:paraId="223DE100" w14:textId="77777777" w:rsidR="003C633F" w:rsidRDefault="003C633F" w:rsidP="000E3D17">
      <w:pPr>
        <w:ind w:firstLine="708"/>
        <w:rPr>
          <w:lang w:eastAsia="ar-SA"/>
        </w:rPr>
      </w:pPr>
      <w:r w:rsidRPr="009537F4">
        <w:rPr>
          <w:lang w:eastAsia="ar-SA"/>
        </w:rPr>
        <w:t xml:space="preserve">Торгово-промислова палата України (ТПП України) </w:t>
      </w:r>
      <w:r>
        <w:rPr>
          <w:lang w:eastAsia="ar-SA"/>
        </w:rPr>
        <w:t>–</w:t>
      </w:r>
      <w:r w:rsidRPr="009537F4">
        <w:rPr>
          <w:lang w:eastAsia="ar-SA"/>
        </w:rPr>
        <w:t xml:space="preserve"> недержавна неприбуткова самоврядна організація, яка на добровільних засадах об`єднує юридичних осіб та громадян України, зареєстрованих як підприємці, а також їх об`єднання.</w:t>
      </w:r>
      <w:r>
        <w:rPr>
          <w:lang w:eastAsia="ar-SA"/>
        </w:rPr>
        <w:t xml:space="preserve"> </w:t>
      </w:r>
      <w:r w:rsidRPr="009537F4">
        <w:rPr>
          <w:lang w:eastAsia="ar-SA"/>
        </w:rPr>
        <w:t xml:space="preserve">Розвиток </w:t>
      </w:r>
      <w:proofErr w:type="spellStart"/>
      <w:r w:rsidRPr="009537F4">
        <w:rPr>
          <w:lang w:eastAsia="ar-SA"/>
        </w:rPr>
        <w:t>палатівського</w:t>
      </w:r>
      <w:proofErr w:type="spellEnd"/>
      <w:r w:rsidRPr="009537F4">
        <w:rPr>
          <w:lang w:eastAsia="ar-SA"/>
        </w:rPr>
        <w:t xml:space="preserve"> руху в незалежній Україні ознаменувався прийняттям 2 грудня 1997 року Закону «Про торгово-промислові палати в Україні». За роки свого існування система торгово-промислових палат довела свою ефективність у підтримці бізнесу. До регіональної структури торгово-промислових палат входять центральна ТПП України та 25 регіональних ТПП. Сьогодні система Палат об'єднує в своїх рядах близько 8 тис. членів. Більше 1000 представників бізнесу з усіх куточків нашої країни  щодня отримують професійні консультації та допомогу експертів торгово-промислових палат в самих різних напрямках</w:t>
      </w:r>
      <w:r w:rsidRPr="003C633F">
        <w:rPr>
          <w:vertAlign w:val="superscript"/>
          <w:lang w:val="en-US" w:eastAsia="ar-SA"/>
        </w:rPr>
        <w:t>[15]</w:t>
      </w:r>
      <w:r w:rsidRPr="009537F4">
        <w:rPr>
          <w:lang w:eastAsia="ar-SA"/>
        </w:rPr>
        <w:t>.</w:t>
      </w:r>
      <w:r>
        <w:rPr>
          <w:lang w:eastAsia="ar-SA"/>
        </w:rPr>
        <w:t xml:space="preserve"> </w:t>
      </w:r>
    </w:p>
    <w:p w14:paraId="4332C773" w14:textId="41BE3B2D" w:rsidR="003C633F" w:rsidRDefault="003C633F" w:rsidP="000E3D17">
      <w:pPr>
        <w:ind w:firstLine="708"/>
        <w:rPr>
          <w:lang w:eastAsia="ar-SA"/>
        </w:rPr>
      </w:pPr>
      <w:r w:rsidRPr="003C633F">
        <w:rPr>
          <w:lang w:eastAsia="ar-SA"/>
        </w:rPr>
        <w:lastRenderedPageBreak/>
        <w:t>Палати надають практичну допомогу підприємцям у проведенні торговельно-економічних операцій на внутрішньому та зовнішньому ринках, сприяють розвитку експорту українських товарів та послуг, для чого надають своїм членам широкий спектр професійних послуг, в тому числі консультаційних з питань зовнішньої торгівлі та оцінки ринків, проводять незалежну експертизу товарів, здійснюють оцінку рухомого і нерухомого майна, нематеріальних активів, надають послуги з штрихового кодування товарів, патентно-ліцензійні послуги, оформляють документацію з метою забезпечення захисту прав на інтелектуальну власність тощо. Палати надають українським та іноземним підприємцям ділову та юридичну інформацію, організовують семінари, конференції, виставки в Україні і за кордоном, забезпечують ділові переговори з економічних питань</w:t>
      </w:r>
      <w:r w:rsidRPr="003C633F">
        <w:rPr>
          <w:vertAlign w:val="superscript"/>
          <w:lang w:val="en-US" w:eastAsia="ar-SA"/>
        </w:rPr>
        <w:t>[15]</w:t>
      </w:r>
      <w:r w:rsidRPr="003C633F">
        <w:rPr>
          <w:lang w:eastAsia="ar-SA"/>
        </w:rPr>
        <w:t>.</w:t>
      </w:r>
      <w:r>
        <w:rPr>
          <w:lang w:eastAsia="ar-SA"/>
        </w:rPr>
        <w:tab/>
      </w:r>
    </w:p>
    <w:p w14:paraId="6F79A4ED" w14:textId="7A2BE86E" w:rsidR="003C633F" w:rsidRDefault="003C633F" w:rsidP="003C633F">
      <w:pPr>
        <w:ind w:firstLine="709"/>
        <w:rPr>
          <w:lang w:eastAsia="ar-SA"/>
        </w:rPr>
      </w:pPr>
      <w:r w:rsidRPr="00103D8B">
        <w:rPr>
          <w:lang w:eastAsia="ar-SA"/>
        </w:rPr>
        <w:t>Рівненська торгово-промислова палата – є одним із центрів ділової активності в регіоні, аграрний і промисловий потенціал якого добре відомий як в Україні, так і за її межами</w:t>
      </w:r>
      <w:r w:rsidR="002D798E" w:rsidRPr="003C633F">
        <w:rPr>
          <w:vertAlign w:val="superscript"/>
          <w:lang w:val="en-US" w:eastAsia="ar-SA"/>
        </w:rPr>
        <w:t>[16]</w:t>
      </w:r>
      <w:r w:rsidRPr="00103D8B">
        <w:rPr>
          <w:lang w:eastAsia="ar-SA"/>
        </w:rPr>
        <w:t>. Працюючи під девізом: «Ми впевнено дивимось у майбутнє і відкриті до ділового співробітництва», Палата бере активну участь у реалізації регіональних програм і стала унікальним сервісним центром із забезпечення просування товарів і послуг малого та середнього бізнесу на нові ринки.</w:t>
      </w:r>
      <w:r>
        <w:rPr>
          <w:lang w:eastAsia="ar-SA"/>
        </w:rPr>
        <w:t xml:space="preserve"> </w:t>
      </w:r>
      <w:r w:rsidRPr="00103D8B">
        <w:rPr>
          <w:lang w:eastAsia="ar-SA"/>
        </w:rPr>
        <w:t>Рівненська торгово - промислова палата</w:t>
      </w:r>
      <w:r>
        <w:rPr>
          <w:lang w:eastAsia="ar-SA"/>
        </w:rPr>
        <w:t xml:space="preserve"> заснована </w:t>
      </w:r>
      <w:r w:rsidRPr="00103D8B">
        <w:rPr>
          <w:lang w:eastAsia="ar-SA"/>
        </w:rPr>
        <w:t>11.09.1998</w:t>
      </w:r>
      <w:r>
        <w:rPr>
          <w:lang w:eastAsia="ar-SA"/>
        </w:rPr>
        <w:t xml:space="preserve">, </w:t>
      </w:r>
      <w:r>
        <w:t xml:space="preserve">код ЄДРПОУ </w:t>
      </w:r>
      <w:r w:rsidRPr="00103D8B">
        <w:t>02944739</w:t>
      </w:r>
      <w:r>
        <w:t>.</w:t>
      </w:r>
      <w:r>
        <w:rPr>
          <w:lang w:eastAsia="ar-SA"/>
        </w:rPr>
        <w:t xml:space="preserve"> Місцезнаходження 33028, Україна, 33028, Рівненська обл., місто Рівне, вулиця Гетьмана Мазепи, будинок 19</w:t>
      </w:r>
      <w:r w:rsidR="002D798E" w:rsidRPr="002D798E">
        <w:rPr>
          <w:vertAlign w:val="superscript"/>
          <w:lang w:val="en-US" w:eastAsia="ar-SA"/>
        </w:rPr>
        <w:t>[17]</w:t>
      </w:r>
      <w:r>
        <w:rPr>
          <w:lang w:eastAsia="ar-SA"/>
        </w:rPr>
        <w:t xml:space="preserve">. </w:t>
      </w:r>
    </w:p>
    <w:p w14:paraId="28B8FFCD" w14:textId="77777777" w:rsidR="003C633F" w:rsidRDefault="003C633F" w:rsidP="003C633F">
      <w:pPr>
        <w:ind w:firstLine="709"/>
        <w:rPr>
          <w:lang w:eastAsia="ar-SA"/>
        </w:rPr>
      </w:pPr>
      <w:r>
        <w:rPr>
          <w:lang w:eastAsia="ar-SA"/>
        </w:rPr>
        <w:t>КВЕД:</w:t>
      </w:r>
    </w:p>
    <w:p w14:paraId="5C3A1DEF" w14:textId="77777777" w:rsidR="003C633F" w:rsidRPr="00D12F88" w:rsidRDefault="003C633F">
      <w:pPr>
        <w:pStyle w:val="a9"/>
        <w:numPr>
          <w:ilvl w:val="0"/>
          <w:numId w:val="22"/>
        </w:numPr>
        <w:rPr>
          <w:lang w:eastAsia="ar-SA"/>
        </w:rPr>
      </w:pPr>
      <w:r w:rsidRPr="00D12F88">
        <w:rPr>
          <w:lang w:eastAsia="ar-SA"/>
        </w:rPr>
        <w:t xml:space="preserve">94.11 </w:t>
      </w:r>
      <w:r>
        <w:rPr>
          <w:lang w:eastAsia="ar-SA"/>
        </w:rPr>
        <w:t>–</w:t>
      </w:r>
      <w:r w:rsidRPr="00D12F88">
        <w:rPr>
          <w:lang w:eastAsia="ar-SA"/>
        </w:rPr>
        <w:t xml:space="preserve"> Діяльність організацій промисловців і підприємців (основний)</w:t>
      </w:r>
    </w:p>
    <w:p w14:paraId="3C9B3816" w14:textId="77777777" w:rsidR="003C633F" w:rsidRPr="00D12F88" w:rsidRDefault="003C633F">
      <w:pPr>
        <w:pStyle w:val="a9"/>
        <w:numPr>
          <w:ilvl w:val="0"/>
          <w:numId w:val="22"/>
        </w:numPr>
        <w:rPr>
          <w:lang w:eastAsia="ar-SA"/>
        </w:rPr>
      </w:pPr>
      <w:r w:rsidRPr="00D12F88">
        <w:rPr>
          <w:lang w:eastAsia="ar-SA"/>
        </w:rPr>
        <w:t xml:space="preserve">49.39 </w:t>
      </w:r>
      <w:r>
        <w:rPr>
          <w:lang w:eastAsia="ar-SA"/>
        </w:rPr>
        <w:t>–</w:t>
      </w:r>
      <w:r w:rsidRPr="00D12F88">
        <w:rPr>
          <w:lang w:eastAsia="ar-SA"/>
        </w:rPr>
        <w:t xml:space="preserve"> Інший пасажирський наземний транспорт, н. в. і. у.</w:t>
      </w:r>
    </w:p>
    <w:p w14:paraId="29C36ACD" w14:textId="77777777" w:rsidR="003C633F" w:rsidRPr="00D12F88" w:rsidRDefault="003C633F">
      <w:pPr>
        <w:pStyle w:val="a9"/>
        <w:numPr>
          <w:ilvl w:val="0"/>
          <w:numId w:val="22"/>
        </w:numPr>
        <w:rPr>
          <w:lang w:eastAsia="ar-SA"/>
        </w:rPr>
      </w:pPr>
      <w:r w:rsidRPr="00D12F88">
        <w:rPr>
          <w:lang w:eastAsia="ar-SA"/>
        </w:rPr>
        <w:t xml:space="preserve">52.29 </w:t>
      </w:r>
      <w:r>
        <w:rPr>
          <w:lang w:eastAsia="ar-SA"/>
        </w:rPr>
        <w:t>–</w:t>
      </w:r>
      <w:r w:rsidRPr="00D12F88">
        <w:rPr>
          <w:lang w:eastAsia="ar-SA"/>
        </w:rPr>
        <w:t xml:space="preserve"> Інша допоміжна діяльність у сфері транспорту</w:t>
      </w:r>
    </w:p>
    <w:p w14:paraId="48E506E6" w14:textId="77777777" w:rsidR="003C633F" w:rsidRPr="00D12F88" w:rsidRDefault="003C633F">
      <w:pPr>
        <w:pStyle w:val="a9"/>
        <w:numPr>
          <w:ilvl w:val="0"/>
          <w:numId w:val="22"/>
        </w:numPr>
        <w:rPr>
          <w:lang w:eastAsia="ar-SA"/>
        </w:rPr>
      </w:pPr>
      <w:r w:rsidRPr="00D12F88">
        <w:rPr>
          <w:lang w:eastAsia="ar-SA"/>
        </w:rPr>
        <w:t xml:space="preserve">62.01 </w:t>
      </w:r>
      <w:r>
        <w:rPr>
          <w:lang w:eastAsia="ar-SA"/>
        </w:rPr>
        <w:t>–</w:t>
      </w:r>
      <w:r w:rsidRPr="00D12F88">
        <w:rPr>
          <w:lang w:eastAsia="ar-SA"/>
        </w:rPr>
        <w:t xml:space="preserve"> Комп'ютерне програмування</w:t>
      </w:r>
    </w:p>
    <w:p w14:paraId="154689E3" w14:textId="77777777" w:rsidR="003C633F" w:rsidRPr="00D12F88" w:rsidRDefault="003C633F">
      <w:pPr>
        <w:pStyle w:val="a9"/>
        <w:numPr>
          <w:ilvl w:val="0"/>
          <w:numId w:val="22"/>
        </w:numPr>
        <w:rPr>
          <w:lang w:eastAsia="ar-SA"/>
        </w:rPr>
      </w:pPr>
      <w:r w:rsidRPr="00D12F88">
        <w:rPr>
          <w:lang w:eastAsia="ar-SA"/>
        </w:rPr>
        <w:t xml:space="preserve">62.03 </w:t>
      </w:r>
      <w:r>
        <w:rPr>
          <w:lang w:eastAsia="ar-SA"/>
        </w:rPr>
        <w:t>–</w:t>
      </w:r>
      <w:r w:rsidRPr="00D12F88">
        <w:rPr>
          <w:lang w:eastAsia="ar-SA"/>
        </w:rPr>
        <w:t xml:space="preserve"> Діяльність із керування комп'ютерним </w:t>
      </w:r>
      <w:proofErr w:type="spellStart"/>
      <w:r w:rsidRPr="00D12F88">
        <w:rPr>
          <w:lang w:eastAsia="ar-SA"/>
        </w:rPr>
        <w:t>устаткованням</w:t>
      </w:r>
      <w:proofErr w:type="spellEnd"/>
    </w:p>
    <w:p w14:paraId="4E248542" w14:textId="77777777" w:rsidR="003C633F" w:rsidRPr="00D12F88" w:rsidRDefault="003C633F">
      <w:pPr>
        <w:pStyle w:val="a9"/>
        <w:numPr>
          <w:ilvl w:val="0"/>
          <w:numId w:val="22"/>
        </w:numPr>
        <w:rPr>
          <w:lang w:eastAsia="ar-SA"/>
        </w:rPr>
      </w:pPr>
      <w:r w:rsidRPr="00D12F88">
        <w:rPr>
          <w:lang w:eastAsia="ar-SA"/>
        </w:rPr>
        <w:t xml:space="preserve">68.31 </w:t>
      </w:r>
      <w:r>
        <w:rPr>
          <w:lang w:eastAsia="ar-SA"/>
        </w:rPr>
        <w:t>–</w:t>
      </w:r>
      <w:r w:rsidRPr="00D12F88">
        <w:rPr>
          <w:lang w:eastAsia="ar-SA"/>
        </w:rPr>
        <w:t xml:space="preserve"> Агентства нерухомості</w:t>
      </w:r>
    </w:p>
    <w:p w14:paraId="7D626928" w14:textId="1D92CBE4" w:rsidR="002D798E" w:rsidRDefault="003C633F">
      <w:pPr>
        <w:pStyle w:val="a9"/>
        <w:numPr>
          <w:ilvl w:val="0"/>
          <w:numId w:val="22"/>
        </w:numPr>
        <w:rPr>
          <w:lang w:eastAsia="ar-SA"/>
        </w:rPr>
      </w:pPr>
      <w:r w:rsidRPr="00D12F88">
        <w:rPr>
          <w:lang w:eastAsia="ar-SA"/>
        </w:rPr>
        <w:lastRenderedPageBreak/>
        <w:t xml:space="preserve">71.12 </w:t>
      </w:r>
      <w:r>
        <w:rPr>
          <w:lang w:eastAsia="ar-SA"/>
        </w:rPr>
        <w:t>–</w:t>
      </w:r>
      <w:r w:rsidRPr="00D12F88">
        <w:rPr>
          <w:lang w:eastAsia="ar-SA"/>
        </w:rPr>
        <w:t xml:space="preserve"> Діяльність у сфері інжинірингу, геології та геодезії, надання послуг технічного консультування в цих сферах</w:t>
      </w:r>
      <w:r>
        <w:rPr>
          <w:lang w:eastAsia="ar-SA"/>
        </w:rPr>
        <w:t>.</w:t>
      </w:r>
    </w:p>
    <w:p w14:paraId="23A4B07D" w14:textId="2B1657AD" w:rsidR="002D798E" w:rsidRPr="00D12F88" w:rsidRDefault="002D798E" w:rsidP="002D798E">
      <w:pPr>
        <w:ind w:left="360"/>
        <w:rPr>
          <w:lang w:eastAsia="ar-SA"/>
        </w:rPr>
      </w:pPr>
      <w:r>
        <w:rPr>
          <w:lang w:eastAsia="ar-SA"/>
        </w:rPr>
        <w:t xml:space="preserve">Згідно з державним реєстром підприємство в організаційно-правовій формі зареєстровано, як об’єднання інших юридичних осіб, у тому числі компанія налічує 136 офіційних юридичних засновника.  </w:t>
      </w:r>
    </w:p>
    <w:p w14:paraId="35869E49" w14:textId="77777777" w:rsidR="002D798E" w:rsidRPr="00D12F88" w:rsidRDefault="002D798E" w:rsidP="002D798E">
      <w:pPr>
        <w:ind w:firstLine="708"/>
        <w:rPr>
          <w:lang w:val="ru-RU" w:eastAsia="ar-SA"/>
        </w:rPr>
      </w:pPr>
      <w:proofErr w:type="spellStart"/>
      <w:r w:rsidRPr="00D12F88">
        <w:rPr>
          <w:lang w:val="ru-RU" w:eastAsia="ar-SA"/>
        </w:rPr>
        <w:t>Перебуває</w:t>
      </w:r>
      <w:proofErr w:type="spellEnd"/>
      <w:r w:rsidRPr="00D12F88">
        <w:rPr>
          <w:lang w:val="ru-RU" w:eastAsia="ar-SA"/>
        </w:rPr>
        <w:t xml:space="preserve"> на </w:t>
      </w:r>
      <w:proofErr w:type="spellStart"/>
      <w:r w:rsidRPr="00D12F88">
        <w:rPr>
          <w:lang w:val="ru-RU" w:eastAsia="ar-SA"/>
        </w:rPr>
        <w:t>обліку</w:t>
      </w:r>
      <w:proofErr w:type="spellEnd"/>
    </w:p>
    <w:p w14:paraId="0873141D" w14:textId="77777777" w:rsidR="002D798E" w:rsidRPr="00D12F88" w:rsidRDefault="002D798E">
      <w:pPr>
        <w:pStyle w:val="a9"/>
        <w:numPr>
          <w:ilvl w:val="0"/>
          <w:numId w:val="20"/>
        </w:numPr>
        <w:ind w:left="0" w:firstLine="0"/>
        <w:rPr>
          <w:lang w:val="ru-RU" w:eastAsia="ar-SA"/>
        </w:rPr>
      </w:pPr>
      <w:r w:rsidRPr="00D12F88">
        <w:rPr>
          <w:lang w:val="ru-RU" w:eastAsia="ar-SA"/>
        </w:rPr>
        <w:t>ГОЛОВНЕ УПРАВЛІННЯ РЕГІОНАЛЬНОЇ СТАТИСТИКИ • 21680000</w:t>
      </w:r>
    </w:p>
    <w:p w14:paraId="41D75BDA" w14:textId="77777777" w:rsidR="002D798E" w:rsidRPr="00D12F88" w:rsidRDefault="002D798E" w:rsidP="002D798E">
      <w:pPr>
        <w:pStyle w:val="a9"/>
        <w:ind w:left="0"/>
        <w:rPr>
          <w:lang w:val="ru-RU" w:eastAsia="ar-SA"/>
        </w:rPr>
      </w:pPr>
      <w:r w:rsidRPr="00D12F88">
        <w:rPr>
          <w:lang w:val="ru-RU" w:eastAsia="ar-SA"/>
        </w:rPr>
        <w:t xml:space="preserve">Дата </w:t>
      </w:r>
      <w:proofErr w:type="spellStart"/>
      <w:r w:rsidRPr="00D12F88">
        <w:rPr>
          <w:lang w:val="ru-RU" w:eastAsia="ar-SA"/>
        </w:rPr>
        <w:t>взяття</w:t>
      </w:r>
      <w:proofErr w:type="spellEnd"/>
      <w:r w:rsidRPr="00D12F88">
        <w:rPr>
          <w:lang w:val="ru-RU" w:eastAsia="ar-SA"/>
        </w:rPr>
        <w:t xml:space="preserve"> на облік:17.05.1994</w:t>
      </w:r>
    </w:p>
    <w:p w14:paraId="7DEB8053" w14:textId="77777777" w:rsidR="002D798E" w:rsidRPr="00D12F88" w:rsidRDefault="002D798E">
      <w:pPr>
        <w:pStyle w:val="a9"/>
        <w:numPr>
          <w:ilvl w:val="0"/>
          <w:numId w:val="20"/>
        </w:numPr>
        <w:ind w:left="0" w:firstLine="0"/>
        <w:rPr>
          <w:lang w:val="ru-RU" w:eastAsia="ar-SA"/>
        </w:rPr>
      </w:pPr>
      <w:r w:rsidRPr="00D12F88">
        <w:rPr>
          <w:lang w:val="ru-RU" w:eastAsia="ar-SA"/>
        </w:rPr>
        <w:t>ГОЛОВНЕ УПРАВЛІННЯ ДПС У РІВНЕНСЬКІЙ ОБЛАСТІ, УПРАВЛІННЯ У М. РІВНОМУ, ДПІ У М. РІВНОМУ (М.РІВНЕ) • 43142449</w:t>
      </w:r>
    </w:p>
    <w:p w14:paraId="4EA6F0F4" w14:textId="77777777" w:rsidR="002D798E" w:rsidRPr="00D12F88" w:rsidRDefault="002D798E" w:rsidP="002D798E">
      <w:pPr>
        <w:pStyle w:val="a9"/>
        <w:ind w:left="0"/>
        <w:rPr>
          <w:lang w:val="ru-RU" w:eastAsia="ar-SA"/>
        </w:rPr>
      </w:pPr>
      <w:proofErr w:type="spellStart"/>
      <w:r w:rsidRPr="00D12F88">
        <w:rPr>
          <w:lang w:val="ru-RU" w:eastAsia="ar-SA"/>
        </w:rPr>
        <w:t>Відомості</w:t>
      </w:r>
      <w:proofErr w:type="spellEnd"/>
      <w:r w:rsidRPr="00D12F88">
        <w:rPr>
          <w:lang w:val="ru-RU" w:eastAsia="ar-SA"/>
        </w:rPr>
        <w:t xml:space="preserve"> про </w:t>
      </w:r>
      <w:proofErr w:type="spellStart"/>
      <w:r w:rsidRPr="00D12F88">
        <w:rPr>
          <w:lang w:val="ru-RU" w:eastAsia="ar-SA"/>
        </w:rPr>
        <w:t>відомчий</w:t>
      </w:r>
      <w:proofErr w:type="spellEnd"/>
      <w:r w:rsidRPr="00D12F88">
        <w:rPr>
          <w:lang w:val="ru-RU" w:eastAsia="ar-SA"/>
        </w:rPr>
        <w:t xml:space="preserve"> </w:t>
      </w:r>
      <w:proofErr w:type="spellStart"/>
      <w:r w:rsidRPr="00D12F88">
        <w:rPr>
          <w:lang w:val="ru-RU" w:eastAsia="ar-SA"/>
        </w:rPr>
        <w:t>реєстр</w:t>
      </w:r>
      <w:proofErr w:type="spellEnd"/>
      <w:r w:rsidRPr="00D12F88">
        <w:rPr>
          <w:lang w:val="ru-RU" w:eastAsia="ar-SA"/>
        </w:rPr>
        <w:t>:(</w:t>
      </w:r>
      <w:proofErr w:type="spellStart"/>
      <w:r w:rsidRPr="00D12F88">
        <w:rPr>
          <w:lang w:val="ru-RU" w:eastAsia="ar-SA"/>
        </w:rPr>
        <w:t>Реєстр</w:t>
      </w:r>
      <w:proofErr w:type="spellEnd"/>
      <w:r w:rsidRPr="00D12F88">
        <w:rPr>
          <w:lang w:val="ru-RU" w:eastAsia="ar-SA"/>
        </w:rPr>
        <w:t xml:space="preserve"> </w:t>
      </w:r>
      <w:proofErr w:type="spellStart"/>
      <w:r w:rsidRPr="00D12F88">
        <w:rPr>
          <w:lang w:val="ru-RU" w:eastAsia="ar-SA"/>
        </w:rPr>
        <w:t>платників</w:t>
      </w:r>
      <w:proofErr w:type="spellEnd"/>
      <w:r w:rsidRPr="00D12F88">
        <w:rPr>
          <w:lang w:val="ru-RU" w:eastAsia="ar-SA"/>
        </w:rPr>
        <w:t xml:space="preserve"> </w:t>
      </w:r>
      <w:proofErr w:type="spellStart"/>
      <w:r w:rsidRPr="00D12F88">
        <w:rPr>
          <w:lang w:val="ru-RU" w:eastAsia="ar-SA"/>
        </w:rPr>
        <w:t>податків</w:t>
      </w:r>
      <w:proofErr w:type="spellEnd"/>
      <w:r w:rsidRPr="00D12F88">
        <w:rPr>
          <w:lang w:val="ru-RU" w:eastAsia="ar-SA"/>
        </w:rPr>
        <w:t>)</w:t>
      </w:r>
    </w:p>
    <w:p w14:paraId="7576A3C5" w14:textId="77777777" w:rsidR="002D798E" w:rsidRPr="00D12F88" w:rsidRDefault="002D798E" w:rsidP="002D798E">
      <w:pPr>
        <w:pStyle w:val="a9"/>
        <w:ind w:left="0"/>
        <w:rPr>
          <w:lang w:val="ru-RU" w:eastAsia="ar-SA"/>
        </w:rPr>
      </w:pPr>
      <w:r w:rsidRPr="00D12F88">
        <w:rPr>
          <w:lang w:val="ru-RU" w:eastAsia="ar-SA"/>
        </w:rPr>
        <w:t xml:space="preserve">Дата </w:t>
      </w:r>
      <w:proofErr w:type="spellStart"/>
      <w:r w:rsidRPr="00D12F88">
        <w:rPr>
          <w:lang w:val="ru-RU" w:eastAsia="ar-SA"/>
        </w:rPr>
        <w:t>взяття</w:t>
      </w:r>
      <w:proofErr w:type="spellEnd"/>
      <w:r w:rsidRPr="00D12F88">
        <w:rPr>
          <w:lang w:val="ru-RU" w:eastAsia="ar-SA"/>
        </w:rPr>
        <w:t xml:space="preserve"> на облік:10.04.1996</w:t>
      </w:r>
    </w:p>
    <w:p w14:paraId="6375A251" w14:textId="77777777" w:rsidR="002D798E" w:rsidRPr="00D12F88" w:rsidRDefault="002D798E" w:rsidP="002D798E">
      <w:pPr>
        <w:pStyle w:val="a9"/>
        <w:ind w:left="0"/>
        <w:rPr>
          <w:lang w:val="ru-RU" w:eastAsia="ar-SA"/>
        </w:rPr>
      </w:pPr>
      <w:r w:rsidRPr="00D12F88">
        <w:rPr>
          <w:lang w:val="ru-RU" w:eastAsia="ar-SA"/>
        </w:rPr>
        <w:t xml:space="preserve">Номер </w:t>
      </w:r>
      <w:proofErr w:type="spellStart"/>
      <w:r w:rsidRPr="00D12F88">
        <w:rPr>
          <w:lang w:val="ru-RU" w:eastAsia="ar-SA"/>
        </w:rPr>
        <w:t>взяття</w:t>
      </w:r>
      <w:proofErr w:type="spellEnd"/>
      <w:r w:rsidRPr="00D12F88">
        <w:rPr>
          <w:lang w:val="ru-RU" w:eastAsia="ar-SA"/>
        </w:rPr>
        <w:t xml:space="preserve"> на облік:055/0023</w:t>
      </w:r>
    </w:p>
    <w:p w14:paraId="32E0F10B" w14:textId="77777777" w:rsidR="002D798E" w:rsidRPr="00D12F88" w:rsidRDefault="002D798E">
      <w:pPr>
        <w:pStyle w:val="a9"/>
        <w:numPr>
          <w:ilvl w:val="0"/>
          <w:numId w:val="20"/>
        </w:numPr>
        <w:ind w:left="0" w:firstLine="0"/>
        <w:rPr>
          <w:lang w:val="ru-RU" w:eastAsia="ar-SA"/>
        </w:rPr>
      </w:pPr>
      <w:r w:rsidRPr="00D12F88">
        <w:rPr>
          <w:lang w:val="ru-RU" w:eastAsia="ar-SA"/>
        </w:rPr>
        <w:t>ГОЛОВНЕ УПРАВЛІННЯ ДПС У РІВНЕНСЬКІЙ ОБЛАСТІ, УПРАВЛІННЯ У М. РІВНОМУ, ДПІ У М. РІВНОМУ (М.РІВНЕ) • 43142449</w:t>
      </w:r>
    </w:p>
    <w:p w14:paraId="7A8BF0E2" w14:textId="77777777" w:rsidR="002D798E" w:rsidRPr="00D12F88" w:rsidRDefault="002D798E" w:rsidP="002D798E">
      <w:pPr>
        <w:rPr>
          <w:lang w:val="ru-RU" w:eastAsia="ar-SA"/>
        </w:rPr>
      </w:pPr>
      <w:proofErr w:type="spellStart"/>
      <w:r w:rsidRPr="00D12F88">
        <w:rPr>
          <w:lang w:val="ru-RU" w:eastAsia="ar-SA"/>
        </w:rPr>
        <w:t>Відомості</w:t>
      </w:r>
      <w:proofErr w:type="spellEnd"/>
      <w:r w:rsidRPr="00D12F88">
        <w:rPr>
          <w:lang w:val="ru-RU" w:eastAsia="ar-SA"/>
        </w:rPr>
        <w:t xml:space="preserve"> про </w:t>
      </w:r>
      <w:proofErr w:type="spellStart"/>
      <w:r w:rsidRPr="00D12F88">
        <w:rPr>
          <w:lang w:val="ru-RU" w:eastAsia="ar-SA"/>
        </w:rPr>
        <w:t>відомчий</w:t>
      </w:r>
      <w:proofErr w:type="spellEnd"/>
      <w:r w:rsidRPr="00D12F88">
        <w:rPr>
          <w:lang w:val="ru-RU" w:eastAsia="ar-SA"/>
        </w:rPr>
        <w:t xml:space="preserve"> </w:t>
      </w:r>
      <w:proofErr w:type="spellStart"/>
      <w:r w:rsidRPr="00D12F88">
        <w:rPr>
          <w:lang w:val="ru-RU" w:eastAsia="ar-SA"/>
        </w:rPr>
        <w:t>реєстр</w:t>
      </w:r>
      <w:proofErr w:type="spellEnd"/>
      <w:r w:rsidRPr="00D12F88">
        <w:rPr>
          <w:lang w:val="ru-RU" w:eastAsia="ar-SA"/>
        </w:rPr>
        <w:t>:(</w:t>
      </w:r>
      <w:proofErr w:type="spellStart"/>
      <w:r w:rsidRPr="00D12F88">
        <w:rPr>
          <w:lang w:val="ru-RU" w:eastAsia="ar-SA"/>
        </w:rPr>
        <w:t>Реєстр</w:t>
      </w:r>
      <w:proofErr w:type="spellEnd"/>
      <w:r w:rsidRPr="00D12F88">
        <w:rPr>
          <w:lang w:val="ru-RU" w:eastAsia="ar-SA"/>
        </w:rPr>
        <w:t xml:space="preserve"> </w:t>
      </w:r>
      <w:proofErr w:type="spellStart"/>
      <w:r w:rsidRPr="00D12F88">
        <w:rPr>
          <w:lang w:val="ru-RU" w:eastAsia="ar-SA"/>
        </w:rPr>
        <w:t>платників</w:t>
      </w:r>
      <w:proofErr w:type="spellEnd"/>
      <w:r w:rsidRPr="00D12F88">
        <w:rPr>
          <w:lang w:val="ru-RU" w:eastAsia="ar-SA"/>
        </w:rPr>
        <w:t xml:space="preserve"> </w:t>
      </w:r>
      <w:proofErr w:type="spellStart"/>
      <w:r w:rsidRPr="00D12F88">
        <w:rPr>
          <w:lang w:val="ru-RU" w:eastAsia="ar-SA"/>
        </w:rPr>
        <w:t>єдиного</w:t>
      </w:r>
      <w:proofErr w:type="spellEnd"/>
      <w:r w:rsidRPr="00D12F88">
        <w:rPr>
          <w:lang w:val="ru-RU" w:eastAsia="ar-SA"/>
        </w:rPr>
        <w:t xml:space="preserve"> </w:t>
      </w:r>
      <w:proofErr w:type="spellStart"/>
      <w:r w:rsidRPr="00D12F88">
        <w:rPr>
          <w:lang w:val="ru-RU" w:eastAsia="ar-SA"/>
        </w:rPr>
        <w:t>внеску</w:t>
      </w:r>
      <w:proofErr w:type="spellEnd"/>
      <w:r w:rsidRPr="00D12F88">
        <w:rPr>
          <w:lang w:val="ru-RU" w:eastAsia="ar-SA"/>
        </w:rPr>
        <w:t>)</w:t>
      </w:r>
    </w:p>
    <w:p w14:paraId="65A50FA7" w14:textId="77777777" w:rsidR="002D798E" w:rsidRPr="00D12F88" w:rsidRDefault="002D798E" w:rsidP="002D798E">
      <w:pPr>
        <w:rPr>
          <w:lang w:val="ru-RU" w:eastAsia="ar-SA"/>
        </w:rPr>
      </w:pPr>
      <w:r w:rsidRPr="00D12F88">
        <w:rPr>
          <w:lang w:val="ru-RU" w:eastAsia="ar-SA"/>
        </w:rPr>
        <w:t xml:space="preserve">Дата </w:t>
      </w:r>
      <w:proofErr w:type="spellStart"/>
      <w:r w:rsidRPr="00D12F88">
        <w:rPr>
          <w:lang w:val="ru-RU" w:eastAsia="ar-SA"/>
        </w:rPr>
        <w:t>взяття</w:t>
      </w:r>
      <w:proofErr w:type="spellEnd"/>
      <w:r w:rsidRPr="00D12F88">
        <w:rPr>
          <w:lang w:val="ru-RU" w:eastAsia="ar-SA"/>
        </w:rPr>
        <w:t xml:space="preserve"> на облік:01.01.1991</w:t>
      </w:r>
    </w:p>
    <w:p w14:paraId="085655C2" w14:textId="77777777" w:rsidR="002D798E" w:rsidRDefault="002D798E" w:rsidP="002D798E">
      <w:pPr>
        <w:pStyle w:val="a9"/>
        <w:ind w:left="0"/>
        <w:rPr>
          <w:lang w:val="ru-RU" w:eastAsia="ar-SA"/>
        </w:rPr>
      </w:pPr>
      <w:r w:rsidRPr="00D12F88">
        <w:rPr>
          <w:lang w:val="ru-RU" w:eastAsia="ar-SA"/>
        </w:rPr>
        <w:t xml:space="preserve">Номер </w:t>
      </w:r>
      <w:proofErr w:type="spellStart"/>
      <w:r w:rsidRPr="00D12F88">
        <w:rPr>
          <w:lang w:val="ru-RU" w:eastAsia="ar-SA"/>
        </w:rPr>
        <w:t>взяття</w:t>
      </w:r>
      <w:proofErr w:type="spellEnd"/>
      <w:r w:rsidRPr="00D12F88">
        <w:rPr>
          <w:lang w:val="ru-RU" w:eastAsia="ar-SA"/>
        </w:rPr>
        <w:t xml:space="preserve"> на облік:1717019-0428</w:t>
      </w:r>
    </w:p>
    <w:p w14:paraId="7324B004" w14:textId="77777777" w:rsidR="002D798E" w:rsidRDefault="002D798E" w:rsidP="002D798E">
      <w:pPr>
        <w:ind w:firstLine="709"/>
        <w:rPr>
          <w:lang w:eastAsia="ar-SA"/>
        </w:rPr>
      </w:pPr>
      <w:r w:rsidRPr="00D12F88">
        <w:rPr>
          <w:lang w:eastAsia="ar-SA"/>
        </w:rPr>
        <w:t xml:space="preserve">Етапи становлення палати тісно пов’язані з економічними процесами в Україні, розширенням зовнішньоекономічних </w:t>
      </w:r>
      <w:proofErr w:type="spellStart"/>
      <w:r w:rsidRPr="00D12F88">
        <w:rPr>
          <w:lang w:eastAsia="ar-SA"/>
        </w:rPr>
        <w:t>зв’язків</w:t>
      </w:r>
      <w:proofErr w:type="spellEnd"/>
      <w:r w:rsidRPr="00D12F88">
        <w:rPr>
          <w:lang w:eastAsia="ar-SA"/>
        </w:rPr>
        <w:t xml:space="preserve">. Набутий досвід став своєрідним фундаментом для підвищення її авторитету та зміцнення позицій, здійснення практичних заходів щодо розвитку підприємництва. Помітно зросла наша членська база: у 1996 році вона налічувала лише 56 підприємств, сьогодні ж членська база налічує понад 150 суб’єктів підприємницької діяльності – від представників малого бізнесу до промислових виробництв регіонального і міжнародного значення. Усі вони, незалежно від форм власності та масштабів виробництва, – стабільні і надійні партнери у бізнесі, якість продукції та послуг яких визнана українськими і зарубіжними споживачами. За період діяльності з 1996 року Рівненська ТПП стала ефективним і компетентним діловим партнером для промислових підприємств, бізнес-структур і державних установ, </w:t>
      </w:r>
      <w:r w:rsidRPr="00D12F88">
        <w:rPr>
          <w:lang w:eastAsia="ar-SA"/>
        </w:rPr>
        <w:lastRenderedPageBreak/>
        <w:t xml:space="preserve">зарекомендувала себе вмілим організатором високого рівня ділових заходів, спрямувала свої зусилля на створення позитивного ділового іміджу Рівненської області. </w:t>
      </w:r>
      <w:r>
        <w:rPr>
          <w:lang w:eastAsia="ar-SA"/>
        </w:rPr>
        <w:t>РТПП намагається</w:t>
      </w:r>
      <w:r w:rsidRPr="00D12F88">
        <w:rPr>
          <w:lang w:eastAsia="ar-SA"/>
        </w:rPr>
        <w:t xml:space="preserve">, насамперед, об’єднати зусилля вітчизняних виробників, які готові вийти на міжнародний рівень. За сприяння Рівненської торгово-промислової палати зробити це набагато простіше і безпечніше. Адже співробітництво з посольствами та торговельно-економічними місіями зарубіжних країн в Україні, аналогічними вітчизняними структурами за кордоном, поширення комерційної інформації про потенційні можливості місцевих фірм через Інтернет забезпечує їм вдалий старт за кордоном, убезпечує від прикрих несподіванок. Рівненська ТПП завжди в постійному пошуку шляхів подальшого розвитку. Сприяння співпраці з партнерськими організаціями сусідніх країн – одне з пріоритетних її завдань. Наразі будь-яка взаємодія спрямована на поглиблення коопераційних і виробничих </w:t>
      </w:r>
      <w:proofErr w:type="spellStart"/>
      <w:r w:rsidRPr="00D12F88">
        <w:rPr>
          <w:lang w:eastAsia="ar-SA"/>
        </w:rPr>
        <w:t>зв’язків</w:t>
      </w:r>
      <w:proofErr w:type="spellEnd"/>
      <w:r w:rsidRPr="00D12F88">
        <w:rPr>
          <w:lang w:eastAsia="ar-SA"/>
        </w:rPr>
        <w:t xml:space="preserve"> на міждержавному рівні, відкриває реальні можливості для встановлення безпосередніх ділових відносин суб’єктів господарювання. І Палата стає координуючим та інтегруючим центром підприємництва в регіоні, провідником інтересів бізнесу, надійним партнером українських і зарубіжних ділових кіл. Узявши за основу європейський досвід, працівники ТПП наближують Рівненщину до результату, на який, беззаперечно, заслуговують наші підприємці і якого давно чекає від нас світова спільнота: до європейських стандартів у бізнесі, в економіці й у повсякденному житті кожної людини.</w:t>
      </w:r>
    </w:p>
    <w:p w14:paraId="618180AA" w14:textId="77777777" w:rsidR="002D798E" w:rsidRDefault="002D798E" w:rsidP="002D798E">
      <w:pPr>
        <w:ind w:firstLine="709"/>
        <w:rPr>
          <w:lang w:eastAsia="ar-SA"/>
        </w:rPr>
      </w:pPr>
      <w:r>
        <w:rPr>
          <w:lang w:eastAsia="ar-SA"/>
        </w:rPr>
        <w:t xml:space="preserve">Система ТПП в Україні – це впливова, дієва та проективна організація, найбільш регіонально розгалужена в Україні, з потужною мережею партнерів за кордоном, що створює умови для підвищення конкурентоспроможності бізнесу на регіональному, національному та міжнародному рівнях, яка об’єднує понад 8 </w:t>
      </w:r>
      <w:proofErr w:type="spellStart"/>
      <w:r>
        <w:rPr>
          <w:lang w:eastAsia="ar-SA"/>
        </w:rPr>
        <w:t>тис.членів</w:t>
      </w:r>
      <w:proofErr w:type="spellEnd"/>
      <w:r>
        <w:rPr>
          <w:lang w:eastAsia="ar-SA"/>
        </w:rPr>
        <w:t xml:space="preserve"> у 25 регіонах країни. Система ТПП в Україні пропагує цінності та фундаментальні принципи, які є запорукою підтримки високих етичних і ділових стандартів, адже ми прагнемо бути чинником позитивних змін у бізнес-середовищі і Україні в цілому та щодня </w:t>
      </w:r>
      <w:proofErr w:type="spellStart"/>
      <w:r>
        <w:rPr>
          <w:lang w:eastAsia="ar-SA"/>
        </w:rPr>
        <w:t>креативно</w:t>
      </w:r>
      <w:proofErr w:type="spellEnd"/>
      <w:r>
        <w:rPr>
          <w:lang w:eastAsia="ar-SA"/>
        </w:rPr>
        <w:t xml:space="preserve"> перетворюємо ідеї на результати.</w:t>
      </w:r>
    </w:p>
    <w:p w14:paraId="4031D34C" w14:textId="77777777" w:rsidR="002D798E" w:rsidRDefault="002D798E" w:rsidP="002D798E">
      <w:pPr>
        <w:ind w:firstLine="709"/>
        <w:rPr>
          <w:lang w:eastAsia="ar-SA"/>
        </w:rPr>
      </w:pPr>
      <w:r>
        <w:rPr>
          <w:lang w:eastAsia="ar-SA"/>
        </w:rPr>
        <w:lastRenderedPageBreak/>
        <w:t>Принципи у роботі з членами</w:t>
      </w:r>
    </w:p>
    <w:p w14:paraId="5283E6C5" w14:textId="77777777" w:rsidR="002D798E" w:rsidRDefault="002D798E">
      <w:pPr>
        <w:pStyle w:val="a9"/>
        <w:numPr>
          <w:ilvl w:val="0"/>
          <w:numId w:val="21"/>
        </w:numPr>
        <w:ind w:left="0" w:firstLine="0"/>
        <w:rPr>
          <w:lang w:eastAsia="ar-SA"/>
        </w:rPr>
      </w:pPr>
      <w:r>
        <w:rPr>
          <w:lang w:eastAsia="ar-SA"/>
        </w:rPr>
        <w:t>Фокус на МСБ</w:t>
      </w:r>
    </w:p>
    <w:p w14:paraId="2938FD71" w14:textId="77777777" w:rsidR="002D798E" w:rsidRDefault="002D798E">
      <w:pPr>
        <w:pStyle w:val="a9"/>
        <w:numPr>
          <w:ilvl w:val="0"/>
          <w:numId w:val="21"/>
        </w:numPr>
        <w:ind w:left="0" w:firstLine="0"/>
        <w:rPr>
          <w:lang w:eastAsia="ar-SA"/>
        </w:rPr>
      </w:pPr>
      <w:r>
        <w:rPr>
          <w:lang w:eastAsia="ar-SA"/>
        </w:rPr>
        <w:t>Забезпечення публічного діалогу між бізнесом (у цілому) та владою</w:t>
      </w:r>
    </w:p>
    <w:p w14:paraId="0A5FA4C8" w14:textId="77777777" w:rsidR="002D798E" w:rsidRDefault="002D798E">
      <w:pPr>
        <w:pStyle w:val="a9"/>
        <w:numPr>
          <w:ilvl w:val="0"/>
          <w:numId w:val="21"/>
        </w:numPr>
        <w:ind w:left="0" w:firstLine="0"/>
        <w:rPr>
          <w:lang w:eastAsia="ar-SA"/>
        </w:rPr>
      </w:pPr>
      <w:r>
        <w:rPr>
          <w:lang w:eastAsia="ar-SA"/>
        </w:rPr>
        <w:t>Залучення членів до діяльності комітетів системи ТПП</w:t>
      </w:r>
    </w:p>
    <w:p w14:paraId="12414023" w14:textId="77777777" w:rsidR="002D798E" w:rsidRDefault="002D798E">
      <w:pPr>
        <w:pStyle w:val="a9"/>
        <w:numPr>
          <w:ilvl w:val="0"/>
          <w:numId w:val="21"/>
        </w:numPr>
        <w:ind w:left="0" w:firstLine="0"/>
        <w:rPr>
          <w:lang w:eastAsia="ar-SA"/>
        </w:rPr>
      </w:pPr>
      <w:r>
        <w:rPr>
          <w:lang w:eastAsia="ar-SA"/>
        </w:rPr>
        <w:t>Відокремлення роботи з членами від сервісів</w:t>
      </w:r>
    </w:p>
    <w:p w14:paraId="6C462A05" w14:textId="77777777" w:rsidR="002D798E" w:rsidRDefault="002D798E">
      <w:pPr>
        <w:pStyle w:val="a9"/>
        <w:numPr>
          <w:ilvl w:val="0"/>
          <w:numId w:val="21"/>
        </w:numPr>
        <w:ind w:left="0" w:firstLine="0"/>
        <w:rPr>
          <w:lang w:eastAsia="ar-SA"/>
        </w:rPr>
      </w:pPr>
      <w:r>
        <w:rPr>
          <w:lang w:eastAsia="ar-SA"/>
        </w:rPr>
        <w:t>Системність у комунікаціях із членами</w:t>
      </w:r>
    </w:p>
    <w:p w14:paraId="5AC70191" w14:textId="77777777" w:rsidR="002D798E" w:rsidRDefault="002D798E">
      <w:pPr>
        <w:pStyle w:val="a9"/>
        <w:numPr>
          <w:ilvl w:val="0"/>
          <w:numId w:val="21"/>
        </w:numPr>
        <w:ind w:left="0" w:firstLine="0"/>
        <w:rPr>
          <w:lang w:eastAsia="ar-SA"/>
        </w:rPr>
      </w:pPr>
      <w:r>
        <w:rPr>
          <w:lang w:eastAsia="ar-SA"/>
        </w:rPr>
        <w:t>Консолідація думок і позицій членів</w:t>
      </w:r>
    </w:p>
    <w:p w14:paraId="1F940C57" w14:textId="77777777" w:rsidR="002D798E" w:rsidRDefault="002D798E">
      <w:pPr>
        <w:pStyle w:val="a9"/>
        <w:numPr>
          <w:ilvl w:val="0"/>
          <w:numId w:val="21"/>
        </w:numPr>
        <w:ind w:left="0" w:firstLine="0"/>
        <w:rPr>
          <w:lang w:eastAsia="ar-SA"/>
        </w:rPr>
      </w:pPr>
      <w:r>
        <w:rPr>
          <w:lang w:eastAsia="ar-SA"/>
        </w:rPr>
        <w:t>Автоматизація процесу взаємодії ТПП України, регіональних ТПП і членів</w:t>
      </w:r>
    </w:p>
    <w:p w14:paraId="0DAA3854" w14:textId="77777777" w:rsidR="002D798E" w:rsidRDefault="002D798E" w:rsidP="002D798E">
      <w:pPr>
        <w:rPr>
          <w:lang w:eastAsia="ar-SA"/>
        </w:rPr>
      </w:pPr>
      <w:r>
        <w:rPr>
          <w:lang w:eastAsia="ar-SA"/>
        </w:rPr>
        <w:t>Переваги членства</w:t>
      </w:r>
    </w:p>
    <w:p w14:paraId="563FB65F" w14:textId="77777777" w:rsidR="002D798E" w:rsidRDefault="002D798E">
      <w:pPr>
        <w:pStyle w:val="a9"/>
        <w:numPr>
          <w:ilvl w:val="0"/>
          <w:numId w:val="21"/>
        </w:numPr>
        <w:ind w:left="0" w:firstLine="0"/>
        <w:rPr>
          <w:lang w:eastAsia="ar-SA"/>
        </w:rPr>
      </w:pPr>
      <w:r>
        <w:rPr>
          <w:lang w:eastAsia="ar-SA"/>
        </w:rPr>
        <w:t>Представлення і захист інтересів вашого бізнесу як в Україні, так і за її межами</w:t>
      </w:r>
    </w:p>
    <w:p w14:paraId="65443BC4" w14:textId="77777777" w:rsidR="002D798E" w:rsidRDefault="002D798E">
      <w:pPr>
        <w:pStyle w:val="a9"/>
        <w:numPr>
          <w:ilvl w:val="0"/>
          <w:numId w:val="21"/>
        </w:numPr>
        <w:ind w:left="0" w:firstLine="0"/>
        <w:rPr>
          <w:lang w:eastAsia="ar-SA"/>
        </w:rPr>
      </w:pPr>
      <w:r>
        <w:rPr>
          <w:lang w:eastAsia="ar-SA"/>
        </w:rPr>
        <w:t xml:space="preserve">Допомога у розвитку зовнішньоекономічних </w:t>
      </w:r>
      <w:proofErr w:type="spellStart"/>
      <w:r>
        <w:rPr>
          <w:lang w:eastAsia="ar-SA"/>
        </w:rPr>
        <w:t>зв’язків</w:t>
      </w:r>
      <w:proofErr w:type="spellEnd"/>
      <w:r>
        <w:rPr>
          <w:lang w:eastAsia="ar-SA"/>
        </w:rPr>
        <w:t xml:space="preserve"> вашого бізнесу, експорту через мережу представництв ТПП за кордоном (35 країн)</w:t>
      </w:r>
    </w:p>
    <w:p w14:paraId="05B5C591" w14:textId="77777777" w:rsidR="002D798E" w:rsidRDefault="002D798E">
      <w:pPr>
        <w:pStyle w:val="a9"/>
        <w:numPr>
          <w:ilvl w:val="0"/>
          <w:numId w:val="21"/>
        </w:numPr>
        <w:ind w:left="0" w:firstLine="0"/>
        <w:rPr>
          <w:lang w:eastAsia="ar-SA"/>
        </w:rPr>
      </w:pPr>
      <w:r>
        <w:rPr>
          <w:lang w:eastAsia="ar-SA"/>
        </w:rPr>
        <w:t>B2G | B2B | B2U</w:t>
      </w:r>
    </w:p>
    <w:p w14:paraId="29690CB7" w14:textId="77777777" w:rsidR="002D798E" w:rsidRDefault="002D798E">
      <w:pPr>
        <w:pStyle w:val="a9"/>
        <w:numPr>
          <w:ilvl w:val="0"/>
          <w:numId w:val="21"/>
        </w:numPr>
        <w:ind w:left="0" w:firstLine="0"/>
        <w:rPr>
          <w:lang w:eastAsia="ar-SA"/>
        </w:rPr>
      </w:pPr>
      <w:r>
        <w:rPr>
          <w:lang w:eastAsia="ar-SA"/>
        </w:rPr>
        <w:t>Допомога у розвитку вашого бізнесу через мережу 25 регіональних ТПП</w:t>
      </w:r>
    </w:p>
    <w:p w14:paraId="3E19956F" w14:textId="77777777" w:rsidR="002D798E" w:rsidRDefault="002D798E">
      <w:pPr>
        <w:pStyle w:val="a9"/>
        <w:numPr>
          <w:ilvl w:val="0"/>
          <w:numId w:val="21"/>
        </w:numPr>
        <w:ind w:left="0" w:firstLine="0"/>
        <w:rPr>
          <w:lang w:eastAsia="ar-SA"/>
        </w:rPr>
      </w:pPr>
      <w:r>
        <w:rPr>
          <w:lang w:eastAsia="ar-SA"/>
        </w:rPr>
        <w:t>Участь у бізнес-заходах, що проводяться ТПП України (понад 2300 заходів на рік)</w:t>
      </w:r>
    </w:p>
    <w:p w14:paraId="76868BB4" w14:textId="77777777" w:rsidR="002D798E" w:rsidRDefault="002D798E">
      <w:pPr>
        <w:pStyle w:val="a9"/>
        <w:numPr>
          <w:ilvl w:val="0"/>
          <w:numId w:val="21"/>
        </w:numPr>
        <w:ind w:left="0" w:firstLine="0"/>
        <w:rPr>
          <w:lang w:eastAsia="ar-SA"/>
        </w:rPr>
      </w:pPr>
      <w:r>
        <w:rPr>
          <w:lang w:eastAsia="ar-SA"/>
        </w:rPr>
        <w:t>Отримання комерційних пропозицій зарубіжних компаній</w:t>
      </w:r>
    </w:p>
    <w:p w14:paraId="22AA6411" w14:textId="77777777" w:rsidR="002D798E" w:rsidRDefault="002D798E">
      <w:pPr>
        <w:pStyle w:val="a9"/>
        <w:numPr>
          <w:ilvl w:val="0"/>
          <w:numId w:val="21"/>
        </w:numPr>
        <w:ind w:left="0" w:firstLine="0"/>
        <w:rPr>
          <w:lang w:eastAsia="ar-SA"/>
        </w:rPr>
      </w:pPr>
      <w:r>
        <w:rPr>
          <w:lang w:eastAsia="ar-SA"/>
        </w:rPr>
        <w:t>Отримання рекомендаційних листів, що підтверджують членство в Палаті, для пред’явлення посольствам і діловим партнерам за кордоном</w:t>
      </w:r>
    </w:p>
    <w:p w14:paraId="7DCD9466" w14:textId="77777777" w:rsidR="002D798E" w:rsidRDefault="002D798E">
      <w:pPr>
        <w:pStyle w:val="a9"/>
        <w:numPr>
          <w:ilvl w:val="0"/>
          <w:numId w:val="21"/>
        </w:numPr>
        <w:ind w:left="0" w:firstLine="0"/>
        <w:rPr>
          <w:lang w:eastAsia="ar-SA"/>
        </w:rPr>
      </w:pPr>
      <w:r>
        <w:rPr>
          <w:lang w:eastAsia="ar-SA"/>
        </w:rPr>
        <w:t>Отримання контактної інформації потенційних партнерів для вашого бізнесу</w:t>
      </w:r>
    </w:p>
    <w:p w14:paraId="52C2FE0C" w14:textId="77777777" w:rsidR="002D798E" w:rsidRDefault="002D798E">
      <w:pPr>
        <w:pStyle w:val="a9"/>
        <w:numPr>
          <w:ilvl w:val="0"/>
          <w:numId w:val="21"/>
        </w:numPr>
        <w:ind w:left="0" w:firstLine="0"/>
        <w:rPr>
          <w:lang w:eastAsia="ar-SA"/>
        </w:rPr>
      </w:pPr>
      <w:r>
        <w:rPr>
          <w:lang w:eastAsia="ar-SA"/>
        </w:rPr>
        <w:t>Представництво інтересів бізнесу у 25 регіонах країни та за кордоном</w:t>
      </w:r>
    </w:p>
    <w:p w14:paraId="1D98E8E7" w14:textId="77777777" w:rsidR="002D798E" w:rsidRDefault="002D798E">
      <w:pPr>
        <w:pStyle w:val="a9"/>
        <w:numPr>
          <w:ilvl w:val="0"/>
          <w:numId w:val="21"/>
        </w:numPr>
        <w:ind w:left="0" w:firstLine="0"/>
        <w:rPr>
          <w:lang w:eastAsia="ar-SA"/>
        </w:rPr>
      </w:pPr>
      <w:r>
        <w:rPr>
          <w:lang w:eastAsia="ar-SA"/>
        </w:rPr>
        <w:t>PR та EVENT-підтримка вашого бізнесу</w:t>
      </w:r>
    </w:p>
    <w:p w14:paraId="0E2BB7E5" w14:textId="77777777" w:rsidR="002D798E" w:rsidRPr="001906E4" w:rsidRDefault="002D798E" w:rsidP="002D798E">
      <w:pPr>
        <w:rPr>
          <w:rFonts w:cs="Times New Roman"/>
          <w:b/>
          <w:bCs/>
        </w:rPr>
      </w:pPr>
      <w:r w:rsidRPr="001906E4">
        <w:rPr>
          <w:rStyle w:val="ac"/>
          <w:rFonts w:cs="Times New Roman"/>
          <w:color w:val="212529"/>
        </w:rPr>
        <w:t>Члени Палати мають право:</w:t>
      </w:r>
    </w:p>
    <w:p w14:paraId="3E3A74BA" w14:textId="77777777" w:rsidR="002D798E" w:rsidRDefault="002D798E">
      <w:pPr>
        <w:pStyle w:val="a9"/>
        <w:numPr>
          <w:ilvl w:val="0"/>
          <w:numId w:val="21"/>
        </w:numPr>
        <w:ind w:left="0" w:firstLine="0"/>
        <w:rPr>
          <w:lang w:eastAsia="ar-SA"/>
        </w:rPr>
      </w:pPr>
      <w:r>
        <w:rPr>
          <w:lang w:eastAsia="ar-SA"/>
        </w:rPr>
        <w:t>брати участь із вирішальним голосом у роботі загальних зборів (конференції) регіональної палати;</w:t>
      </w:r>
    </w:p>
    <w:p w14:paraId="639CE7AC" w14:textId="77777777" w:rsidR="002D798E" w:rsidRDefault="002D798E">
      <w:pPr>
        <w:pStyle w:val="a9"/>
        <w:numPr>
          <w:ilvl w:val="0"/>
          <w:numId w:val="21"/>
        </w:numPr>
        <w:ind w:left="0" w:firstLine="0"/>
        <w:rPr>
          <w:lang w:eastAsia="ar-SA"/>
        </w:rPr>
      </w:pPr>
      <w:r>
        <w:rPr>
          <w:lang w:eastAsia="ar-SA"/>
        </w:rPr>
        <w:t>обирати делегатів на з’їзд ТПП України;</w:t>
      </w:r>
    </w:p>
    <w:p w14:paraId="1570A51A" w14:textId="77777777" w:rsidR="002D798E" w:rsidRDefault="002D798E">
      <w:pPr>
        <w:pStyle w:val="a9"/>
        <w:numPr>
          <w:ilvl w:val="0"/>
          <w:numId w:val="21"/>
        </w:numPr>
        <w:ind w:left="0" w:firstLine="0"/>
        <w:rPr>
          <w:lang w:eastAsia="ar-SA"/>
        </w:rPr>
      </w:pPr>
      <w:r>
        <w:rPr>
          <w:lang w:eastAsia="ar-SA"/>
        </w:rPr>
        <w:lastRenderedPageBreak/>
        <w:t>обирати та бути обраними до керівних органів регіональної палати та Торгово-промислової палати України;</w:t>
      </w:r>
    </w:p>
    <w:p w14:paraId="1D7A9457" w14:textId="77777777" w:rsidR="002D798E" w:rsidRDefault="002D798E">
      <w:pPr>
        <w:pStyle w:val="a9"/>
        <w:numPr>
          <w:ilvl w:val="0"/>
          <w:numId w:val="21"/>
        </w:numPr>
        <w:ind w:left="0" w:firstLine="0"/>
        <w:rPr>
          <w:lang w:eastAsia="ar-SA"/>
        </w:rPr>
      </w:pPr>
      <w:r>
        <w:rPr>
          <w:lang w:eastAsia="ar-SA"/>
        </w:rPr>
        <w:t>виносити на розгляд загальних зборів (конференції), Ради (Президії) регіональної палати, а також з’їзду, Ради та Президії Торгово-промислової палати України пропозиції з питань, що входять до сфери діяльності, відповідно, регіональної палати та ТПП України;</w:t>
      </w:r>
    </w:p>
    <w:p w14:paraId="0299826F" w14:textId="77777777" w:rsidR="002D798E" w:rsidRDefault="002D798E">
      <w:pPr>
        <w:pStyle w:val="a9"/>
        <w:numPr>
          <w:ilvl w:val="0"/>
          <w:numId w:val="21"/>
        </w:numPr>
        <w:ind w:left="0" w:firstLine="0"/>
        <w:rPr>
          <w:lang w:eastAsia="ar-SA"/>
        </w:rPr>
      </w:pPr>
      <w:r>
        <w:rPr>
          <w:lang w:eastAsia="ar-SA"/>
        </w:rPr>
        <w:t>отримувати від регіональної палати та ТПП України сприяння у вирішенні питань, що стосуються їх діяльності;</w:t>
      </w:r>
    </w:p>
    <w:p w14:paraId="562D91F9" w14:textId="77777777" w:rsidR="002D798E" w:rsidRDefault="002D798E">
      <w:pPr>
        <w:pStyle w:val="a9"/>
        <w:numPr>
          <w:ilvl w:val="0"/>
          <w:numId w:val="21"/>
        </w:numPr>
        <w:ind w:left="0" w:firstLine="0"/>
        <w:rPr>
          <w:lang w:eastAsia="ar-SA"/>
        </w:rPr>
      </w:pPr>
      <w:r>
        <w:rPr>
          <w:lang w:eastAsia="ar-SA"/>
        </w:rPr>
        <w:t>користуватися послугами регіональної палати та ТПП України у першочерговому порядку та на пільгових умовах, що визначаються їх керівними органами;</w:t>
      </w:r>
    </w:p>
    <w:p w14:paraId="2D45D966" w14:textId="77777777" w:rsidR="002D798E" w:rsidRPr="001906E4" w:rsidRDefault="002D798E" w:rsidP="002D798E">
      <w:pPr>
        <w:rPr>
          <w:rFonts w:cs="Times New Roman"/>
          <w:b/>
          <w:bCs/>
        </w:rPr>
      </w:pPr>
      <w:r w:rsidRPr="001906E4">
        <w:rPr>
          <w:rStyle w:val="ac"/>
          <w:rFonts w:cs="Times New Roman"/>
          <w:color w:val="212529"/>
        </w:rPr>
        <w:t>Члени Палати зобов’язані:</w:t>
      </w:r>
    </w:p>
    <w:p w14:paraId="6BB1E3A9" w14:textId="77777777" w:rsidR="002D798E" w:rsidRDefault="002D798E">
      <w:pPr>
        <w:pStyle w:val="a9"/>
        <w:numPr>
          <w:ilvl w:val="0"/>
          <w:numId w:val="21"/>
        </w:numPr>
        <w:ind w:left="0" w:firstLine="0"/>
        <w:rPr>
          <w:lang w:eastAsia="ar-SA"/>
        </w:rPr>
      </w:pPr>
      <w:r>
        <w:rPr>
          <w:lang w:eastAsia="ar-SA"/>
        </w:rPr>
        <w:t>активно сприяти реалізації статутних завдань і функцій Палати;</w:t>
      </w:r>
    </w:p>
    <w:p w14:paraId="2277C0C9" w14:textId="77777777" w:rsidR="002D798E" w:rsidRDefault="002D798E">
      <w:pPr>
        <w:pStyle w:val="a9"/>
        <w:numPr>
          <w:ilvl w:val="0"/>
          <w:numId w:val="21"/>
        </w:numPr>
        <w:ind w:left="0" w:firstLine="0"/>
        <w:rPr>
          <w:lang w:eastAsia="ar-SA"/>
        </w:rPr>
      </w:pPr>
      <w:r>
        <w:rPr>
          <w:lang w:eastAsia="ar-SA"/>
        </w:rPr>
        <w:t>своєчасно сплачувати вступні та членські внески;</w:t>
      </w:r>
    </w:p>
    <w:p w14:paraId="0D946454" w14:textId="26B66B38" w:rsidR="002D798E" w:rsidRPr="002D798E" w:rsidRDefault="002D798E">
      <w:pPr>
        <w:pStyle w:val="a9"/>
        <w:numPr>
          <w:ilvl w:val="0"/>
          <w:numId w:val="21"/>
        </w:numPr>
        <w:spacing w:after="160" w:line="259" w:lineRule="auto"/>
        <w:ind w:left="0" w:firstLine="0"/>
        <w:jc w:val="left"/>
        <w:rPr>
          <w:rStyle w:val="ac"/>
          <w:rFonts w:cs="Times New Roman"/>
          <w:b w:val="0"/>
          <w:bCs w:val="0"/>
          <w:color w:val="212529"/>
        </w:rPr>
      </w:pPr>
      <w:r>
        <w:rPr>
          <w:lang w:eastAsia="ar-SA"/>
        </w:rPr>
        <w:t>здійснювати свою діяльність за принципами поваги до партнера, добропорядності, не допускати випадків недобросовісної конкуренції.</w:t>
      </w:r>
    </w:p>
    <w:p w14:paraId="10D9AE07" w14:textId="77777777" w:rsidR="002D798E" w:rsidRDefault="002D798E" w:rsidP="002D798E">
      <w:pPr>
        <w:ind w:firstLine="709"/>
      </w:pPr>
      <w:r>
        <w:t>Припинення членства в Палаті здійснюється на підставі письмової заяви до регіональної ТПП. Член Палати, який не сплатив членські внески протягом року, може бути виключений із числа членів Палати. У випадку невиконання членом Палати обов’язків, передбачених її Статутом, рішення про виключення  з числа членів Палати приймаються Президією Рівненської ТПП з подальшим повідомленням ТПП України.</w:t>
      </w:r>
    </w:p>
    <w:p w14:paraId="09F60F46" w14:textId="77777777" w:rsidR="002D798E" w:rsidRDefault="002D798E" w:rsidP="002D798E">
      <w:pPr>
        <w:ind w:firstLine="709"/>
      </w:pPr>
      <w:r>
        <w:t>Рівненська ТПП це широко функціональна фірма, яка надає широкий спектр послу:</w:t>
      </w:r>
    </w:p>
    <w:p w14:paraId="3FB4A3E8" w14:textId="77777777" w:rsidR="002D798E" w:rsidRDefault="002D798E">
      <w:pPr>
        <w:pStyle w:val="a9"/>
        <w:numPr>
          <w:ilvl w:val="0"/>
          <w:numId w:val="21"/>
        </w:numPr>
        <w:ind w:left="0" w:firstLine="0"/>
        <w:rPr>
          <w:lang w:eastAsia="ar-SA"/>
        </w:rPr>
      </w:pPr>
      <w:r>
        <w:rPr>
          <w:lang w:eastAsia="ar-SA"/>
        </w:rPr>
        <w:t xml:space="preserve">здається в оренду сучасний, комфортабельний конференц-зал для проведення презентацій і семінарів 40кв.м. Він містить всі необхідні речі: екран, проектор, хороше освітлення, </w:t>
      </w:r>
      <w:proofErr w:type="spellStart"/>
      <w:r>
        <w:rPr>
          <w:lang w:eastAsia="ar-SA"/>
        </w:rPr>
        <w:t>фліп</w:t>
      </w:r>
      <w:proofErr w:type="spellEnd"/>
      <w:r>
        <w:rPr>
          <w:lang w:eastAsia="ar-SA"/>
        </w:rPr>
        <w:t>-чарт, мікрофон, місце для кава-брейків;</w:t>
      </w:r>
    </w:p>
    <w:p w14:paraId="1000CCF5" w14:textId="77777777" w:rsidR="002D798E" w:rsidRDefault="002D798E">
      <w:pPr>
        <w:pStyle w:val="a9"/>
        <w:numPr>
          <w:ilvl w:val="0"/>
          <w:numId w:val="21"/>
        </w:numPr>
        <w:ind w:left="0" w:firstLine="0"/>
        <w:rPr>
          <w:lang w:eastAsia="ar-SA"/>
        </w:rPr>
      </w:pPr>
      <w:r>
        <w:rPr>
          <w:lang w:eastAsia="ar-SA"/>
        </w:rPr>
        <w:t xml:space="preserve">рівненська </w:t>
      </w:r>
      <w:proofErr w:type="spellStart"/>
      <w:r>
        <w:rPr>
          <w:lang w:eastAsia="ar-SA"/>
        </w:rPr>
        <w:t>тпп</w:t>
      </w:r>
      <w:proofErr w:type="spellEnd"/>
      <w:r>
        <w:rPr>
          <w:lang w:eastAsia="ar-SA"/>
        </w:rPr>
        <w:t>, надає послуги реклами (на офіційному сайті, у соціальних мережах, на рекламному борті та на електронному табло);</w:t>
      </w:r>
    </w:p>
    <w:p w14:paraId="09C38609" w14:textId="77777777" w:rsidR="002D798E" w:rsidRDefault="002D798E">
      <w:pPr>
        <w:pStyle w:val="a9"/>
        <w:numPr>
          <w:ilvl w:val="0"/>
          <w:numId w:val="21"/>
        </w:numPr>
        <w:ind w:left="0" w:firstLine="0"/>
        <w:rPr>
          <w:lang w:eastAsia="ar-SA"/>
        </w:rPr>
      </w:pPr>
      <w:r>
        <w:rPr>
          <w:lang w:eastAsia="ar-SA"/>
        </w:rPr>
        <w:lastRenderedPageBreak/>
        <w:t>юридичні послуги (надання консультацій і пояснень з юридичних питань, інформаційно-консультаційні послуги з питань реєстрації та діяльності суб’єктів господарювання; оформлення позовних заяв, скарг та інших документів правового характеру; розгляд спорів цивільних та господарських правовідносин постійно діючим Третейським судом; розгляд суперечок між суб’єктами зовнішньоекономічної діяльності в Міжнародному комерційному арбітражному суді при ТПП України; переклад юридичних документів;</w:t>
      </w:r>
    </w:p>
    <w:p w14:paraId="2CF9AF22" w14:textId="77777777" w:rsidR="002D798E" w:rsidRDefault="002D798E">
      <w:pPr>
        <w:pStyle w:val="a9"/>
        <w:numPr>
          <w:ilvl w:val="0"/>
          <w:numId w:val="21"/>
        </w:numPr>
        <w:ind w:left="0" w:firstLine="0"/>
        <w:rPr>
          <w:lang w:eastAsia="ar-SA"/>
        </w:rPr>
      </w:pPr>
      <w:r>
        <w:rPr>
          <w:lang w:eastAsia="ar-SA"/>
        </w:rPr>
        <w:t>з</w:t>
      </w:r>
      <w:r w:rsidRPr="00036C97">
        <w:rPr>
          <w:lang w:eastAsia="ar-SA"/>
        </w:rPr>
        <w:t>асвідчення документів пов’язаних із здійсненням зовнішньоекономічної діяльності (документів комерційного характеру)</w:t>
      </w:r>
      <w:r>
        <w:rPr>
          <w:lang w:eastAsia="ar-SA"/>
        </w:rPr>
        <w:t>;</w:t>
      </w:r>
    </w:p>
    <w:p w14:paraId="01C0771C" w14:textId="77777777" w:rsidR="002D798E" w:rsidRDefault="002D798E">
      <w:pPr>
        <w:pStyle w:val="a9"/>
        <w:numPr>
          <w:ilvl w:val="0"/>
          <w:numId w:val="21"/>
        </w:numPr>
        <w:ind w:left="0" w:firstLine="0"/>
        <w:rPr>
          <w:lang w:eastAsia="ar-SA"/>
        </w:rPr>
      </w:pPr>
      <w:r>
        <w:rPr>
          <w:lang w:eastAsia="ar-SA"/>
        </w:rPr>
        <w:t>о</w:t>
      </w:r>
      <w:r w:rsidRPr="00DD3044">
        <w:rPr>
          <w:lang w:eastAsia="ar-SA"/>
        </w:rPr>
        <w:t>рганізація поїздок на міжнародні заходи</w:t>
      </w:r>
      <w:r>
        <w:rPr>
          <w:lang w:eastAsia="ar-SA"/>
        </w:rPr>
        <w:t xml:space="preserve"> (</w:t>
      </w:r>
      <w:r w:rsidRPr="00DD3044">
        <w:rPr>
          <w:lang w:eastAsia="ar-SA"/>
        </w:rPr>
        <w:t>ділові місії відповідно до профілю діяльності вашої компанії</w:t>
      </w:r>
      <w:r>
        <w:rPr>
          <w:lang w:eastAsia="ar-SA"/>
        </w:rPr>
        <w:t xml:space="preserve">, </w:t>
      </w:r>
      <w:r w:rsidRPr="00DD3044">
        <w:rPr>
          <w:lang w:eastAsia="ar-SA"/>
        </w:rPr>
        <w:t>індивідуальні бізнес-поїздки</w:t>
      </w:r>
      <w:r>
        <w:rPr>
          <w:lang w:eastAsia="ar-SA"/>
        </w:rPr>
        <w:t xml:space="preserve">, </w:t>
      </w:r>
      <w:r w:rsidRPr="00DD3044">
        <w:rPr>
          <w:lang w:eastAsia="ar-SA"/>
        </w:rPr>
        <w:t>тури для бізнес-партнерів та працівників (у рамках програм лояльності)</w:t>
      </w:r>
      <w:r>
        <w:rPr>
          <w:lang w:eastAsia="ar-SA"/>
        </w:rPr>
        <w:t xml:space="preserve">, </w:t>
      </w:r>
      <w:r w:rsidRPr="00DD3044">
        <w:rPr>
          <w:lang w:eastAsia="ar-SA"/>
        </w:rPr>
        <w:t>тури «</w:t>
      </w:r>
      <w:proofErr w:type="spellStart"/>
      <w:r w:rsidRPr="00DD3044">
        <w:rPr>
          <w:lang w:eastAsia="ar-SA"/>
        </w:rPr>
        <w:t>бізнес+відпочинок</w:t>
      </w:r>
      <w:proofErr w:type="spellEnd"/>
      <w:r w:rsidRPr="00DD3044">
        <w:rPr>
          <w:lang w:eastAsia="ar-SA"/>
        </w:rPr>
        <w:t>»</w:t>
      </w:r>
      <w:r>
        <w:rPr>
          <w:lang w:eastAsia="ar-SA"/>
        </w:rPr>
        <w:t>);</w:t>
      </w:r>
    </w:p>
    <w:p w14:paraId="4FA612C9" w14:textId="77777777" w:rsidR="002D798E" w:rsidRDefault="002D798E">
      <w:pPr>
        <w:pStyle w:val="a9"/>
        <w:numPr>
          <w:ilvl w:val="0"/>
          <w:numId w:val="21"/>
        </w:numPr>
        <w:ind w:left="0" w:firstLine="0"/>
        <w:rPr>
          <w:lang w:eastAsia="ar-SA"/>
        </w:rPr>
      </w:pPr>
      <w:r>
        <w:rPr>
          <w:lang w:eastAsia="ar-SA"/>
        </w:rPr>
        <w:t>о</w:t>
      </w:r>
      <w:r w:rsidRPr="00DD3044">
        <w:rPr>
          <w:lang w:eastAsia="ar-SA"/>
        </w:rPr>
        <w:t>цінка майна, майнових прав та бізнесу</w:t>
      </w:r>
      <w:r>
        <w:rPr>
          <w:lang w:eastAsia="ar-SA"/>
        </w:rPr>
        <w:t xml:space="preserve"> (о</w:t>
      </w:r>
      <w:r w:rsidRPr="00DD3044">
        <w:rPr>
          <w:lang w:eastAsia="ar-SA"/>
        </w:rPr>
        <w:t>цінки об’єктів у матеріальній формі</w:t>
      </w:r>
      <w:r>
        <w:rPr>
          <w:lang w:eastAsia="ar-SA"/>
        </w:rPr>
        <w:t>, о</w:t>
      </w:r>
      <w:r w:rsidRPr="00DD3044">
        <w:rPr>
          <w:lang w:eastAsia="ar-SA"/>
        </w:rPr>
        <w:t>цінки нерухомих речей (нерухомого майна, нерухомості), в тому числі експертна грошова оцінка земельних ділянок</w:t>
      </w:r>
      <w:r>
        <w:rPr>
          <w:lang w:eastAsia="ar-SA"/>
        </w:rPr>
        <w:t>, о</w:t>
      </w:r>
      <w:r w:rsidRPr="00DD3044">
        <w:rPr>
          <w:lang w:eastAsia="ar-SA"/>
        </w:rPr>
        <w:t>цінки дорожніх транспортних засобів</w:t>
      </w:r>
      <w:r>
        <w:rPr>
          <w:lang w:eastAsia="ar-SA"/>
        </w:rPr>
        <w:t>, о</w:t>
      </w:r>
      <w:r w:rsidRPr="00393FDE">
        <w:rPr>
          <w:lang w:eastAsia="ar-SA"/>
        </w:rPr>
        <w:t>цінки літальних апаратів</w:t>
      </w:r>
      <w:r>
        <w:rPr>
          <w:lang w:eastAsia="ar-SA"/>
        </w:rPr>
        <w:t>, о</w:t>
      </w:r>
      <w:r w:rsidRPr="00393FDE">
        <w:rPr>
          <w:lang w:eastAsia="ar-SA"/>
        </w:rPr>
        <w:t>цінки судноплавних засобів</w:t>
      </w:r>
      <w:r>
        <w:rPr>
          <w:lang w:eastAsia="ar-SA"/>
        </w:rPr>
        <w:t>);</w:t>
      </w:r>
    </w:p>
    <w:p w14:paraId="312B89E8" w14:textId="77777777" w:rsidR="002D798E" w:rsidRDefault="002D798E">
      <w:pPr>
        <w:pStyle w:val="a9"/>
        <w:numPr>
          <w:ilvl w:val="0"/>
          <w:numId w:val="21"/>
        </w:numPr>
        <w:ind w:left="0" w:firstLine="0"/>
        <w:rPr>
          <w:lang w:eastAsia="ar-SA"/>
        </w:rPr>
      </w:pPr>
      <w:r w:rsidRPr="00694873">
        <w:rPr>
          <w:lang w:eastAsia="ar-SA"/>
        </w:rPr>
        <w:t>Рівненська торгово-промислова палата надає послуги перекладу документації не тільки в Рівному, но і по всій Україні. Маючи багаторічний досвід у сфері перекладів документів будь-якої складності.</w:t>
      </w:r>
    </w:p>
    <w:p w14:paraId="2B5F2D87" w14:textId="77777777" w:rsidR="002D798E" w:rsidRPr="00D12F88" w:rsidRDefault="002D798E" w:rsidP="002D798E">
      <w:pPr>
        <w:pStyle w:val="a9"/>
        <w:ind w:left="0"/>
        <w:rPr>
          <w:lang w:eastAsia="ar-SA"/>
        </w:rPr>
      </w:pPr>
    </w:p>
    <w:p w14:paraId="39F10C82" w14:textId="77777777" w:rsidR="003C633F" w:rsidRPr="000E3D17" w:rsidRDefault="003C633F" w:rsidP="000E3D17">
      <w:pPr>
        <w:ind w:firstLine="708"/>
      </w:pPr>
    </w:p>
    <w:p w14:paraId="49FAFBAC" w14:textId="04C141E8" w:rsidR="000E3D17" w:rsidRPr="00FA6F36" w:rsidRDefault="000E3D17" w:rsidP="000E3D17">
      <w:pPr>
        <w:pStyle w:val="1"/>
        <w:rPr>
          <w:shd w:val="clear" w:color="auto" w:fill="FFFFFF"/>
        </w:rPr>
      </w:pPr>
    </w:p>
    <w:p w14:paraId="42C68A3F" w14:textId="77777777" w:rsidR="00F4250C" w:rsidRDefault="00F4250C" w:rsidP="00674C51">
      <w:pPr>
        <w:ind w:firstLine="708"/>
      </w:pPr>
    </w:p>
    <w:p w14:paraId="3B7A50CB" w14:textId="77777777" w:rsidR="00F4250C" w:rsidRDefault="00F4250C" w:rsidP="00674C51">
      <w:pPr>
        <w:ind w:firstLine="708"/>
      </w:pPr>
    </w:p>
    <w:p w14:paraId="127D97D8" w14:textId="77777777" w:rsidR="00F4250C" w:rsidRDefault="00F4250C" w:rsidP="00674C51">
      <w:pPr>
        <w:ind w:firstLine="708"/>
      </w:pPr>
    </w:p>
    <w:p w14:paraId="13B0B49F" w14:textId="77777777" w:rsidR="00F4250C" w:rsidRDefault="00F4250C" w:rsidP="00674C51">
      <w:pPr>
        <w:ind w:firstLine="708"/>
      </w:pPr>
    </w:p>
    <w:p w14:paraId="460FB17F" w14:textId="77777777" w:rsidR="002D1A18" w:rsidRDefault="002D1A18">
      <w:pPr>
        <w:spacing w:after="160" w:line="259" w:lineRule="auto"/>
        <w:jc w:val="left"/>
        <w:rPr>
          <w:rFonts w:cstheme="minorHAnsi"/>
          <w:b/>
        </w:rPr>
      </w:pPr>
      <w:bookmarkStart w:id="17" w:name="_Toc118251785"/>
      <w:r>
        <w:rPr>
          <w:caps/>
        </w:rPr>
        <w:br w:type="page"/>
      </w:r>
    </w:p>
    <w:p w14:paraId="23C7186F" w14:textId="47DEB698" w:rsidR="00556DFF" w:rsidRPr="00811498" w:rsidRDefault="00811498" w:rsidP="00556DFF">
      <w:pPr>
        <w:pStyle w:val="a3"/>
      </w:pPr>
      <w:bookmarkStart w:id="18" w:name="_Toc119092387"/>
      <w:r w:rsidRPr="00811498">
        <w:rPr>
          <w:caps w:val="0"/>
        </w:rPr>
        <w:lastRenderedPageBreak/>
        <w:t>СПИСОК ВИКОРИСТАНИХ ДЖЕРЕЛ</w:t>
      </w:r>
      <w:bookmarkEnd w:id="17"/>
      <w:bookmarkEnd w:id="18"/>
    </w:p>
    <w:p w14:paraId="45AA9F04" w14:textId="77777777" w:rsidR="00556DFF" w:rsidRDefault="00556DFF" w:rsidP="00556DFF">
      <w:pPr>
        <w:pStyle w:val="a3"/>
      </w:pPr>
    </w:p>
    <w:p w14:paraId="52CE5AA1" w14:textId="4FAEBC2A" w:rsidR="00556DFF" w:rsidRDefault="00556DFF">
      <w:pPr>
        <w:pStyle w:val="a9"/>
        <w:numPr>
          <w:ilvl w:val="0"/>
          <w:numId w:val="1"/>
        </w:numPr>
      </w:pPr>
      <w:r>
        <w:t xml:space="preserve">Виноградський М. Д., Виноградська А. М., </w:t>
      </w:r>
      <w:proofErr w:type="spellStart"/>
      <w:r>
        <w:t>Шканова</w:t>
      </w:r>
      <w:proofErr w:type="spellEnd"/>
      <w:r>
        <w:t xml:space="preserve"> О. М. Управління персоналом. 2-ге видання: </w:t>
      </w:r>
      <w:proofErr w:type="spellStart"/>
      <w:r>
        <w:t>Навч</w:t>
      </w:r>
      <w:proofErr w:type="spellEnd"/>
      <w:r>
        <w:t xml:space="preserve">. </w:t>
      </w:r>
      <w:proofErr w:type="spellStart"/>
      <w:r>
        <w:t>посіб</w:t>
      </w:r>
      <w:proofErr w:type="spellEnd"/>
      <w:r>
        <w:t>. — К.: Центр учбової літератури, 2009. 10 с.</w:t>
      </w:r>
    </w:p>
    <w:p w14:paraId="7D758074" w14:textId="48231F41" w:rsidR="00574CCF" w:rsidRDefault="00574CCF">
      <w:pPr>
        <w:pStyle w:val="a9"/>
        <w:numPr>
          <w:ilvl w:val="0"/>
          <w:numId w:val="1"/>
        </w:numPr>
      </w:pPr>
      <w:proofErr w:type="spellStart"/>
      <w:r>
        <w:t>Шубалий</w:t>
      </w:r>
      <w:proofErr w:type="spellEnd"/>
      <w:r>
        <w:t xml:space="preserve"> О.М., </w:t>
      </w:r>
      <w:proofErr w:type="spellStart"/>
      <w:r>
        <w:t>Рудь</w:t>
      </w:r>
      <w:proofErr w:type="spellEnd"/>
      <w:r>
        <w:t xml:space="preserve"> Н.Т., Гордійчук А.І., </w:t>
      </w:r>
      <w:proofErr w:type="spellStart"/>
      <w:r>
        <w:t>Шубала</w:t>
      </w:r>
      <w:proofErr w:type="spellEnd"/>
      <w:r>
        <w:t xml:space="preserve"> І.В., </w:t>
      </w:r>
      <w:proofErr w:type="spellStart"/>
      <w:r>
        <w:t>Дзямулич</w:t>
      </w:r>
      <w:proofErr w:type="spellEnd"/>
      <w:r>
        <w:t xml:space="preserve"> М.І., Потьомкіна О.В., Середа О.В.</w:t>
      </w:r>
      <w:r>
        <w:rPr>
          <w:lang w:val="en-US"/>
        </w:rPr>
        <w:t xml:space="preserve"> </w:t>
      </w:r>
      <w:r>
        <w:t>На</w:t>
      </w:r>
      <w:r w:rsidR="00446718">
        <w:t>в</w:t>
      </w:r>
      <w:r>
        <w:t>чальний посібник – Луцьк, 2018</w:t>
      </w:r>
      <w:r w:rsidR="00446718">
        <w:t>. 15</w:t>
      </w:r>
      <w:r w:rsidR="00043A61">
        <w:t xml:space="preserve"> </w:t>
      </w:r>
      <w:r w:rsidR="00446718">
        <w:t>с.</w:t>
      </w:r>
    </w:p>
    <w:p w14:paraId="062EE082" w14:textId="63622B47" w:rsidR="00446718" w:rsidRDefault="00446718">
      <w:pPr>
        <w:pStyle w:val="a9"/>
        <w:numPr>
          <w:ilvl w:val="0"/>
          <w:numId w:val="1"/>
        </w:numPr>
      </w:pPr>
      <w:r>
        <w:t xml:space="preserve">Л.С. </w:t>
      </w:r>
      <w:proofErr w:type="spellStart"/>
      <w:r>
        <w:t>Борданова</w:t>
      </w:r>
      <w:proofErr w:type="spellEnd"/>
      <w:r>
        <w:t>, В.Е. Мельничук, Н.В. Рощина, Н.В. Семенченко Управління персоналу. Начальний посібник для студентів – Київ, 2020. 10</w:t>
      </w:r>
      <w:r w:rsidR="00043A61">
        <w:t xml:space="preserve"> </w:t>
      </w:r>
      <w:r>
        <w:t>с.</w:t>
      </w:r>
    </w:p>
    <w:p w14:paraId="213839A7" w14:textId="156DD99C" w:rsidR="00043A61" w:rsidRDefault="00043A61">
      <w:pPr>
        <w:pStyle w:val="a9"/>
        <w:numPr>
          <w:ilvl w:val="0"/>
          <w:numId w:val="1"/>
        </w:numPr>
      </w:pPr>
      <w:r>
        <w:t>Армстронг М. Практика управління людськими ресурсами; 10-ий випуск. СПб.: 2017. 18 с.</w:t>
      </w:r>
    </w:p>
    <w:p w14:paraId="32420433" w14:textId="5775016C" w:rsidR="00D841E4" w:rsidRPr="00AC0562" w:rsidRDefault="00D841E4">
      <w:pPr>
        <w:pStyle w:val="a9"/>
        <w:numPr>
          <w:ilvl w:val="0"/>
          <w:numId w:val="1"/>
        </w:numPr>
      </w:pPr>
      <w:r w:rsidRPr="00D841E4">
        <w:t xml:space="preserve">Чому управління персоналом відіграє ключову роль в організації: відповіді | Блог проекту </w:t>
      </w:r>
      <w:proofErr w:type="spellStart"/>
      <w:r w:rsidRPr="00D841E4">
        <w:t>Агрокебети</w:t>
      </w:r>
      <w:proofErr w:type="spellEnd"/>
      <w:r>
        <w:t xml:space="preserve"> </w:t>
      </w:r>
      <w:r>
        <w:rPr>
          <w:lang w:val="en-US"/>
        </w:rPr>
        <w:t xml:space="preserve">URL: </w:t>
      </w:r>
      <w:hyperlink r:id="rId8" w:history="1">
        <w:r w:rsidRPr="00D841E4">
          <w:rPr>
            <w:rStyle w:val="aa"/>
            <w:lang w:val="en-US"/>
          </w:rPr>
          <w:t>https://blog.agrokebety.com/chomu-upravlinnya-personalom-vidihraye-klyuchovurol-v-orhanizatsiyi</w:t>
        </w:r>
      </w:hyperlink>
    </w:p>
    <w:p w14:paraId="3EC46AB8" w14:textId="4836EC84" w:rsidR="00AC0562" w:rsidRDefault="00AC0562">
      <w:pPr>
        <w:pStyle w:val="a9"/>
        <w:numPr>
          <w:ilvl w:val="0"/>
          <w:numId w:val="1"/>
        </w:numPr>
      </w:pPr>
      <w:r>
        <w:t xml:space="preserve">Управління персоналом : курс лекцій [Текст] / М-во освіти і науки України, </w:t>
      </w:r>
      <w:proofErr w:type="spellStart"/>
      <w:r>
        <w:t>Донец</w:t>
      </w:r>
      <w:proofErr w:type="spellEnd"/>
      <w:r>
        <w:t xml:space="preserve">. </w:t>
      </w:r>
      <w:proofErr w:type="spellStart"/>
      <w:r>
        <w:t>нац</w:t>
      </w:r>
      <w:proofErr w:type="spellEnd"/>
      <w:r>
        <w:t xml:space="preserve">. ун-т економіки і торгівлі ім. М. </w:t>
      </w:r>
      <w:proofErr w:type="spellStart"/>
      <w:r>
        <w:t>Туган</w:t>
      </w:r>
      <w:proofErr w:type="spellEnd"/>
      <w:r>
        <w:t>-Барановського, Каф. Маркетингу та менеджменту ; Н.С. Іванова – Кривий Ріг : [</w:t>
      </w:r>
      <w:proofErr w:type="spellStart"/>
      <w:r>
        <w:t>ДонНУЕТ</w:t>
      </w:r>
      <w:proofErr w:type="spellEnd"/>
      <w:r>
        <w:t>], 2017. – 10с.</w:t>
      </w:r>
    </w:p>
    <w:p w14:paraId="7E1C6282" w14:textId="487C9053" w:rsidR="00AC0562" w:rsidRDefault="00153E22">
      <w:pPr>
        <w:pStyle w:val="a9"/>
        <w:numPr>
          <w:ilvl w:val="0"/>
          <w:numId w:val="1"/>
        </w:numPr>
      </w:pPr>
      <w:r>
        <w:t xml:space="preserve">Теорія та практика менеджменту персоналу : підручник / С. У. Олійник ; Нар. </w:t>
      </w:r>
      <w:proofErr w:type="spellStart"/>
      <w:r>
        <w:t>укр</w:t>
      </w:r>
      <w:proofErr w:type="spellEnd"/>
      <w:r>
        <w:t>. акад. – Х. : Вид-во НУА, 2013. –12с.</w:t>
      </w:r>
    </w:p>
    <w:p w14:paraId="6DB9A035" w14:textId="72139945" w:rsidR="00E6050F" w:rsidRPr="00811498" w:rsidRDefault="00E6050F">
      <w:pPr>
        <w:pStyle w:val="a9"/>
        <w:numPr>
          <w:ilvl w:val="0"/>
          <w:numId w:val="1"/>
        </w:numPr>
      </w:pPr>
      <w:r w:rsidRPr="00E6050F">
        <w:t>Цілі, функції, завдання та принципи управління персоналом організації</w:t>
      </w:r>
      <w:r>
        <w:rPr>
          <w:lang w:val="en-US"/>
        </w:rPr>
        <w:t xml:space="preserve"> URL: </w:t>
      </w:r>
      <w:hyperlink r:id="rId9" w:history="1">
        <w:r w:rsidR="00811498" w:rsidRPr="00854A21">
          <w:rPr>
            <w:rStyle w:val="aa"/>
            <w:lang w:val="en-US"/>
          </w:rPr>
          <w:t>https://studfile.net/preview/2424979/page:5/</w:t>
        </w:r>
      </w:hyperlink>
    </w:p>
    <w:p w14:paraId="6A46CBB0" w14:textId="39B33930" w:rsidR="00811498" w:rsidRPr="000B4197" w:rsidRDefault="00811498">
      <w:pPr>
        <w:pStyle w:val="a9"/>
        <w:numPr>
          <w:ilvl w:val="0"/>
          <w:numId w:val="1"/>
        </w:numPr>
        <w:rPr>
          <w:rStyle w:val="aa"/>
          <w:color w:val="auto"/>
          <w:u w:val="none"/>
        </w:rPr>
      </w:pPr>
      <w:r w:rsidRPr="00811498">
        <w:t>Функції і задачі управління персоналом / Lib-Net.com</w:t>
      </w:r>
      <w:r>
        <w:t xml:space="preserve"> </w:t>
      </w:r>
      <w:r>
        <w:rPr>
          <w:lang w:val="en-US"/>
        </w:rPr>
        <w:t>URL</w:t>
      </w:r>
      <w:r>
        <w:t xml:space="preserve">: </w:t>
      </w:r>
      <w:hyperlink r:id="rId10" w:history="1">
        <w:r w:rsidR="00E805C0" w:rsidRPr="006A2AEC">
          <w:rPr>
            <w:rStyle w:val="aa"/>
          </w:rPr>
          <w:t>http://lib-net.com/content/9489_Fynkcii_i_zadachi_ypravlinnya_personalom.html</w:t>
        </w:r>
      </w:hyperlink>
    </w:p>
    <w:p w14:paraId="2BA5B94F" w14:textId="1BB5467E" w:rsidR="000B4197" w:rsidRDefault="000B4197">
      <w:pPr>
        <w:pStyle w:val="a9"/>
        <w:numPr>
          <w:ilvl w:val="0"/>
          <w:numId w:val="1"/>
        </w:numPr>
      </w:pPr>
      <w:proofErr w:type="spellStart"/>
      <w:r>
        <w:t>В.В.Нетепчук</w:t>
      </w:r>
      <w:proofErr w:type="spellEnd"/>
      <w:r>
        <w:t xml:space="preserve">. Н57 Управління бізнес-процесами: </w:t>
      </w:r>
      <w:proofErr w:type="spellStart"/>
      <w:r>
        <w:t>Навч</w:t>
      </w:r>
      <w:proofErr w:type="spellEnd"/>
      <w:r>
        <w:t>. посібник. – Рівне: НУВГП, 2014. –</w:t>
      </w:r>
      <w:r>
        <w:rPr>
          <w:lang w:val="en-US"/>
        </w:rPr>
        <w:t xml:space="preserve"> 15</w:t>
      </w:r>
      <w:r>
        <w:t>с.</w:t>
      </w:r>
    </w:p>
    <w:p w14:paraId="145E0A5F" w14:textId="0BDCD1CD" w:rsidR="0034474D" w:rsidRPr="00C5443D" w:rsidRDefault="009276CC">
      <w:pPr>
        <w:pStyle w:val="a9"/>
        <w:numPr>
          <w:ilvl w:val="0"/>
          <w:numId w:val="1"/>
        </w:numPr>
      </w:pPr>
      <w:r w:rsidRPr="009276CC">
        <w:t>Теоретичні основи розроблення бізнес-процесу управління персоналом</w:t>
      </w:r>
      <w:r w:rsidR="0034474D">
        <w:rPr>
          <w:lang w:val="en-US"/>
        </w:rPr>
        <w:t xml:space="preserve"> URL: </w:t>
      </w:r>
      <w:hyperlink r:id="rId11" w:history="1">
        <w:r w:rsidR="00C5443D" w:rsidRPr="00861CCE">
          <w:rPr>
            <w:rStyle w:val="aa"/>
            <w:lang w:val="en-US"/>
          </w:rPr>
          <w:t>https://stud.com.ua/21296/menedzhment/upravlinnya_personalom</w:t>
        </w:r>
      </w:hyperlink>
    </w:p>
    <w:p w14:paraId="529C58FA" w14:textId="5D6512D1" w:rsidR="00C5443D" w:rsidRDefault="00C5443D">
      <w:pPr>
        <w:pStyle w:val="a9"/>
        <w:numPr>
          <w:ilvl w:val="0"/>
          <w:numId w:val="1"/>
        </w:numPr>
      </w:pPr>
      <w:proofErr w:type="spellStart"/>
      <w:r w:rsidRPr="00C5443D">
        <w:lastRenderedPageBreak/>
        <w:t>Писарєвська</w:t>
      </w:r>
      <w:proofErr w:type="spellEnd"/>
      <w:r w:rsidRPr="00C5443D">
        <w:t xml:space="preserve"> О.І. ТЕОРЕТИЧНІ ОСНОВИ РОЗРОБКИ БІЗНЕС-ПРОЦЕСУ УПРАВЛІННЯ ПЕРСОНАЛОМ</w:t>
      </w:r>
      <w:r>
        <w:t xml:space="preserve">, </w:t>
      </w:r>
      <w:r w:rsidRPr="00C5443D">
        <w:t>Випуск 29. Частина 2. 2018</w:t>
      </w:r>
      <w:r>
        <w:t xml:space="preserve">. -74с. </w:t>
      </w:r>
    </w:p>
    <w:p w14:paraId="224411C8" w14:textId="463FC15F" w:rsidR="00E805C0" w:rsidRPr="00D5706E" w:rsidRDefault="00E805C0">
      <w:pPr>
        <w:pStyle w:val="a9"/>
        <w:numPr>
          <w:ilvl w:val="0"/>
          <w:numId w:val="1"/>
        </w:numPr>
      </w:pPr>
      <w:r w:rsidRPr="00E805C0">
        <w:t xml:space="preserve"> Методи аналізу та побудови системи управління персоналом</w:t>
      </w:r>
      <w:r>
        <w:t xml:space="preserve"> </w:t>
      </w:r>
      <w:r>
        <w:rPr>
          <w:lang w:val="en-US"/>
        </w:rPr>
        <w:t xml:space="preserve">URL: </w:t>
      </w:r>
      <w:hyperlink r:id="rId12" w:history="1">
        <w:r w:rsidRPr="00E805C0">
          <w:rPr>
            <w:rStyle w:val="aa"/>
            <w:lang w:val="en-US"/>
          </w:rPr>
          <w:t>https://studfile.net/preview/7715270/page:5/</w:t>
        </w:r>
      </w:hyperlink>
      <w:r>
        <w:rPr>
          <w:lang w:val="en-US"/>
        </w:rPr>
        <w:tab/>
      </w:r>
    </w:p>
    <w:p w14:paraId="16EA3FF1" w14:textId="6F994229" w:rsidR="00D5706E" w:rsidRPr="00D5706E" w:rsidRDefault="00D5706E">
      <w:pPr>
        <w:pStyle w:val="a9"/>
        <w:numPr>
          <w:ilvl w:val="0"/>
          <w:numId w:val="1"/>
        </w:numPr>
      </w:pPr>
      <w:r w:rsidRPr="00D5706E">
        <w:t>Склад функціональних підсистем системи управління персоналом організації, Організаційна структура служб управління персоналом організації, Функції заступника директора підприємства по персоналу - Управління персоналом - Навчальні матеріали онлайн</w:t>
      </w:r>
      <w:r>
        <w:t xml:space="preserve"> </w:t>
      </w:r>
      <w:r>
        <w:rPr>
          <w:lang w:val="en-US"/>
        </w:rPr>
        <w:t xml:space="preserve">URL: </w:t>
      </w:r>
      <w:hyperlink r:id="rId13" w:history="1">
        <w:r w:rsidRPr="00D5706E">
          <w:rPr>
            <w:rStyle w:val="aa"/>
            <w:lang w:val="en-US"/>
          </w:rPr>
          <w:t>https://pidru4niki.com/1510082750724/menedzhment/sklad_funktsionalnih_pidsistem_sistemi_upravlinnya_personalom_organizatsiyi</w:t>
        </w:r>
      </w:hyperlink>
    </w:p>
    <w:p w14:paraId="658C1EB8" w14:textId="1A9AF0B0" w:rsidR="00D5706E" w:rsidRPr="00435B92" w:rsidRDefault="00D5706E">
      <w:pPr>
        <w:pStyle w:val="a9"/>
        <w:numPr>
          <w:ilvl w:val="0"/>
          <w:numId w:val="1"/>
        </w:numPr>
        <w:rPr>
          <w:rStyle w:val="aa"/>
          <w:color w:val="auto"/>
          <w:u w:val="none"/>
        </w:rPr>
      </w:pPr>
      <w:r w:rsidRPr="00D5706E">
        <w:t xml:space="preserve"> Система управління персоналом</w:t>
      </w:r>
      <w:r>
        <w:rPr>
          <w:lang w:val="en-US"/>
        </w:rPr>
        <w:t xml:space="preserve"> URL: </w:t>
      </w:r>
      <w:hyperlink r:id="rId14" w:history="1">
        <w:r w:rsidRPr="00D5706E">
          <w:rPr>
            <w:rStyle w:val="aa"/>
            <w:lang w:val="en-US"/>
          </w:rPr>
          <w:t>https://library.if.ua/book/45/3057.html</w:t>
        </w:r>
      </w:hyperlink>
    </w:p>
    <w:p w14:paraId="45105459" w14:textId="05CA8F74" w:rsidR="00435B92" w:rsidRPr="009D633C" w:rsidRDefault="00435B92">
      <w:pPr>
        <w:pStyle w:val="a9"/>
        <w:numPr>
          <w:ilvl w:val="0"/>
          <w:numId w:val="1"/>
        </w:numPr>
        <w:rPr>
          <w:rStyle w:val="aa"/>
          <w:color w:val="auto"/>
          <w:u w:val="none"/>
        </w:rPr>
      </w:pPr>
      <w:r w:rsidRPr="00435B92">
        <w:rPr>
          <w:rStyle w:val="aa"/>
          <w:color w:val="auto"/>
          <w:u w:val="none"/>
        </w:rPr>
        <w:t>Оцінка ефективності управління персоналом - Управління персоналом - Підручники для студентів онлайн</w:t>
      </w:r>
      <w:r>
        <w:rPr>
          <w:rStyle w:val="aa"/>
          <w:color w:val="auto"/>
          <w:u w:val="none"/>
          <w:lang w:val="en-US"/>
        </w:rPr>
        <w:t xml:space="preserve"> URL: </w:t>
      </w:r>
      <w:hyperlink r:id="rId15" w:history="1">
        <w:r w:rsidRPr="00435B92">
          <w:rPr>
            <w:rStyle w:val="aa"/>
            <w:lang w:val="en-US"/>
          </w:rPr>
          <w:t>https://stud.com.ua/26236/menedzhment/otsinka_efektivnosti_upravlinnya_personalom</w:t>
        </w:r>
      </w:hyperlink>
    </w:p>
    <w:p w14:paraId="08BC71AB" w14:textId="4659781E" w:rsidR="009D633C" w:rsidRPr="003C633F" w:rsidRDefault="00CF081C">
      <w:pPr>
        <w:pStyle w:val="a9"/>
        <w:numPr>
          <w:ilvl w:val="0"/>
          <w:numId w:val="1"/>
        </w:numPr>
      </w:pPr>
      <w:r w:rsidRPr="00CF081C">
        <w:t>Оцінка персоналу: методи, які повинен знати кожний HR</w:t>
      </w:r>
      <w:r>
        <w:rPr>
          <w:lang w:val="en-US"/>
        </w:rPr>
        <w:t xml:space="preserve"> URL: </w:t>
      </w:r>
      <w:hyperlink r:id="rId16" w:history="1">
        <w:r w:rsidR="003C633F" w:rsidRPr="007E4A67">
          <w:rPr>
            <w:rStyle w:val="aa"/>
            <w:lang w:val="en-US"/>
          </w:rPr>
          <w:t>https://bezpeka.isu.net.ua/news/501391-ocinka-personalu-metodi-yaki-povinen-znati-kozhniy-hr13</w:t>
        </w:r>
      </w:hyperlink>
    </w:p>
    <w:p w14:paraId="648704FD" w14:textId="3CEAC09E" w:rsidR="003C633F" w:rsidRDefault="003C633F">
      <w:pPr>
        <w:pStyle w:val="a9"/>
        <w:numPr>
          <w:ilvl w:val="0"/>
          <w:numId w:val="1"/>
        </w:numPr>
      </w:pPr>
      <w:r w:rsidRPr="003C633F">
        <w:t>Про палату</w:t>
      </w:r>
      <w:r>
        <w:t xml:space="preserve"> </w:t>
      </w:r>
      <w:r>
        <w:rPr>
          <w:lang w:val="en-US"/>
        </w:rPr>
        <w:t>URL:</w:t>
      </w:r>
      <w:r>
        <w:t xml:space="preserve"> </w:t>
      </w:r>
      <w:hyperlink r:id="rId17" w:history="1">
        <w:r w:rsidRPr="007E4A67">
          <w:rPr>
            <w:rStyle w:val="aa"/>
          </w:rPr>
          <w:t>https://ucci.org.ua/about</w:t>
        </w:r>
      </w:hyperlink>
    </w:p>
    <w:p w14:paraId="4E5766E8" w14:textId="6D2AA00E" w:rsidR="003C633F" w:rsidRDefault="003C633F">
      <w:pPr>
        <w:pStyle w:val="a9"/>
        <w:numPr>
          <w:ilvl w:val="0"/>
          <w:numId w:val="1"/>
        </w:numPr>
      </w:pPr>
      <w:r w:rsidRPr="003C633F">
        <w:t>Рівненська торгово-промислова палата</w:t>
      </w:r>
      <w:r w:rsidRPr="003C633F">
        <w:rPr>
          <w:lang w:val="en-US"/>
        </w:rPr>
        <w:t xml:space="preserve"> </w:t>
      </w:r>
      <w:r>
        <w:rPr>
          <w:lang w:val="en-US"/>
        </w:rPr>
        <w:t>URL:</w:t>
      </w:r>
      <w:r w:rsidRPr="003C633F">
        <w:t xml:space="preserve"> https://www.rcci.rivne.com/</w:t>
      </w:r>
    </w:p>
    <w:p w14:paraId="174B19D2" w14:textId="330801EA" w:rsidR="003C633F" w:rsidRDefault="002D798E">
      <w:pPr>
        <w:pStyle w:val="a9"/>
        <w:numPr>
          <w:ilvl w:val="0"/>
          <w:numId w:val="1"/>
        </w:numPr>
      </w:pPr>
      <w:r w:rsidRPr="002D798E">
        <w:t>РІВНЕНСЬКА ТОРГОВО - ПРОМИСЛОВА ПАЛАТА: вся інформація про компанію - 02944739, дата реєстрації, власники | VKURSI.PRO</w:t>
      </w:r>
      <w:r>
        <w:rPr>
          <w:lang w:val="en-US"/>
        </w:rPr>
        <w:t xml:space="preserve"> URL:</w:t>
      </w:r>
      <w:r>
        <w:t xml:space="preserve"> </w:t>
      </w:r>
      <w:hyperlink r:id="rId18" w:history="1">
        <w:r w:rsidRPr="007E4A67">
          <w:rPr>
            <w:rStyle w:val="aa"/>
          </w:rPr>
          <w:t>https://vkursi.pro/card/index/rivnenska-torhovo-promyslova-palata-02944739</w:t>
        </w:r>
      </w:hyperlink>
    </w:p>
    <w:p w14:paraId="3D4D06BD" w14:textId="77777777" w:rsidR="002D798E" w:rsidRDefault="002D798E">
      <w:pPr>
        <w:pStyle w:val="a9"/>
        <w:numPr>
          <w:ilvl w:val="0"/>
          <w:numId w:val="1"/>
        </w:numPr>
      </w:pPr>
    </w:p>
    <w:p w14:paraId="189CA9BC" w14:textId="0CDCD738" w:rsidR="003C633F" w:rsidRDefault="003C633F">
      <w:pPr>
        <w:spacing w:after="160" w:line="259" w:lineRule="auto"/>
        <w:jc w:val="left"/>
      </w:pPr>
      <w:r>
        <w:br w:type="page"/>
      </w:r>
    </w:p>
    <w:p w14:paraId="0F39446E" w14:textId="55229A8C" w:rsidR="003C633F" w:rsidRDefault="005401C7" w:rsidP="003C633F">
      <w:pPr>
        <w:pStyle w:val="a3"/>
      </w:pPr>
      <w:bookmarkStart w:id="19" w:name="_Toc119092388"/>
      <w:r>
        <w:rPr>
          <w:caps w:val="0"/>
        </w:rPr>
        <w:lastRenderedPageBreak/>
        <w:t>ДОДАТКИ</w:t>
      </w:r>
      <w:bookmarkEnd w:id="19"/>
    </w:p>
    <w:p w14:paraId="4B321766" w14:textId="4DE8FF6F" w:rsidR="003C633F" w:rsidRDefault="003C633F" w:rsidP="003C633F">
      <w:pPr>
        <w:jc w:val="right"/>
      </w:pPr>
      <w:r>
        <w:t>Додаток А</w:t>
      </w:r>
    </w:p>
    <w:p w14:paraId="7E9C144C" w14:textId="44C392AF" w:rsidR="003C633F" w:rsidRPr="003C633F" w:rsidRDefault="003C633F" w:rsidP="003C633F">
      <w:pPr>
        <w:jc w:val="right"/>
      </w:pPr>
      <w:r w:rsidRPr="00ED41DA">
        <w:rPr>
          <w:noProof/>
          <w:lang w:eastAsia="uk-UA"/>
        </w:rPr>
        <w:drawing>
          <wp:anchor distT="0" distB="0" distL="114300" distR="114300" simplePos="0" relativeHeight="251681792" behindDoc="0" locked="0" layoutInCell="1" allowOverlap="1" wp14:anchorId="1DDF0CC8" wp14:editId="3DE984CA">
            <wp:simplePos x="0" y="0"/>
            <wp:positionH relativeFrom="margin">
              <wp:posOffset>-1270</wp:posOffset>
            </wp:positionH>
            <wp:positionV relativeFrom="paragraph">
              <wp:posOffset>306705</wp:posOffset>
            </wp:positionV>
            <wp:extent cx="5756275" cy="7767955"/>
            <wp:effectExtent l="0" t="0" r="0" b="4445"/>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1874" t="4543" r="1219" b="1021"/>
                    <a:stretch/>
                  </pic:blipFill>
                  <pic:spPr bwMode="auto">
                    <a:xfrm>
                      <a:off x="0" y="0"/>
                      <a:ext cx="5756275" cy="7767955"/>
                    </a:xfrm>
                    <a:prstGeom prst="rect">
                      <a:avLst/>
                    </a:prstGeom>
                    <a:ln>
                      <a:noFill/>
                    </a:ln>
                    <a:extLst>
                      <a:ext uri="{53640926-AAD7-44D8-BBD7-CCE9431645EC}">
                        <a14:shadowObscured xmlns:a14="http://schemas.microsoft.com/office/drawing/2010/main"/>
                      </a:ext>
                    </a:extLst>
                  </pic:spPr>
                </pic:pic>
              </a:graphicData>
            </a:graphic>
          </wp:anchor>
        </w:drawing>
      </w:r>
    </w:p>
    <w:p w14:paraId="3DA328CE" w14:textId="77777777" w:rsidR="00556DFF" w:rsidRPr="00556DFF" w:rsidRDefault="00556DFF"/>
    <w:sectPr w:rsidR="00556DFF" w:rsidRPr="00556DFF" w:rsidSect="00B85F3E">
      <w:headerReference w:type="default" r:id="rId20"/>
      <w:footerReference w:type="default" r:id="rId21"/>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1430A" w14:textId="77777777" w:rsidR="00520953" w:rsidRDefault="00520953" w:rsidP="002C21DF">
      <w:pPr>
        <w:spacing w:line="240" w:lineRule="auto"/>
      </w:pPr>
      <w:r>
        <w:separator/>
      </w:r>
    </w:p>
  </w:endnote>
  <w:endnote w:type="continuationSeparator" w:id="0">
    <w:p w14:paraId="75474E6B" w14:textId="77777777" w:rsidR="00520953" w:rsidRDefault="00520953" w:rsidP="002C21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16"/>
      </w:rPr>
      <w:id w:val="119886755"/>
      <w:docPartObj>
        <w:docPartGallery w:val="Page Numbers (Bottom of Page)"/>
        <w:docPartUnique/>
      </w:docPartObj>
    </w:sdtPr>
    <w:sdtContent>
      <w:p w14:paraId="641B93F7" w14:textId="00BCD879" w:rsidR="002C21DF" w:rsidRPr="002C21DF" w:rsidRDefault="00000000" w:rsidP="00B85F3E">
        <w:pPr>
          <w:pStyle w:val="a6"/>
          <w:jc w:val="right"/>
          <w:rPr>
            <w:sz w:val="20"/>
            <w:szCs w:val="16"/>
          </w:rPr>
        </w:pPr>
      </w:p>
    </w:sdtContent>
  </w:sdt>
  <w:p w14:paraId="1E57DC64" w14:textId="77777777" w:rsidR="002C21DF" w:rsidRDefault="002C21D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00E7E" w14:textId="77777777" w:rsidR="00520953" w:rsidRDefault="00520953" w:rsidP="002C21DF">
      <w:pPr>
        <w:spacing w:line="240" w:lineRule="auto"/>
      </w:pPr>
      <w:r>
        <w:separator/>
      </w:r>
    </w:p>
  </w:footnote>
  <w:footnote w:type="continuationSeparator" w:id="0">
    <w:p w14:paraId="4CD2182F" w14:textId="77777777" w:rsidR="00520953" w:rsidRDefault="00520953" w:rsidP="002C21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16"/>
      </w:rPr>
      <w:id w:val="1704902713"/>
      <w:docPartObj>
        <w:docPartGallery w:val="Page Numbers (Top of Page)"/>
        <w:docPartUnique/>
      </w:docPartObj>
    </w:sdtPr>
    <w:sdtEndPr>
      <w:rPr>
        <w:sz w:val="16"/>
        <w:szCs w:val="12"/>
      </w:rPr>
    </w:sdtEndPr>
    <w:sdtContent>
      <w:p w14:paraId="5DD95F4C" w14:textId="2C2216C0" w:rsidR="003E7D7C" w:rsidRPr="003E7D7C" w:rsidRDefault="003E7D7C">
        <w:pPr>
          <w:pStyle w:val="a4"/>
          <w:jc w:val="right"/>
          <w:rPr>
            <w:sz w:val="16"/>
            <w:szCs w:val="12"/>
          </w:rPr>
        </w:pPr>
        <w:r w:rsidRPr="003E7D7C">
          <w:rPr>
            <w:sz w:val="16"/>
            <w:szCs w:val="12"/>
          </w:rPr>
          <w:fldChar w:fldCharType="begin"/>
        </w:r>
        <w:r w:rsidRPr="003E7D7C">
          <w:rPr>
            <w:sz w:val="16"/>
            <w:szCs w:val="12"/>
          </w:rPr>
          <w:instrText>PAGE   \* MERGEFORMAT</w:instrText>
        </w:r>
        <w:r w:rsidRPr="003E7D7C">
          <w:rPr>
            <w:sz w:val="16"/>
            <w:szCs w:val="12"/>
          </w:rPr>
          <w:fldChar w:fldCharType="separate"/>
        </w:r>
        <w:r w:rsidRPr="003E7D7C">
          <w:rPr>
            <w:sz w:val="16"/>
            <w:szCs w:val="12"/>
          </w:rPr>
          <w:t>2</w:t>
        </w:r>
        <w:r w:rsidRPr="003E7D7C">
          <w:rPr>
            <w:sz w:val="16"/>
            <w:szCs w:val="12"/>
          </w:rPr>
          <w:fldChar w:fldCharType="end"/>
        </w:r>
      </w:p>
    </w:sdtContent>
  </w:sdt>
  <w:p w14:paraId="3E20192D" w14:textId="77777777" w:rsidR="003E7D7C" w:rsidRDefault="003E7D7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20C1"/>
    <w:multiLevelType w:val="hybridMultilevel"/>
    <w:tmpl w:val="74C2956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 w15:restartNumberingAfterBreak="0">
    <w:nsid w:val="164C238A"/>
    <w:multiLevelType w:val="hybridMultilevel"/>
    <w:tmpl w:val="4BC2C7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6573E33"/>
    <w:multiLevelType w:val="hybridMultilevel"/>
    <w:tmpl w:val="EA7E64B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 w15:restartNumberingAfterBreak="0">
    <w:nsid w:val="190B0065"/>
    <w:multiLevelType w:val="hybridMultilevel"/>
    <w:tmpl w:val="82883FE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15:restartNumberingAfterBreak="0">
    <w:nsid w:val="1E6F3F92"/>
    <w:multiLevelType w:val="hybridMultilevel"/>
    <w:tmpl w:val="CE6CAF1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1A37B45"/>
    <w:multiLevelType w:val="hybridMultilevel"/>
    <w:tmpl w:val="CB52AD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3AC7ED5"/>
    <w:multiLevelType w:val="hybridMultilevel"/>
    <w:tmpl w:val="21E82B1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7" w15:restartNumberingAfterBreak="0">
    <w:nsid w:val="356B7860"/>
    <w:multiLevelType w:val="multilevel"/>
    <w:tmpl w:val="9A16A7FA"/>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7ED3DB6"/>
    <w:multiLevelType w:val="hybridMultilevel"/>
    <w:tmpl w:val="4ECAFE7A"/>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9" w15:restartNumberingAfterBreak="0">
    <w:nsid w:val="3E1869BD"/>
    <w:multiLevelType w:val="hybridMultilevel"/>
    <w:tmpl w:val="A044B6E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4CD84B31"/>
    <w:multiLevelType w:val="hybridMultilevel"/>
    <w:tmpl w:val="E79A7B4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5A5B0BBC"/>
    <w:multiLevelType w:val="hybridMultilevel"/>
    <w:tmpl w:val="B3B812C6"/>
    <w:lvl w:ilvl="0" w:tplc="741A952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5B436E99"/>
    <w:multiLevelType w:val="hybridMultilevel"/>
    <w:tmpl w:val="52D87B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D55583D"/>
    <w:multiLevelType w:val="hybridMultilevel"/>
    <w:tmpl w:val="CBDC74A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4" w15:restartNumberingAfterBreak="0">
    <w:nsid w:val="610E0F98"/>
    <w:multiLevelType w:val="hybridMultilevel"/>
    <w:tmpl w:val="BC569F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1C62D3C"/>
    <w:multiLevelType w:val="hybridMultilevel"/>
    <w:tmpl w:val="FF0629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64D0529F"/>
    <w:multiLevelType w:val="hybridMultilevel"/>
    <w:tmpl w:val="A9FA907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66AE5C7F"/>
    <w:multiLevelType w:val="hybridMultilevel"/>
    <w:tmpl w:val="6EB6AD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67881FE0"/>
    <w:multiLevelType w:val="hybridMultilevel"/>
    <w:tmpl w:val="2528D4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678C30FF"/>
    <w:multiLevelType w:val="hybridMultilevel"/>
    <w:tmpl w:val="B46C169A"/>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15:restartNumberingAfterBreak="0">
    <w:nsid w:val="67F31EFC"/>
    <w:multiLevelType w:val="hybridMultilevel"/>
    <w:tmpl w:val="C8E6B6D4"/>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1" w15:restartNumberingAfterBreak="0">
    <w:nsid w:val="680D11E8"/>
    <w:multiLevelType w:val="hybridMultilevel"/>
    <w:tmpl w:val="6D246366"/>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2" w15:restartNumberingAfterBreak="0">
    <w:nsid w:val="68EC02E2"/>
    <w:multiLevelType w:val="multilevel"/>
    <w:tmpl w:val="AE52068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87327C9"/>
    <w:multiLevelType w:val="hybridMultilevel"/>
    <w:tmpl w:val="1AEAE3F0"/>
    <w:lvl w:ilvl="0" w:tplc="C5B8BF74">
      <w:start w:val="1"/>
      <w:numFmt w:val="bullet"/>
      <w:lvlText w:val=""/>
      <w:lvlJc w:val="left"/>
      <w:pPr>
        <w:ind w:left="1428" w:hanging="360"/>
      </w:pPr>
      <w:rPr>
        <w:rFonts w:ascii="Symbol" w:hAnsi="Symbol" w:hint="default"/>
        <w:sz w:val="16"/>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7FEC4DC2"/>
    <w:multiLevelType w:val="hybridMultilevel"/>
    <w:tmpl w:val="88EE77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360741879">
    <w:abstractNumId w:val="10"/>
  </w:num>
  <w:num w:numId="2" w16cid:durableId="1982424153">
    <w:abstractNumId w:val="16"/>
  </w:num>
  <w:num w:numId="3" w16cid:durableId="1015503307">
    <w:abstractNumId w:val="1"/>
  </w:num>
  <w:num w:numId="4" w16cid:durableId="1657148162">
    <w:abstractNumId w:val="17"/>
  </w:num>
  <w:num w:numId="5" w16cid:durableId="274560484">
    <w:abstractNumId w:val="24"/>
  </w:num>
  <w:num w:numId="6" w16cid:durableId="597761531">
    <w:abstractNumId w:val="18"/>
  </w:num>
  <w:num w:numId="7" w16cid:durableId="2040273957">
    <w:abstractNumId w:val="14"/>
  </w:num>
  <w:num w:numId="8" w16cid:durableId="1338772762">
    <w:abstractNumId w:val="12"/>
  </w:num>
  <w:num w:numId="9" w16cid:durableId="1914394640">
    <w:abstractNumId w:val="5"/>
  </w:num>
  <w:num w:numId="10" w16cid:durableId="2098598520">
    <w:abstractNumId w:val="6"/>
  </w:num>
  <w:num w:numId="11" w16cid:durableId="1055394737">
    <w:abstractNumId w:val="9"/>
  </w:num>
  <w:num w:numId="12" w16cid:durableId="502935127">
    <w:abstractNumId w:val="0"/>
  </w:num>
  <w:num w:numId="13" w16cid:durableId="470253021">
    <w:abstractNumId w:val="19"/>
  </w:num>
  <w:num w:numId="14" w16cid:durableId="1681007488">
    <w:abstractNumId w:val="3"/>
  </w:num>
  <w:num w:numId="15" w16cid:durableId="150878170">
    <w:abstractNumId w:val="13"/>
  </w:num>
  <w:num w:numId="16" w16cid:durableId="1290745007">
    <w:abstractNumId w:val="20"/>
  </w:num>
  <w:num w:numId="17" w16cid:durableId="1221744153">
    <w:abstractNumId w:val="8"/>
  </w:num>
  <w:num w:numId="18" w16cid:durableId="1221752236">
    <w:abstractNumId w:val="22"/>
  </w:num>
  <w:num w:numId="19" w16cid:durableId="1559516173">
    <w:abstractNumId w:val="7"/>
  </w:num>
  <w:num w:numId="20" w16cid:durableId="1724792262">
    <w:abstractNumId w:val="23"/>
  </w:num>
  <w:num w:numId="21" w16cid:durableId="116994162">
    <w:abstractNumId w:val="11"/>
  </w:num>
  <w:num w:numId="22" w16cid:durableId="1991984198">
    <w:abstractNumId w:val="15"/>
  </w:num>
  <w:num w:numId="23" w16cid:durableId="1411003302">
    <w:abstractNumId w:val="4"/>
  </w:num>
  <w:num w:numId="24" w16cid:durableId="1874609769">
    <w:abstractNumId w:val="21"/>
  </w:num>
  <w:num w:numId="25" w16cid:durableId="1390229197">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83B"/>
    <w:rsid w:val="00030299"/>
    <w:rsid w:val="00043A61"/>
    <w:rsid w:val="00062A25"/>
    <w:rsid w:val="0007649E"/>
    <w:rsid w:val="0008217D"/>
    <w:rsid w:val="000B4197"/>
    <w:rsid w:val="000E3D17"/>
    <w:rsid w:val="00125B9C"/>
    <w:rsid w:val="00144D24"/>
    <w:rsid w:val="001451B1"/>
    <w:rsid w:val="00153E22"/>
    <w:rsid w:val="001A482B"/>
    <w:rsid w:val="001A683B"/>
    <w:rsid w:val="0025694A"/>
    <w:rsid w:val="002654C9"/>
    <w:rsid w:val="002B50BD"/>
    <w:rsid w:val="002C21DF"/>
    <w:rsid w:val="002D1A18"/>
    <w:rsid w:val="002D73C4"/>
    <w:rsid w:val="002D798E"/>
    <w:rsid w:val="002E266F"/>
    <w:rsid w:val="0034474D"/>
    <w:rsid w:val="0038454D"/>
    <w:rsid w:val="003C633F"/>
    <w:rsid w:val="003E7D7C"/>
    <w:rsid w:val="00403D1D"/>
    <w:rsid w:val="0041526E"/>
    <w:rsid w:val="00422572"/>
    <w:rsid w:val="00435B92"/>
    <w:rsid w:val="00446718"/>
    <w:rsid w:val="00490401"/>
    <w:rsid w:val="004E14BA"/>
    <w:rsid w:val="004E48E3"/>
    <w:rsid w:val="0051790F"/>
    <w:rsid w:val="00520953"/>
    <w:rsid w:val="005371C4"/>
    <w:rsid w:val="005401C7"/>
    <w:rsid w:val="005425C8"/>
    <w:rsid w:val="00556DFF"/>
    <w:rsid w:val="00574CCF"/>
    <w:rsid w:val="00583530"/>
    <w:rsid w:val="00595AA6"/>
    <w:rsid w:val="005C65D1"/>
    <w:rsid w:val="005E53D5"/>
    <w:rsid w:val="00674C51"/>
    <w:rsid w:val="006A2872"/>
    <w:rsid w:val="006A5ADE"/>
    <w:rsid w:val="006B2C9A"/>
    <w:rsid w:val="006E7FB5"/>
    <w:rsid w:val="00750F6A"/>
    <w:rsid w:val="00756011"/>
    <w:rsid w:val="00763223"/>
    <w:rsid w:val="00811498"/>
    <w:rsid w:val="00833428"/>
    <w:rsid w:val="008363A0"/>
    <w:rsid w:val="00853564"/>
    <w:rsid w:val="008E64F9"/>
    <w:rsid w:val="008F0827"/>
    <w:rsid w:val="008F40E0"/>
    <w:rsid w:val="00906C3D"/>
    <w:rsid w:val="00926AFB"/>
    <w:rsid w:val="009276CC"/>
    <w:rsid w:val="00931ED7"/>
    <w:rsid w:val="00983EA5"/>
    <w:rsid w:val="009D633C"/>
    <w:rsid w:val="009E54DE"/>
    <w:rsid w:val="009F6235"/>
    <w:rsid w:val="00A14E4C"/>
    <w:rsid w:val="00A26ED0"/>
    <w:rsid w:val="00A37F84"/>
    <w:rsid w:val="00AA2AA8"/>
    <w:rsid w:val="00AB1D5A"/>
    <w:rsid w:val="00AB7BB5"/>
    <w:rsid w:val="00AC0562"/>
    <w:rsid w:val="00AD13B3"/>
    <w:rsid w:val="00AE7371"/>
    <w:rsid w:val="00B603D0"/>
    <w:rsid w:val="00B636BD"/>
    <w:rsid w:val="00B8430A"/>
    <w:rsid w:val="00B85F3E"/>
    <w:rsid w:val="00BC3C51"/>
    <w:rsid w:val="00BF272D"/>
    <w:rsid w:val="00C0673D"/>
    <w:rsid w:val="00C069AC"/>
    <w:rsid w:val="00C32F37"/>
    <w:rsid w:val="00C5443D"/>
    <w:rsid w:val="00C56CA1"/>
    <w:rsid w:val="00C65A8B"/>
    <w:rsid w:val="00CF081C"/>
    <w:rsid w:val="00CF51C6"/>
    <w:rsid w:val="00D5706E"/>
    <w:rsid w:val="00D841E4"/>
    <w:rsid w:val="00D962E2"/>
    <w:rsid w:val="00DF14F3"/>
    <w:rsid w:val="00E42362"/>
    <w:rsid w:val="00E6050F"/>
    <w:rsid w:val="00E805C0"/>
    <w:rsid w:val="00ED4EE7"/>
    <w:rsid w:val="00F03608"/>
    <w:rsid w:val="00F2603E"/>
    <w:rsid w:val="00F26B34"/>
    <w:rsid w:val="00F35871"/>
    <w:rsid w:val="00F4250C"/>
    <w:rsid w:val="00F65E25"/>
    <w:rsid w:val="00FA6F36"/>
    <w:rsid w:val="00FC2E6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58FB"/>
  <w15:chartTrackingRefBased/>
  <w15:docId w15:val="{CB63E6D9-AAEE-4619-B812-F6D22F3A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текст(мій)"/>
    <w:qFormat/>
    <w:rsid w:val="009E54DE"/>
    <w:pPr>
      <w:spacing w:after="0" w:line="360" w:lineRule="auto"/>
      <w:jc w:val="both"/>
    </w:pPr>
    <w:rPr>
      <w:rFonts w:ascii="Times New Roman" w:hAnsi="Times New Roman"/>
      <w:sz w:val="28"/>
    </w:rPr>
  </w:style>
  <w:style w:type="paragraph" w:styleId="1">
    <w:name w:val="heading 1"/>
    <w:aliases w:val="Підрозділ(мій)"/>
    <w:basedOn w:val="a"/>
    <w:next w:val="a"/>
    <w:link w:val="10"/>
    <w:uiPriority w:val="9"/>
    <w:qFormat/>
    <w:rsid w:val="009E54DE"/>
    <w:pPr>
      <w:keepNext/>
      <w:keepLines/>
      <w:ind w:firstLine="709"/>
      <w:outlineLvl w:val="0"/>
    </w:pPr>
    <w:rPr>
      <w:rFonts w:eastAsiaTheme="majorEastAsia" w:cstheme="majorBidi"/>
      <w:b/>
      <w:szCs w:val="32"/>
    </w:rPr>
  </w:style>
  <w:style w:type="paragraph" w:styleId="2">
    <w:name w:val="heading 2"/>
    <w:basedOn w:val="a"/>
    <w:next w:val="a"/>
    <w:link w:val="20"/>
    <w:uiPriority w:val="9"/>
    <w:unhideWhenUsed/>
    <w:qFormat/>
    <w:rsid w:val="009E54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1149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Розділ (мій)"/>
    <w:uiPriority w:val="1"/>
    <w:qFormat/>
    <w:rsid w:val="009E54DE"/>
    <w:pPr>
      <w:spacing w:after="0" w:line="360" w:lineRule="auto"/>
      <w:jc w:val="center"/>
    </w:pPr>
    <w:rPr>
      <w:rFonts w:ascii="Times New Roman" w:hAnsi="Times New Roman" w:cstheme="minorHAnsi"/>
      <w:b/>
      <w:caps/>
      <w:sz w:val="28"/>
    </w:rPr>
  </w:style>
  <w:style w:type="character" w:customStyle="1" w:styleId="10">
    <w:name w:val="Заголовок 1 Знак"/>
    <w:aliases w:val="Підрозділ(мій) Знак"/>
    <w:basedOn w:val="a0"/>
    <w:link w:val="1"/>
    <w:uiPriority w:val="9"/>
    <w:rsid w:val="009E54DE"/>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E54DE"/>
    <w:rPr>
      <w:rFonts w:asciiTheme="majorHAnsi" w:eastAsiaTheme="majorEastAsia" w:hAnsiTheme="majorHAnsi" w:cstheme="majorBidi"/>
      <w:color w:val="2F5496" w:themeColor="accent1" w:themeShade="BF"/>
      <w:sz w:val="26"/>
      <w:szCs w:val="26"/>
    </w:rPr>
  </w:style>
  <w:style w:type="paragraph" w:styleId="a4">
    <w:name w:val="header"/>
    <w:basedOn w:val="a"/>
    <w:link w:val="a5"/>
    <w:uiPriority w:val="99"/>
    <w:unhideWhenUsed/>
    <w:rsid w:val="002C21DF"/>
    <w:pPr>
      <w:tabs>
        <w:tab w:val="center" w:pos="4513"/>
        <w:tab w:val="right" w:pos="9026"/>
      </w:tabs>
      <w:spacing w:line="240" w:lineRule="auto"/>
    </w:pPr>
  </w:style>
  <w:style w:type="character" w:customStyle="1" w:styleId="a5">
    <w:name w:val="Верхній колонтитул Знак"/>
    <w:basedOn w:val="a0"/>
    <w:link w:val="a4"/>
    <w:uiPriority w:val="99"/>
    <w:rsid w:val="002C21DF"/>
    <w:rPr>
      <w:rFonts w:ascii="Times New Roman" w:hAnsi="Times New Roman"/>
      <w:sz w:val="28"/>
    </w:rPr>
  </w:style>
  <w:style w:type="paragraph" w:styleId="a6">
    <w:name w:val="footer"/>
    <w:basedOn w:val="a"/>
    <w:link w:val="a7"/>
    <w:uiPriority w:val="99"/>
    <w:unhideWhenUsed/>
    <w:rsid w:val="002C21DF"/>
    <w:pPr>
      <w:tabs>
        <w:tab w:val="center" w:pos="4513"/>
        <w:tab w:val="right" w:pos="9026"/>
      </w:tabs>
      <w:spacing w:line="240" w:lineRule="auto"/>
    </w:pPr>
  </w:style>
  <w:style w:type="character" w:customStyle="1" w:styleId="a7">
    <w:name w:val="Нижній колонтитул Знак"/>
    <w:basedOn w:val="a0"/>
    <w:link w:val="a6"/>
    <w:uiPriority w:val="99"/>
    <w:rsid w:val="002C21DF"/>
    <w:rPr>
      <w:rFonts w:ascii="Times New Roman" w:hAnsi="Times New Roman"/>
      <w:sz w:val="28"/>
    </w:rPr>
  </w:style>
  <w:style w:type="table" w:styleId="a8">
    <w:name w:val="Table Grid"/>
    <w:basedOn w:val="a1"/>
    <w:uiPriority w:val="39"/>
    <w:rsid w:val="0055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556DFF"/>
    <w:pPr>
      <w:ind w:left="720"/>
      <w:contextualSpacing/>
    </w:pPr>
  </w:style>
  <w:style w:type="character" w:styleId="aa">
    <w:name w:val="Hyperlink"/>
    <w:basedOn w:val="a0"/>
    <w:uiPriority w:val="99"/>
    <w:unhideWhenUsed/>
    <w:rsid w:val="00D841E4"/>
    <w:rPr>
      <w:color w:val="0563C1" w:themeColor="hyperlink"/>
      <w:u w:val="single"/>
    </w:rPr>
  </w:style>
  <w:style w:type="character" w:styleId="ab">
    <w:name w:val="Unresolved Mention"/>
    <w:basedOn w:val="a0"/>
    <w:uiPriority w:val="99"/>
    <w:semiHidden/>
    <w:unhideWhenUsed/>
    <w:rsid w:val="00D841E4"/>
    <w:rPr>
      <w:color w:val="605E5C"/>
      <w:shd w:val="clear" w:color="auto" w:fill="E1DFDD"/>
    </w:rPr>
  </w:style>
  <w:style w:type="character" w:customStyle="1" w:styleId="30">
    <w:name w:val="Заголовок 3 Знак"/>
    <w:basedOn w:val="a0"/>
    <w:link w:val="3"/>
    <w:uiPriority w:val="9"/>
    <w:semiHidden/>
    <w:rsid w:val="00811498"/>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811498"/>
    <w:pPr>
      <w:spacing w:after="100"/>
    </w:pPr>
  </w:style>
  <w:style w:type="paragraph" w:styleId="21">
    <w:name w:val="toc 2"/>
    <w:basedOn w:val="a"/>
    <w:next w:val="a"/>
    <w:autoRedefine/>
    <w:uiPriority w:val="39"/>
    <w:unhideWhenUsed/>
    <w:rsid w:val="00811498"/>
    <w:pPr>
      <w:spacing w:after="100"/>
      <w:ind w:left="280"/>
    </w:pPr>
  </w:style>
  <w:style w:type="character" w:styleId="ac">
    <w:name w:val="Strong"/>
    <w:basedOn w:val="a0"/>
    <w:uiPriority w:val="22"/>
    <w:qFormat/>
    <w:rsid w:val="00C0673D"/>
    <w:rPr>
      <w:b/>
      <w:bCs/>
    </w:rPr>
  </w:style>
  <w:style w:type="character" w:styleId="ad">
    <w:name w:val="FollowedHyperlink"/>
    <w:basedOn w:val="a0"/>
    <w:uiPriority w:val="99"/>
    <w:semiHidden/>
    <w:unhideWhenUsed/>
    <w:rsid w:val="00145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854">
      <w:bodyDiv w:val="1"/>
      <w:marLeft w:val="0"/>
      <w:marRight w:val="0"/>
      <w:marTop w:val="0"/>
      <w:marBottom w:val="0"/>
      <w:divBdr>
        <w:top w:val="none" w:sz="0" w:space="0" w:color="auto"/>
        <w:left w:val="none" w:sz="0" w:space="0" w:color="auto"/>
        <w:bottom w:val="none" w:sz="0" w:space="0" w:color="auto"/>
        <w:right w:val="none" w:sz="0" w:space="0" w:color="auto"/>
      </w:divBdr>
    </w:div>
    <w:div w:id="109278563">
      <w:bodyDiv w:val="1"/>
      <w:marLeft w:val="0"/>
      <w:marRight w:val="0"/>
      <w:marTop w:val="0"/>
      <w:marBottom w:val="0"/>
      <w:divBdr>
        <w:top w:val="none" w:sz="0" w:space="0" w:color="auto"/>
        <w:left w:val="none" w:sz="0" w:space="0" w:color="auto"/>
        <w:bottom w:val="none" w:sz="0" w:space="0" w:color="auto"/>
        <w:right w:val="none" w:sz="0" w:space="0" w:color="auto"/>
      </w:divBdr>
    </w:div>
    <w:div w:id="288516664">
      <w:bodyDiv w:val="1"/>
      <w:marLeft w:val="0"/>
      <w:marRight w:val="0"/>
      <w:marTop w:val="0"/>
      <w:marBottom w:val="0"/>
      <w:divBdr>
        <w:top w:val="none" w:sz="0" w:space="0" w:color="auto"/>
        <w:left w:val="none" w:sz="0" w:space="0" w:color="auto"/>
        <w:bottom w:val="none" w:sz="0" w:space="0" w:color="auto"/>
        <w:right w:val="none" w:sz="0" w:space="0" w:color="auto"/>
      </w:divBdr>
    </w:div>
    <w:div w:id="293564159">
      <w:bodyDiv w:val="1"/>
      <w:marLeft w:val="0"/>
      <w:marRight w:val="0"/>
      <w:marTop w:val="0"/>
      <w:marBottom w:val="0"/>
      <w:divBdr>
        <w:top w:val="none" w:sz="0" w:space="0" w:color="auto"/>
        <w:left w:val="none" w:sz="0" w:space="0" w:color="auto"/>
        <w:bottom w:val="none" w:sz="0" w:space="0" w:color="auto"/>
        <w:right w:val="none" w:sz="0" w:space="0" w:color="auto"/>
      </w:divBdr>
    </w:div>
    <w:div w:id="297683121">
      <w:bodyDiv w:val="1"/>
      <w:marLeft w:val="0"/>
      <w:marRight w:val="0"/>
      <w:marTop w:val="0"/>
      <w:marBottom w:val="0"/>
      <w:divBdr>
        <w:top w:val="none" w:sz="0" w:space="0" w:color="auto"/>
        <w:left w:val="none" w:sz="0" w:space="0" w:color="auto"/>
        <w:bottom w:val="none" w:sz="0" w:space="0" w:color="auto"/>
        <w:right w:val="none" w:sz="0" w:space="0" w:color="auto"/>
      </w:divBdr>
    </w:div>
    <w:div w:id="375928477">
      <w:bodyDiv w:val="1"/>
      <w:marLeft w:val="0"/>
      <w:marRight w:val="0"/>
      <w:marTop w:val="0"/>
      <w:marBottom w:val="0"/>
      <w:divBdr>
        <w:top w:val="none" w:sz="0" w:space="0" w:color="auto"/>
        <w:left w:val="none" w:sz="0" w:space="0" w:color="auto"/>
        <w:bottom w:val="none" w:sz="0" w:space="0" w:color="auto"/>
        <w:right w:val="none" w:sz="0" w:space="0" w:color="auto"/>
      </w:divBdr>
    </w:div>
    <w:div w:id="495070312">
      <w:bodyDiv w:val="1"/>
      <w:marLeft w:val="0"/>
      <w:marRight w:val="0"/>
      <w:marTop w:val="0"/>
      <w:marBottom w:val="0"/>
      <w:divBdr>
        <w:top w:val="none" w:sz="0" w:space="0" w:color="auto"/>
        <w:left w:val="none" w:sz="0" w:space="0" w:color="auto"/>
        <w:bottom w:val="none" w:sz="0" w:space="0" w:color="auto"/>
        <w:right w:val="none" w:sz="0" w:space="0" w:color="auto"/>
      </w:divBdr>
    </w:div>
    <w:div w:id="640308351">
      <w:bodyDiv w:val="1"/>
      <w:marLeft w:val="0"/>
      <w:marRight w:val="0"/>
      <w:marTop w:val="0"/>
      <w:marBottom w:val="0"/>
      <w:divBdr>
        <w:top w:val="none" w:sz="0" w:space="0" w:color="auto"/>
        <w:left w:val="none" w:sz="0" w:space="0" w:color="auto"/>
        <w:bottom w:val="none" w:sz="0" w:space="0" w:color="auto"/>
        <w:right w:val="none" w:sz="0" w:space="0" w:color="auto"/>
      </w:divBdr>
    </w:div>
    <w:div w:id="933319531">
      <w:bodyDiv w:val="1"/>
      <w:marLeft w:val="0"/>
      <w:marRight w:val="0"/>
      <w:marTop w:val="0"/>
      <w:marBottom w:val="0"/>
      <w:divBdr>
        <w:top w:val="none" w:sz="0" w:space="0" w:color="auto"/>
        <w:left w:val="none" w:sz="0" w:space="0" w:color="auto"/>
        <w:bottom w:val="none" w:sz="0" w:space="0" w:color="auto"/>
        <w:right w:val="none" w:sz="0" w:space="0" w:color="auto"/>
      </w:divBdr>
    </w:div>
    <w:div w:id="979960494">
      <w:bodyDiv w:val="1"/>
      <w:marLeft w:val="0"/>
      <w:marRight w:val="0"/>
      <w:marTop w:val="0"/>
      <w:marBottom w:val="0"/>
      <w:divBdr>
        <w:top w:val="none" w:sz="0" w:space="0" w:color="auto"/>
        <w:left w:val="none" w:sz="0" w:space="0" w:color="auto"/>
        <w:bottom w:val="none" w:sz="0" w:space="0" w:color="auto"/>
        <w:right w:val="none" w:sz="0" w:space="0" w:color="auto"/>
      </w:divBdr>
    </w:div>
    <w:div w:id="1023628165">
      <w:bodyDiv w:val="1"/>
      <w:marLeft w:val="0"/>
      <w:marRight w:val="0"/>
      <w:marTop w:val="0"/>
      <w:marBottom w:val="0"/>
      <w:divBdr>
        <w:top w:val="none" w:sz="0" w:space="0" w:color="auto"/>
        <w:left w:val="none" w:sz="0" w:space="0" w:color="auto"/>
        <w:bottom w:val="none" w:sz="0" w:space="0" w:color="auto"/>
        <w:right w:val="none" w:sz="0" w:space="0" w:color="auto"/>
      </w:divBdr>
    </w:div>
    <w:div w:id="1145197074">
      <w:bodyDiv w:val="1"/>
      <w:marLeft w:val="0"/>
      <w:marRight w:val="0"/>
      <w:marTop w:val="0"/>
      <w:marBottom w:val="0"/>
      <w:divBdr>
        <w:top w:val="none" w:sz="0" w:space="0" w:color="auto"/>
        <w:left w:val="none" w:sz="0" w:space="0" w:color="auto"/>
        <w:bottom w:val="none" w:sz="0" w:space="0" w:color="auto"/>
        <w:right w:val="none" w:sz="0" w:space="0" w:color="auto"/>
      </w:divBdr>
    </w:div>
    <w:div w:id="1344476017">
      <w:bodyDiv w:val="1"/>
      <w:marLeft w:val="0"/>
      <w:marRight w:val="0"/>
      <w:marTop w:val="0"/>
      <w:marBottom w:val="0"/>
      <w:divBdr>
        <w:top w:val="none" w:sz="0" w:space="0" w:color="auto"/>
        <w:left w:val="none" w:sz="0" w:space="0" w:color="auto"/>
        <w:bottom w:val="none" w:sz="0" w:space="0" w:color="auto"/>
        <w:right w:val="none" w:sz="0" w:space="0" w:color="auto"/>
      </w:divBdr>
    </w:div>
    <w:div w:id="1484616411">
      <w:bodyDiv w:val="1"/>
      <w:marLeft w:val="0"/>
      <w:marRight w:val="0"/>
      <w:marTop w:val="0"/>
      <w:marBottom w:val="0"/>
      <w:divBdr>
        <w:top w:val="none" w:sz="0" w:space="0" w:color="auto"/>
        <w:left w:val="none" w:sz="0" w:space="0" w:color="auto"/>
        <w:bottom w:val="none" w:sz="0" w:space="0" w:color="auto"/>
        <w:right w:val="none" w:sz="0" w:space="0" w:color="auto"/>
      </w:divBdr>
    </w:div>
    <w:div w:id="1510872269">
      <w:bodyDiv w:val="1"/>
      <w:marLeft w:val="0"/>
      <w:marRight w:val="0"/>
      <w:marTop w:val="0"/>
      <w:marBottom w:val="0"/>
      <w:divBdr>
        <w:top w:val="none" w:sz="0" w:space="0" w:color="auto"/>
        <w:left w:val="none" w:sz="0" w:space="0" w:color="auto"/>
        <w:bottom w:val="none" w:sz="0" w:space="0" w:color="auto"/>
        <w:right w:val="none" w:sz="0" w:space="0" w:color="auto"/>
      </w:divBdr>
      <w:divsChild>
        <w:div w:id="1000547297">
          <w:marLeft w:val="0"/>
          <w:marRight w:val="0"/>
          <w:marTop w:val="0"/>
          <w:marBottom w:val="0"/>
          <w:divBdr>
            <w:top w:val="none" w:sz="0" w:space="0" w:color="auto"/>
            <w:left w:val="none" w:sz="0" w:space="0" w:color="auto"/>
            <w:bottom w:val="none" w:sz="0" w:space="0" w:color="auto"/>
            <w:right w:val="none" w:sz="0" w:space="0" w:color="auto"/>
          </w:divBdr>
        </w:div>
        <w:div w:id="97722550">
          <w:marLeft w:val="0"/>
          <w:marRight w:val="0"/>
          <w:marTop w:val="0"/>
          <w:marBottom w:val="0"/>
          <w:divBdr>
            <w:top w:val="none" w:sz="0" w:space="0" w:color="auto"/>
            <w:left w:val="none" w:sz="0" w:space="0" w:color="auto"/>
            <w:bottom w:val="none" w:sz="0" w:space="0" w:color="auto"/>
            <w:right w:val="none" w:sz="0" w:space="0" w:color="auto"/>
          </w:divBdr>
        </w:div>
        <w:div w:id="24718312">
          <w:marLeft w:val="0"/>
          <w:marRight w:val="0"/>
          <w:marTop w:val="0"/>
          <w:marBottom w:val="0"/>
          <w:divBdr>
            <w:top w:val="none" w:sz="0" w:space="0" w:color="auto"/>
            <w:left w:val="none" w:sz="0" w:space="0" w:color="auto"/>
            <w:bottom w:val="none" w:sz="0" w:space="0" w:color="auto"/>
            <w:right w:val="none" w:sz="0" w:space="0" w:color="auto"/>
          </w:divBdr>
        </w:div>
        <w:div w:id="1752653094">
          <w:marLeft w:val="0"/>
          <w:marRight w:val="0"/>
          <w:marTop w:val="0"/>
          <w:marBottom w:val="0"/>
          <w:divBdr>
            <w:top w:val="none" w:sz="0" w:space="0" w:color="auto"/>
            <w:left w:val="none" w:sz="0" w:space="0" w:color="auto"/>
            <w:bottom w:val="none" w:sz="0" w:space="0" w:color="auto"/>
            <w:right w:val="none" w:sz="0" w:space="0" w:color="auto"/>
          </w:divBdr>
        </w:div>
        <w:div w:id="444497429">
          <w:marLeft w:val="0"/>
          <w:marRight w:val="0"/>
          <w:marTop w:val="0"/>
          <w:marBottom w:val="0"/>
          <w:divBdr>
            <w:top w:val="none" w:sz="0" w:space="0" w:color="auto"/>
            <w:left w:val="none" w:sz="0" w:space="0" w:color="auto"/>
            <w:bottom w:val="none" w:sz="0" w:space="0" w:color="auto"/>
            <w:right w:val="none" w:sz="0" w:space="0" w:color="auto"/>
          </w:divBdr>
        </w:div>
        <w:div w:id="462769883">
          <w:marLeft w:val="0"/>
          <w:marRight w:val="0"/>
          <w:marTop w:val="0"/>
          <w:marBottom w:val="0"/>
          <w:divBdr>
            <w:top w:val="none" w:sz="0" w:space="0" w:color="auto"/>
            <w:left w:val="none" w:sz="0" w:space="0" w:color="auto"/>
            <w:bottom w:val="none" w:sz="0" w:space="0" w:color="auto"/>
            <w:right w:val="none" w:sz="0" w:space="0" w:color="auto"/>
          </w:divBdr>
        </w:div>
        <w:div w:id="1237978215">
          <w:marLeft w:val="0"/>
          <w:marRight w:val="0"/>
          <w:marTop w:val="0"/>
          <w:marBottom w:val="0"/>
          <w:divBdr>
            <w:top w:val="none" w:sz="0" w:space="0" w:color="auto"/>
            <w:left w:val="none" w:sz="0" w:space="0" w:color="auto"/>
            <w:bottom w:val="none" w:sz="0" w:space="0" w:color="auto"/>
            <w:right w:val="none" w:sz="0" w:space="0" w:color="auto"/>
          </w:divBdr>
        </w:div>
        <w:div w:id="1143279448">
          <w:marLeft w:val="0"/>
          <w:marRight w:val="0"/>
          <w:marTop w:val="0"/>
          <w:marBottom w:val="0"/>
          <w:divBdr>
            <w:top w:val="none" w:sz="0" w:space="0" w:color="auto"/>
            <w:left w:val="none" w:sz="0" w:space="0" w:color="auto"/>
            <w:bottom w:val="none" w:sz="0" w:space="0" w:color="auto"/>
            <w:right w:val="none" w:sz="0" w:space="0" w:color="auto"/>
          </w:divBdr>
        </w:div>
        <w:div w:id="996029434">
          <w:marLeft w:val="0"/>
          <w:marRight w:val="0"/>
          <w:marTop w:val="0"/>
          <w:marBottom w:val="0"/>
          <w:divBdr>
            <w:top w:val="none" w:sz="0" w:space="0" w:color="auto"/>
            <w:left w:val="none" w:sz="0" w:space="0" w:color="auto"/>
            <w:bottom w:val="none" w:sz="0" w:space="0" w:color="auto"/>
            <w:right w:val="none" w:sz="0" w:space="0" w:color="auto"/>
          </w:divBdr>
        </w:div>
        <w:div w:id="287857048">
          <w:marLeft w:val="0"/>
          <w:marRight w:val="0"/>
          <w:marTop w:val="0"/>
          <w:marBottom w:val="0"/>
          <w:divBdr>
            <w:top w:val="none" w:sz="0" w:space="0" w:color="auto"/>
            <w:left w:val="none" w:sz="0" w:space="0" w:color="auto"/>
            <w:bottom w:val="none" w:sz="0" w:space="0" w:color="auto"/>
            <w:right w:val="none" w:sz="0" w:space="0" w:color="auto"/>
          </w:divBdr>
        </w:div>
        <w:div w:id="1231773119">
          <w:marLeft w:val="0"/>
          <w:marRight w:val="0"/>
          <w:marTop w:val="0"/>
          <w:marBottom w:val="0"/>
          <w:divBdr>
            <w:top w:val="none" w:sz="0" w:space="0" w:color="auto"/>
            <w:left w:val="none" w:sz="0" w:space="0" w:color="auto"/>
            <w:bottom w:val="none" w:sz="0" w:space="0" w:color="auto"/>
            <w:right w:val="none" w:sz="0" w:space="0" w:color="auto"/>
          </w:divBdr>
        </w:div>
        <w:div w:id="2132362985">
          <w:marLeft w:val="0"/>
          <w:marRight w:val="0"/>
          <w:marTop w:val="0"/>
          <w:marBottom w:val="0"/>
          <w:divBdr>
            <w:top w:val="none" w:sz="0" w:space="0" w:color="auto"/>
            <w:left w:val="none" w:sz="0" w:space="0" w:color="auto"/>
            <w:bottom w:val="none" w:sz="0" w:space="0" w:color="auto"/>
            <w:right w:val="none" w:sz="0" w:space="0" w:color="auto"/>
          </w:divBdr>
        </w:div>
        <w:div w:id="2101413651">
          <w:marLeft w:val="0"/>
          <w:marRight w:val="0"/>
          <w:marTop w:val="0"/>
          <w:marBottom w:val="0"/>
          <w:divBdr>
            <w:top w:val="none" w:sz="0" w:space="0" w:color="auto"/>
            <w:left w:val="none" w:sz="0" w:space="0" w:color="auto"/>
            <w:bottom w:val="none" w:sz="0" w:space="0" w:color="auto"/>
            <w:right w:val="none" w:sz="0" w:space="0" w:color="auto"/>
          </w:divBdr>
        </w:div>
        <w:div w:id="2116703511">
          <w:marLeft w:val="0"/>
          <w:marRight w:val="0"/>
          <w:marTop w:val="0"/>
          <w:marBottom w:val="0"/>
          <w:divBdr>
            <w:top w:val="none" w:sz="0" w:space="0" w:color="auto"/>
            <w:left w:val="none" w:sz="0" w:space="0" w:color="auto"/>
            <w:bottom w:val="none" w:sz="0" w:space="0" w:color="auto"/>
            <w:right w:val="none" w:sz="0" w:space="0" w:color="auto"/>
          </w:divBdr>
        </w:div>
        <w:div w:id="1806658561">
          <w:marLeft w:val="0"/>
          <w:marRight w:val="0"/>
          <w:marTop w:val="0"/>
          <w:marBottom w:val="0"/>
          <w:divBdr>
            <w:top w:val="none" w:sz="0" w:space="0" w:color="auto"/>
            <w:left w:val="none" w:sz="0" w:space="0" w:color="auto"/>
            <w:bottom w:val="none" w:sz="0" w:space="0" w:color="auto"/>
            <w:right w:val="none" w:sz="0" w:space="0" w:color="auto"/>
          </w:divBdr>
        </w:div>
        <w:div w:id="17782163">
          <w:marLeft w:val="0"/>
          <w:marRight w:val="0"/>
          <w:marTop w:val="0"/>
          <w:marBottom w:val="0"/>
          <w:divBdr>
            <w:top w:val="none" w:sz="0" w:space="0" w:color="auto"/>
            <w:left w:val="none" w:sz="0" w:space="0" w:color="auto"/>
            <w:bottom w:val="none" w:sz="0" w:space="0" w:color="auto"/>
            <w:right w:val="none" w:sz="0" w:space="0" w:color="auto"/>
          </w:divBdr>
        </w:div>
        <w:div w:id="319502902">
          <w:marLeft w:val="0"/>
          <w:marRight w:val="0"/>
          <w:marTop w:val="0"/>
          <w:marBottom w:val="0"/>
          <w:divBdr>
            <w:top w:val="none" w:sz="0" w:space="0" w:color="auto"/>
            <w:left w:val="none" w:sz="0" w:space="0" w:color="auto"/>
            <w:bottom w:val="none" w:sz="0" w:space="0" w:color="auto"/>
            <w:right w:val="none" w:sz="0" w:space="0" w:color="auto"/>
          </w:divBdr>
        </w:div>
        <w:div w:id="1163667567">
          <w:marLeft w:val="0"/>
          <w:marRight w:val="0"/>
          <w:marTop w:val="0"/>
          <w:marBottom w:val="0"/>
          <w:divBdr>
            <w:top w:val="none" w:sz="0" w:space="0" w:color="auto"/>
            <w:left w:val="none" w:sz="0" w:space="0" w:color="auto"/>
            <w:bottom w:val="none" w:sz="0" w:space="0" w:color="auto"/>
            <w:right w:val="none" w:sz="0" w:space="0" w:color="auto"/>
          </w:divBdr>
        </w:div>
        <w:div w:id="886457954">
          <w:marLeft w:val="0"/>
          <w:marRight w:val="0"/>
          <w:marTop w:val="0"/>
          <w:marBottom w:val="0"/>
          <w:divBdr>
            <w:top w:val="none" w:sz="0" w:space="0" w:color="auto"/>
            <w:left w:val="none" w:sz="0" w:space="0" w:color="auto"/>
            <w:bottom w:val="none" w:sz="0" w:space="0" w:color="auto"/>
            <w:right w:val="none" w:sz="0" w:space="0" w:color="auto"/>
          </w:divBdr>
        </w:div>
        <w:div w:id="671178441">
          <w:marLeft w:val="0"/>
          <w:marRight w:val="0"/>
          <w:marTop w:val="0"/>
          <w:marBottom w:val="0"/>
          <w:divBdr>
            <w:top w:val="none" w:sz="0" w:space="0" w:color="auto"/>
            <w:left w:val="none" w:sz="0" w:space="0" w:color="auto"/>
            <w:bottom w:val="none" w:sz="0" w:space="0" w:color="auto"/>
            <w:right w:val="none" w:sz="0" w:space="0" w:color="auto"/>
          </w:divBdr>
        </w:div>
        <w:div w:id="1671833678">
          <w:marLeft w:val="0"/>
          <w:marRight w:val="0"/>
          <w:marTop w:val="0"/>
          <w:marBottom w:val="0"/>
          <w:divBdr>
            <w:top w:val="none" w:sz="0" w:space="0" w:color="auto"/>
            <w:left w:val="none" w:sz="0" w:space="0" w:color="auto"/>
            <w:bottom w:val="none" w:sz="0" w:space="0" w:color="auto"/>
            <w:right w:val="none" w:sz="0" w:space="0" w:color="auto"/>
          </w:divBdr>
        </w:div>
      </w:divsChild>
    </w:div>
    <w:div w:id="1530026883">
      <w:bodyDiv w:val="1"/>
      <w:marLeft w:val="0"/>
      <w:marRight w:val="0"/>
      <w:marTop w:val="0"/>
      <w:marBottom w:val="0"/>
      <w:divBdr>
        <w:top w:val="none" w:sz="0" w:space="0" w:color="auto"/>
        <w:left w:val="none" w:sz="0" w:space="0" w:color="auto"/>
        <w:bottom w:val="none" w:sz="0" w:space="0" w:color="auto"/>
        <w:right w:val="none" w:sz="0" w:space="0" w:color="auto"/>
      </w:divBdr>
    </w:div>
    <w:div w:id="1564607457">
      <w:bodyDiv w:val="1"/>
      <w:marLeft w:val="0"/>
      <w:marRight w:val="0"/>
      <w:marTop w:val="0"/>
      <w:marBottom w:val="0"/>
      <w:divBdr>
        <w:top w:val="none" w:sz="0" w:space="0" w:color="auto"/>
        <w:left w:val="none" w:sz="0" w:space="0" w:color="auto"/>
        <w:bottom w:val="none" w:sz="0" w:space="0" w:color="auto"/>
        <w:right w:val="none" w:sz="0" w:space="0" w:color="auto"/>
      </w:divBdr>
    </w:div>
    <w:div w:id="1701934719">
      <w:bodyDiv w:val="1"/>
      <w:marLeft w:val="0"/>
      <w:marRight w:val="0"/>
      <w:marTop w:val="0"/>
      <w:marBottom w:val="0"/>
      <w:divBdr>
        <w:top w:val="none" w:sz="0" w:space="0" w:color="auto"/>
        <w:left w:val="none" w:sz="0" w:space="0" w:color="auto"/>
        <w:bottom w:val="none" w:sz="0" w:space="0" w:color="auto"/>
        <w:right w:val="none" w:sz="0" w:space="0" w:color="auto"/>
      </w:divBdr>
    </w:div>
    <w:div w:id="1778713504">
      <w:bodyDiv w:val="1"/>
      <w:marLeft w:val="0"/>
      <w:marRight w:val="0"/>
      <w:marTop w:val="0"/>
      <w:marBottom w:val="0"/>
      <w:divBdr>
        <w:top w:val="none" w:sz="0" w:space="0" w:color="auto"/>
        <w:left w:val="none" w:sz="0" w:space="0" w:color="auto"/>
        <w:bottom w:val="none" w:sz="0" w:space="0" w:color="auto"/>
        <w:right w:val="none" w:sz="0" w:space="0" w:color="auto"/>
      </w:divBdr>
    </w:div>
    <w:div w:id="1864591431">
      <w:bodyDiv w:val="1"/>
      <w:marLeft w:val="0"/>
      <w:marRight w:val="0"/>
      <w:marTop w:val="0"/>
      <w:marBottom w:val="0"/>
      <w:divBdr>
        <w:top w:val="none" w:sz="0" w:space="0" w:color="auto"/>
        <w:left w:val="none" w:sz="0" w:space="0" w:color="auto"/>
        <w:bottom w:val="none" w:sz="0" w:space="0" w:color="auto"/>
        <w:right w:val="none" w:sz="0" w:space="0" w:color="auto"/>
      </w:divBdr>
      <w:divsChild>
        <w:div w:id="455173333">
          <w:marLeft w:val="0"/>
          <w:marRight w:val="0"/>
          <w:marTop w:val="0"/>
          <w:marBottom w:val="0"/>
          <w:divBdr>
            <w:top w:val="none" w:sz="0" w:space="0" w:color="auto"/>
            <w:left w:val="none" w:sz="0" w:space="0" w:color="auto"/>
            <w:bottom w:val="none" w:sz="0" w:space="0" w:color="auto"/>
            <w:right w:val="none" w:sz="0" w:space="0" w:color="auto"/>
          </w:divBdr>
        </w:div>
        <w:div w:id="1873152638">
          <w:marLeft w:val="0"/>
          <w:marRight w:val="0"/>
          <w:marTop w:val="0"/>
          <w:marBottom w:val="0"/>
          <w:divBdr>
            <w:top w:val="none" w:sz="0" w:space="0" w:color="auto"/>
            <w:left w:val="none" w:sz="0" w:space="0" w:color="auto"/>
            <w:bottom w:val="none" w:sz="0" w:space="0" w:color="auto"/>
            <w:right w:val="none" w:sz="0" w:space="0" w:color="auto"/>
          </w:divBdr>
        </w:div>
        <w:div w:id="228002456">
          <w:marLeft w:val="0"/>
          <w:marRight w:val="0"/>
          <w:marTop w:val="0"/>
          <w:marBottom w:val="0"/>
          <w:divBdr>
            <w:top w:val="none" w:sz="0" w:space="0" w:color="auto"/>
            <w:left w:val="none" w:sz="0" w:space="0" w:color="auto"/>
            <w:bottom w:val="none" w:sz="0" w:space="0" w:color="auto"/>
            <w:right w:val="none" w:sz="0" w:space="0" w:color="auto"/>
          </w:divBdr>
        </w:div>
        <w:div w:id="2044354780">
          <w:marLeft w:val="0"/>
          <w:marRight w:val="0"/>
          <w:marTop w:val="0"/>
          <w:marBottom w:val="0"/>
          <w:divBdr>
            <w:top w:val="none" w:sz="0" w:space="0" w:color="auto"/>
            <w:left w:val="none" w:sz="0" w:space="0" w:color="auto"/>
            <w:bottom w:val="none" w:sz="0" w:space="0" w:color="auto"/>
            <w:right w:val="none" w:sz="0" w:space="0" w:color="auto"/>
          </w:divBdr>
        </w:div>
      </w:divsChild>
    </w:div>
    <w:div w:id="1917744058">
      <w:bodyDiv w:val="1"/>
      <w:marLeft w:val="0"/>
      <w:marRight w:val="0"/>
      <w:marTop w:val="0"/>
      <w:marBottom w:val="0"/>
      <w:divBdr>
        <w:top w:val="none" w:sz="0" w:space="0" w:color="auto"/>
        <w:left w:val="none" w:sz="0" w:space="0" w:color="auto"/>
        <w:bottom w:val="none" w:sz="0" w:space="0" w:color="auto"/>
        <w:right w:val="none" w:sz="0" w:space="0" w:color="auto"/>
      </w:divBdr>
      <w:divsChild>
        <w:div w:id="197089099">
          <w:marLeft w:val="0"/>
          <w:marRight w:val="0"/>
          <w:marTop w:val="0"/>
          <w:marBottom w:val="240"/>
          <w:divBdr>
            <w:top w:val="none" w:sz="0" w:space="0" w:color="auto"/>
            <w:left w:val="none" w:sz="0" w:space="0" w:color="auto"/>
            <w:bottom w:val="none" w:sz="0" w:space="0" w:color="auto"/>
            <w:right w:val="none" w:sz="0" w:space="0" w:color="auto"/>
          </w:divBdr>
        </w:div>
      </w:divsChild>
    </w:div>
    <w:div w:id="2017922141">
      <w:bodyDiv w:val="1"/>
      <w:marLeft w:val="0"/>
      <w:marRight w:val="0"/>
      <w:marTop w:val="0"/>
      <w:marBottom w:val="0"/>
      <w:divBdr>
        <w:top w:val="none" w:sz="0" w:space="0" w:color="auto"/>
        <w:left w:val="none" w:sz="0" w:space="0" w:color="auto"/>
        <w:bottom w:val="none" w:sz="0" w:space="0" w:color="auto"/>
        <w:right w:val="none" w:sz="0" w:space="0" w:color="auto"/>
      </w:divBdr>
    </w:div>
    <w:div w:id="206971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grokebety.com/chomu-upravlinnya-personalom-vidihraye-klyuchovurol-v-orhanizatsiyi" TargetMode="External"/><Relationship Id="rId13" Type="http://schemas.openxmlformats.org/officeDocument/2006/relationships/hyperlink" Target="https://pidru4niki.com/1510082750724/menedzhment/sklad_funktsionalnih_pidsistem_sistemi_upravlinnya_personalom_organizatsiyi" TargetMode="External"/><Relationship Id="rId18" Type="http://schemas.openxmlformats.org/officeDocument/2006/relationships/hyperlink" Target="https://vkursi.pro/card/index/rivnenska-torhovo-promyslova-palata-0294473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tudfile.net/preview/7715270/page:5/" TargetMode="External"/><Relationship Id="rId17" Type="http://schemas.openxmlformats.org/officeDocument/2006/relationships/hyperlink" Target="https://ucci.org.ua/about" TargetMode="External"/><Relationship Id="rId2" Type="http://schemas.openxmlformats.org/officeDocument/2006/relationships/numbering" Target="numbering.xml"/><Relationship Id="rId16" Type="http://schemas.openxmlformats.org/officeDocument/2006/relationships/hyperlink" Target="https://bezpeka.isu.net.ua/news/501391-ocinka-personalu-metodi-yaki-povinen-znati-kozhniy-hr1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com.ua/21296/menedzhment/upravlinnya_personalom" TargetMode="External"/><Relationship Id="rId5" Type="http://schemas.openxmlformats.org/officeDocument/2006/relationships/webSettings" Target="webSettings.xml"/><Relationship Id="rId15" Type="http://schemas.openxmlformats.org/officeDocument/2006/relationships/hyperlink" Target="https://stud.com.ua/26236/menedzhment/otsinka_efektivnosti_upravlinnya_personalom" TargetMode="External"/><Relationship Id="rId23" Type="http://schemas.openxmlformats.org/officeDocument/2006/relationships/theme" Target="theme/theme1.xml"/><Relationship Id="rId10" Type="http://schemas.openxmlformats.org/officeDocument/2006/relationships/hyperlink" Target="http://lib-net.com/content/9489_Fynkcii_i_zadachi_ypravlinnya_personalom.html"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tudfile.net/preview/2424979/page:5/" TargetMode="External"/><Relationship Id="rId14" Type="http://schemas.openxmlformats.org/officeDocument/2006/relationships/hyperlink" Target="https://library.if.ua/book/45/3057.html"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7AA5C-EBC1-4C4B-800A-9FE4FB5F5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31</Pages>
  <Words>25271</Words>
  <Characters>14406</Characters>
  <Application>Microsoft Office Word</Application>
  <DocSecurity>0</DocSecurity>
  <Lines>120</Lines>
  <Paragraphs>79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Nazark0 310</dc:creator>
  <cp:keywords/>
  <dc:description/>
  <cp:lastModifiedBy>Nazark0 310</cp:lastModifiedBy>
  <cp:revision>26</cp:revision>
  <dcterms:created xsi:type="dcterms:W3CDTF">2022-11-01T20:55:00Z</dcterms:created>
  <dcterms:modified xsi:type="dcterms:W3CDTF">2022-11-11T18:52:00Z</dcterms:modified>
</cp:coreProperties>
</file>