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EC934" w14:textId="77777777" w:rsidR="00F17628" w:rsidRPr="00F17628" w:rsidRDefault="00F17628" w:rsidP="00F17628">
      <w:pPr>
        <w:spacing w:before="100" w:beforeAutospacing="1" w:after="100" w:afterAutospacing="1"/>
        <w:outlineLvl w:val="0"/>
        <w:rPr>
          <w:rFonts w:ascii="Times New Roman" w:eastAsia="Times New Roman" w:hAnsi="Times New Roman" w:cs="Times New Roman"/>
          <w:b/>
          <w:bCs/>
          <w:kern w:val="36"/>
          <w:sz w:val="48"/>
          <w:szCs w:val="48"/>
          <w:lang w:val="en-TR"/>
        </w:rPr>
      </w:pPr>
      <w:r w:rsidRPr="00F17628">
        <w:rPr>
          <w:rFonts w:ascii="Times New Roman" w:eastAsia="Times New Roman" w:hAnsi="Times New Roman" w:cs="Times New Roman"/>
          <w:b/>
          <w:bCs/>
          <w:kern w:val="36"/>
          <w:sz w:val="48"/>
          <w:szCs w:val="48"/>
          <w:lang w:val="en-TR"/>
        </w:rPr>
        <w:t>Final Report</w:t>
      </w:r>
    </w:p>
    <w:p w14:paraId="57C9AE26" w14:textId="77777777" w:rsidR="00F17628" w:rsidRPr="00F17628" w:rsidRDefault="00F17628" w:rsidP="00F17628">
      <w:pPr>
        <w:spacing w:before="100" w:beforeAutospacing="1" w:after="100" w:afterAutospacing="1"/>
        <w:outlineLvl w:val="2"/>
        <w:rPr>
          <w:rFonts w:ascii="Times New Roman" w:eastAsia="Times New Roman" w:hAnsi="Times New Roman" w:cs="Times New Roman"/>
          <w:b/>
          <w:bCs/>
          <w:sz w:val="27"/>
          <w:szCs w:val="27"/>
          <w:lang w:val="en-TR"/>
        </w:rPr>
      </w:pPr>
      <w:r w:rsidRPr="00F17628">
        <w:rPr>
          <w:rFonts w:ascii="Times New Roman" w:eastAsia="Times New Roman" w:hAnsi="Times New Roman" w:cs="Times New Roman"/>
          <w:b/>
          <w:bCs/>
          <w:sz w:val="27"/>
          <w:szCs w:val="27"/>
          <w:lang w:val="en-TR"/>
        </w:rPr>
        <w:t>DSA210 – Data Science Project</w:t>
      </w:r>
    </w:p>
    <w:p w14:paraId="6F2AD4F9" w14:textId="022AEEA7" w:rsidR="00F17628" w:rsidRPr="00F17628" w:rsidRDefault="00F17628" w:rsidP="00F17628">
      <w:pPr>
        <w:spacing w:before="100" w:beforeAutospacing="1" w:after="100" w:afterAutospacing="1"/>
        <w:rPr>
          <w:rFonts w:ascii="Times New Roman" w:eastAsia="Times New Roman" w:hAnsi="Times New Roman" w:cs="Times New Roman"/>
          <w:lang w:val="en-TR"/>
        </w:rPr>
      </w:pPr>
      <w:r w:rsidRPr="00F17628">
        <w:rPr>
          <w:rFonts w:ascii="Times New Roman" w:eastAsia="Times New Roman" w:hAnsi="Times New Roman" w:cs="Times New Roman"/>
          <w:b/>
          <w:bCs/>
          <w:lang w:val="en-TR"/>
        </w:rPr>
        <w:t>Title:</w:t>
      </w:r>
      <w:r w:rsidRPr="00F17628">
        <w:rPr>
          <w:rFonts w:ascii="Times New Roman" w:eastAsia="Times New Roman" w:hAnsi="Times New Roman" w:cs="Times New Roman"/>
          <w:lang w:val="en-TR"/>
        </w:rPr>
        <w:t xml:space="preserve"> </w:t>
      </w:r>
      <w:r w:rsidRPr="00F17628">
        <w:rPr>
          <w:rFonts w:ascii="Times New Roman" w:eastAsia="Times New Roman" w:hAnsi="Times New Roman" w:cs="Times New Roman"/>
          <w:i/>
          <w:iCs/>
          <w:lang w:val="en-TR"/>
        </w:rPr>
        <w:t>The Relationship Between Menstrual Cycl</w:t>
      </w:r>
      <w:r w:rsidR="00D92813">
        <w:rPr>
          <w:rFonts w:ascii="Times New Roman" w:eastAsia="Times New Roman" w:hAnsi="Times New Roman" w:cs="Times New Roman"/>
          <w:i/>
          <w:iCs/>
          <w:lang w:val="en-TR"/>
        </w:rPr>
        <w:t>e</w:t>
      </w:r>
      <w:r w:rsidRPr="00F17628">
        <w:rPr>
          <w:rFonts w:ascii="Times New Roman" w:eastAsia="Times New Roman" w:hAnsi="Times New Roman" w:cs="Times New Roman"/>
          <w:i/>
          <w:iCs/>
          <w:lang w:val="en-TR"/>
        </w:rPr>
        <w:t xml:space="preserve"> and Sweet Consumption Behavior</w:t>
      </w:r>
    </w:p>
    <w:p w14:paraId="5939473F" w14:textId="77777777" w:rsidR="00F17628" w:rsidRPr="00F17628" w:rsidRDefault="00315591" w:rsidP="00F17628">
      <w:pPr>
        <w:rPr>
          <w:rFonts w:ascii="Times New Roman" w:eastAsia="Times New Roman" w:hAnsi="Times New Roman" w:cs="Times New Roman"/>
          <w:lang w:val="en-TR"/>
        </w:rPr>
      </w:pPr>
      <w:r w:rsidRPr="00315591">
        <w:rPr>
          <w:rFonts w:ascii="Times New Roman" w:eastAsia="Times New Roman" w:hAnsi="Times New Roman" w:cs="Times New Roman"/>
          <w:noProof/>
          <w:lang w:val="en-TR"/>
        </w:rPr>
        <w:pict w14:anchorId="77734A62">
          <v:rect id="_x0000_i1034" alt="" style="width:468pt;height:.05pt;mso-width-percent:0;mso-height-percent:0;mso-width-percent:0;mso-height-percent:0" o:hralign="center" o:hrstd="t" o:hr="t" fillcolor="#a0a0a0" stroked="f"/>
        </w:pict>
      </w:r>
    </w:p>
    <w:p w14:paraId="056F2038" w14:textId="77777777" w:rsidR="00F17628" w:rsidRPr="00F17628" w:rsidRDefault="00F17628" w:rsidP="00F17628">
      <w:pPr>
        <w:spacing w:before="100" w:beforeAutospacing="1" w:after="100" w:afterAutospacing="1"/>
        <w:outlineLvl w:val="1"/>
        <w:rPr>
          <w:rFonts w:ascii="Times New Roman" w:eastAsia="Times New Roman" w:hAnsi="Times New Roman" w:cs="Times New Roman"/>
          <w:b/>
          <w:bCs/>
          <w:sz w:val="36"/>
          <w:szCs w:val="36"/>
          <w:lang w:val="en-TR"/>
        </w:rPr>
      </w:pPr>
      <w:r w:rsidRPr="00F17628">
        <w:rPr>
          <w:rFonts w:ascii="Times New Roman" w:eastAsia="Times New Roman" w:hAnsi="Times New Roman" w:cs="Times New Roman"/>
          <w:b/>
          <w:bCs/>
          <w:sz w:val="36"/>
          <w:szCs w:val="36"/>
          <w:lang w:val="en-TR"/>
        </w:rPr>
        <w:t>1. Introduction</w:t>
      </w:r>
    </w:p>
    <w:p w14:paraId="1333C024" w14:textId="5FC8D59A" w:rsidR="00F17628" w:rsidRPr="00F17628" w:rsidRDefault="00F17628" w:rsidP="00F17628">
      <w:pPr>
        <w:spacing w:before="100" w:beforeAutospacing="1" w:after="100" w:afterAutospacing="1"/>
        <w:rPr>
          <w:rFonts w:ascii="Times New Roman" w:eastAsia="Times New Roman" w:hAnsi="Times New Roman" w:cs="Times New Roman"/>
          <w:lang w:val="en-TR"/>
        </w:rPr>
      </w:pPr>
      <w:r w:rsidRPr="00F17628">
        <w:rPr>
          <w:rFonts w:ascii="Times New Roman" w:eastAsia="Times New Roman" w:hAnsi="Times New Roman" w:cs="Times New Roman"/>
          <w:lang w:val="en-TR"/>
        </w:rPr>
        <w:t>Sweet cravings are a commonly reported phenomenon during menstrual cycle</w:t>
      </w:r>
      <w:r w:rsidR="00291DDD">
        <w:rPr>
          <w:rFonts w:ascii="Times New Roman" w:eastAsia="Times New Roman" w:hAnsi="Times New Roman" w:cs="Times New Roman"/>
          <w:lang w:val="en-TR"/>
        </w:rPr>
        <w:t>s</w:t>
      </w:r>
      <w:r w:rsidRPr="00F17628">
        <w:rPr>
          <w:rFonts w:ascii="Times New Roman" w:eastAsia="Times New Roman" w:hAnsi="Times New Roman" w:cs="Times New Roman"/>
          <w:lang w:val="en-TR"/>
        </w:rPr>
        <w:t>, yet most claims are based on subjective experience rather than personal data-driven analysis. The objective of this project is to quantitatively investigate whether menstrual cycle influence</w:t>
      </w:r>
      <w:r w:rsidR="00291DDD">
        <w:rPr>
          <w:rFonts w:ascii="Times New Roman" w:eastAsia="Times New Roman" w:hAnsi="Times New Roman" w:cs="Times New Roman"/>
          <w:lang w:val="en-TR"/>
        </w:rPr>
        <w:t>s</w:t>
      </w:r>
      <w:r w:rsidRPr="00F17628">
        <w:rPr>
          <w:rFonts w:ascii="Times New Roman" w:eastAsia="Times New Roman" w:hAnsi="Times New Roman" w:cs="Times New Roman"/>
          <w:lang w:val="en-TR"/>
        </w:rPr>
        <w:t xml:space="preserve"> daily sweet consumption behavior.</w:t>
      </w:r>
    </w:p>
    <w:p w14:paraId="435ED69B" w14:textId="77777777" w:rsidR="00F17628" w:rsidRPr="00F17628" w:rsidRDefault="00F17628" w:rsidP="00F17628">
      <w:pPr>
        <w:spacing w:before="100" w:beforeAutospacing="1" w:after="100" w:afterAutospacing="1"/>
        <w:rPr>
          <w:rFonts w:ascii="Times New Roman" w:eastAsia="Times New Roman" w:hAnsi="Times New Roman" w:cs="Times New Roman"/>
          <w:lang w:val="en-TR"/>
        </w:rPr>
      </w:pPr>
      <w:r w:rsidRPr="00F17628">
        <w:rPr>
          <w:rFonts w:ascii="Times New Roman" w:eastAsia="Times New Roman" w:hAnsi="Times New Roman" w:cs="Times New Roman"/>
          <w:lang w:val="en-TR"/>
        </w:rPr>
        <w:t>Using self-tracked daily data collected over multiple menstrual cycles, this study analyzes whether being on period is associated with an increased probability of consuming sweets. Time-series visualizations, rolling averages, and distributional comparisons are used to identify behavioral patterns.</w:t>
      </w:r>
    </w:p>
    <w:p w14:paraId="285BD49F" w14:textId="77777777" w:rsidR="00F17628" w:rsidRPr="00F17628" w:rsidRDefault="00315591" w:rsidP="00F17628">
      <w:pPr>
        <w:rPr>
          <w:rFonts w:ascii="Times New Roman" w:eastAsia="Times New Roman" w:hAnsi="Times New Roman" w:cs="Times New Roman"/>
          <w:lang w:val="en-TR"/>
        </w:rPr>
      </w:pPr>
      <w:r w:rsidRPr="00315591">
        <w:rPr>
          <w:rFonts w:ascii="Times New Roman" w:eastAsia="Times New Roman" w:hAnsi="Times New Roman" w:cs="Times New Roman"/>
          <w:noProof/>
          <w:lang w:val="en-TR"/>
        </w:rPr>
        <w:pict w14:anchorId="7ADC93C1">
          <v:rect id="_x0000_i1033" alt="" style="width:468pt;height:.05pt;mso-width-percent:0;mso-height-percent:0;mso-width-percent:0;mso-height-percent:0" o:hralign="center" o:hrstd="t" o:hr="t" fillcolor="#a0a0a0" stroked="f"/>
        </w:pict>
      </w:r>
    </w:p>
    <w:p w14:paraId="65F8A935" w14:textId="77777777" w:rsidR="00F17628" w:rsidRPr="00F17628" w:rsidRDefault="00F17628" w:rsidP="00F17628">
      <w:pPr>
        <w:spacing w:before="100" w:beforeAutospacing="1" w:after="100" w:afterAutospacing="1"/>
        <w:outlineLvl w:val="1"/>
        <w:rPr>
          <w:rFonts w:ascii="Times New Roman" w:eastAsia="Times New Roman" w:hAnsi="Times New Roman" w:cs="Times New Roman"/>
          <w:b/>
          <w:bCs/>
          <w:sz w:val="36"/>
          <w:szCs w:val="36"/>
          <w:lang w:val="en-TR"/>
        </w:rPr>
      </w:pPr>
      <w:r w:rsidRPr="00F17628">
        <w:rPr>
          <w:rFonts w:ascii="Times New Roman" w:eastAsia="Times New Roman" w:hAnsi="Times New Roman" w:cs="Times New Roman"/>
          <w:b/>
          <w:bCs/>
          <w:sz w:val="36"/>
          <w:szCs w:val="36"/>
          <w:lang w:val="en-TR"/>
        </w:rPr>
        <w:t>2. Dataset and Variables</w:t>
      </w:r>
    </w:p>
    <w:p w14:paraId="0F80411B" w14:textId="77777777" w:rsidR="00F17628" w:rsidRPr="00F17628" w:rsidRDefault="00F17628" w:rsidP="00F17628">
      <w:pPr>
        <w:spacing w:before="100" w:beforeAutospacing="1" w:after="100" w:afterAutospacing="1"/>
        <w:rPr>
          <w:rFonts w:ascii="Times New Roman" w:eastAsia="Times New Roman" w:hAnsi="Times New Roman" w:cs="Times New Roman"/>
          <w:lang w:val="en-TR"/>
        </w:rPr>
      </w:pPr>
      <w:r w:rsidRPr="00F17628">
        <w:rPr>
          <w:rFonts w:ascii="Times New Roman" w:eastAsia="Times New Roman" w:hAnsi="Times New Roman" w:cs="Times New Roman"/>
          <w:lang w:val="en-TR"/>
        </w:rPr>
        <w:t>The dataset consists of daily self-tracked observations including: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6"/>
        <w:gridCol w:w="5745"/>
      </w:tblGrid>
      <w:tr w:rsidR="00F17628" w:rsidRPr="00F17628" w14:paraId="79B40A18" w14:textId="77777777">
        <w:trPr>
          <w:tblHeader/>
          <w:tblCellSpacing w:w="15" w:type="dxa"/>
        </w:trPr>
        <w:tc>
          <w:tcPr>
            <w:tcW w:w="0" w:type="auto"/>
            <w:vAlign w:val="center"/>
            <w:hideMark/>
          </w:tcPr>
          <w:p w14:paraId="464E5D09" w14:textId="253D853E" w:rsidR="00F17628" w:rsidRPr="00F17628" w:rsidRDefault="00F17628" w:rsidP="00F17628">
            <w:pPr>
              <w:jc w:val="center"/>
              <w:rPr>
                <w:rFonts w:ascii="Times New Roman" w:eastAsia="Times New Roman" w:hAnsi="Times New Roman" w:cs="Times New Roman"/>
                <w:b/>
                <w:bCs/>
                <w:lang w:val="en-TR"/>
              </w:rPr>
            </w:pPr>
          </w:p>
        </w:tc>
        <w:tc>
          <w:tcPr>
            <w:tcW w:w="0" w:type="auto"/>
            <w:vAlign w:val="center"/>
            <w:hideMark/>
          </w:tcPr>
          <w:p w14:paraId="4753ECE6" w14:textId="442D6802" w:rsidR="00F17628" w:rsidRPr="00F17628" w:rsidRDefault="00F17628" w:rsidP="00F17628">
            <w:pPr>
              <w:jc w:val="center"/>
              <w:rPr>
                <w:rFonts w:ascii="Times New Roman" w:eastAsia="Times New Roman" w:hAnsi="Times New Roman" w:cs="Times New Roman"/>
                <w:b/>
                <w:bCs/>
                <w:lang w:val="en-TR"/>
              </w:rPr>
            </w:pPr>
          </w:p>
        </w:tc>
      </w:tr>
      <w:tr w:rsidR="00F17628" w:rsidRPr="00F17628" w14:paraId="164F5D65" w14:textId="77777777">
        <w:trPr>
          <w:tblCellSpacing w:w="15" w:type="dxa"/>
        </w:trPr>
        <w:tc>
          <w:tcPr>
            <w:tcW w:w="0" w:type="auto"/>
            <w:vAlign w:val="center"/>
            <w:hideMark/>
          </w:tcPr>
          <w:p w14:paraId="0AF4330F" w14:textId="19C7E8DF" w:rsidR="00F17628" w:rsidRPr="00F17628" w:rsidRDefault="00F17628" w:rsidP="00F17628">
            <w:pPr>
              <w:rPr>
                <w:rFonts w:ascii="Times New Roman" w:eastAsia="Times New Roman" w:hAnsi="Times New Roman" w:cs="Times New Roman"/>
                <w:lang w:val="en-TR"/>
              </w:rPr>
            </w:pPr>
            <w:r w:rsidRPr="00F17628">
              <w:rPr>
                <w:rFonts w:ascii="Times New Roman" w:eastAsia="Times New Roman" w:hAnsi="Times New Roman" w:cs="Times New Roman"/>
                <w:lang w:val="en-TR"/>
              </w:rPr>
              <w:t>Date</w:t>
            </w:r>
            <w:r w:rsidR="00291DDD">
              <w:rPr>
                <w:rFonts w:ascii="Times New Roman" w:eastAsia="Times New Roman" w:hAnsi="Times New Roman" w:cs="Times New Roman"/>
                <w:lang w:val="en-TR"/>
              </w:rPr>
              <w:t xml:space="preserve">          </w:t>
            </w:r>
          </w:p>
        </w:tc>
        <w:tc>
          <w:tcPr>
            <w:tcW w:w="0" w:type="auto"/>
            <w:vAlign w:val="center"/>
            <w:hideMark/>
          </w:tcPr>
          <w:p w14:paraId="55576F22" w14:textId="7616F0BE" w:rsidR="00F17628" w:rsidRPr="00F17628" w:rsidRDefault="00291DDD" w:rsidP="00F17628">
            <w:pPr>
              <w:rPr>
                <w:rFonts w:ascii="Times New Roman" w:eastAsia="Times New Roman" w:hAnsi="Times New Roman" w:cs="Times New Roman"/>
                <w:lang w:val="en-TR"/>
              </w:rPr>
            </w:pPr>
            <w:r>
              <w:rPr>
                <w:rFonts w:ascii="Times New Roman" w:eastAsia="Times New Roman" w:hAnsi="Times New Roman" w:cs="Times New Roman"/>
                <w:lang w:val="en-TR"/>
              </w:rPr>
              <w:t>-</w:t>
            </w:r>
            <w:r w:rsidR="00F17628" w:rsidRPr="00F17628">
              <w:rPr>
                <w:rFonts w:ascii="Times New Roman" w:eastAsia="Times New Roman" w:hAnsi="Times New Roman" w:cs="Times New Roman"/>
                <w:lang w:val="en-TR"/>
              </w:rPr>
              <w:t>Calendar date of observation</w:t>
            </w:r>
          </w:p>
        </w:tc>
      </w:tr>
      <w:tr w:rsidR="00F17628" w:rsidRPr="00F17628" w14:paraId="30740F0D" w14:textId="77777777">
        <w:trPr>
          <w:tblCellSpacing w:w="15" w:type="dxa"/>
        </w:trPr>
        <w:tc>
          <w:tcPr>
            <w:tcW w:w="0" w:type="auto"/>
            <w:vAlign w:val="center"/>
            <w:hideMark/>
          </w:tcPr>
          <w:p w14:paraId="7DBEB0B2" w14:textId="77777777" w:rsidR="00F17628" w:rsidRPr="00F17628" w:rsidRDefault="00F17628" w:rsidP="00F17628">
            <w:pPr>
              <w:rPr>
                <w:rFonts w:ascii="Times New Roman" w:eastAsia="Times New Roman" w:hAnsi="Times New Roman" w:cs="Times New Roman"/>
                <w:lang w:val="en-TR"/>
              </w:rPr>
            </w:pPr>
            <w:r w:rsidRPr="00F17628">
              <w:rPr>
                <w:rFonts w:ascii="Times New Roman" w:eastAsia="Times New Roman" w:hAnsi="Times New Roman" w:cs="Times New Roman"/>
                <w:lang w:val="en-TR"/>
              </w:rPr>
              <w:t>Sweet Consumption</w:t>
            </w:r>
          </w:p>
        </w:tc>
        <w:tc>
          <w:tcPr>
            <w:tcW w:w="0" w:type="auto"/>
            <w:vAlign w:val="center"/>
            <w:hideMark/>
          </w:tcPr>
          <w:p w14:paraId="178DA809" w14:textId="1CFBE188" w:rsidR="00F17628" w:rsidRPr="00F17628" w:rsidRDefault="00291DDD" w:rsidP="00F17628">
            <w:pPr>
              <w:rPr>
                <w:rFonts w:ascii="Times New Roman" w:eastAsia="Times New Roman" w:hAnsi="Times New Roman" w:cs="Times New Roman"/>
                <w:lang w:val="en-TR"/>
              </w:rPr>
            </w:pPr>
            <w:r>
              <w:rPr>
                <w:rFonts w:ascii="Times New Roman" w:eastAsia="Times New Roman" w:hAnsi="Times New Roman" w:cs="Times New Roman"/>
                <w:lang w:val="en-TR"/>
              </w:rPr>
              <w:t>-</w:t>
            </w:r>
            <w:r w:rsidR="00F17628" w:rsidRPr="00F17628">
              <w:rPr>
                <w:rFonts w:ascii="Times New Roman" w:eastAsia="Times New Roman" w:hAnsi="Times New Roman" w:cs="Times New Roman"/>
                <w:lang w:val="en-TR"/>
              </w:rPr>
              <w:t>Binary variable (1 = sweets consumed, 0 = not consumed)</w:t>
            </w:r>
          </w:p>
        </w:tc>
      </w:tr>
      <w:tr w:rsidR="00F17628" w:rsidRPr="00F17628" w14:paraId="0B6C0C00" w14:textId="77777777">
        <w:trPr>
          <w:tblCellSpacing w:w="15" w:type="dxa"/>
        </w:trPr>
        <w:tc>
          <w:tcPr>
            <w:tcW w:w="0" w:type="auto"/>
            <w:vAlign w:val="center"/>
            <w:hideMark/>
          </w:tcPr>
          <w:p w14:paraId="6F723EE2" w14:textId="77777777" w:rsidR="00F17628" w:rsidRPr="00F17628" w:rsidRDefault="00F17628" w:rsidP="00F17628">
            <w:pPr>
              <w:rPr>
                <w:rFonts w:ascii="Times New Roman" w:eastAsia="Times New Roman" w:hAnsi="Times New Roman" w:cs="Times New Roman"/>
                <w:lang w:val="en-TR"/>
              </w:rPr>
            </w:pPr>
            <w:r w:rsidRPr="00F17628">
              <w:rPr>
                <w:rFonts w:ascii="Times New Roman" w:eastAsia="Times New Roman" w:hAnsi="Times New Roman" w:cs="Times New Roman"/>
                <w:lang w:val="en-TR"/>
              </w:rPr>
              <w:t>Period Status</w:t>
            </w:r>
          </w:p>
        </w:tc>
        <w:tc>
          <w:tcPr>
            <w:tcW w:w="0" w:type="auto"/>
            <w:vAlign w:val="center"/>
            <w:hideMark/>
          </w:tcPr>
          <w:p w14:paraId="0CE36A27" w14:textId="0607D8DB" w:rsidR="00F17628" w:rsidRPr="00F17628" w:rsidRDefault="00291DDD" w:rsidP="00F17628">
            <w:pPr>
              <w:rPr>
                <w:rFonts w:ascii="Times New Roman" w:eastAsia="Times New Roman" w:hAnsi="Times New Roman" w:cs="Times New Roman"/>
                <w:lang w:val="en-TR"/>
              </w:rPr>
            </w:pPr>
            <w:r>
              <w:rPr>
                <w:rFonts w:ascii="Times New Roman" w:eastAsia="Times New Roman" w:hAnsi="Times New Roman" w:cs="Times New Roman"/>
                <w:lang w:val="en-TR"/>
              </w:rPr>
              <w:t>-</w:t>
            </w:r>
            <w:r w:rsidR="00F17628" w:rsidRPr="00F17628">
              <w:rPr>
                <w:rFonts w:ascii="Times New Roman" w:eastAsia="Times New Roman" w:hAnsi="Times New Roman" w:cs="Times New Roman"/>
                <w:lang w:val="en-TR"/>
              </w:rPr>
              <w:t>Binary variable (1 = on period, 0 = not on period)</w:t>
            </w:r>
          </w:p>
        </w:tc>
      </w:tr>
    </w:tbl>
    <w:p w14:paraId="4B150775" w14:textId="77777777" w:rsidR="00F17628" w:rsidRPr="00F17628" w:rsidRDefault="00F17628" w:rsidP="00F17628">
      <w:pPr>
        <w:spacing w:before="100" w:beforeAutospacing="1" w:after="100" w:afterAutospacing="1"/>
        <w:rPr>
          <w:rFonts w:ascii="Times New Roman" w:eastAsia="Times New Roman" w:hAnsi="Times New Roman" w:cs="Times New Roman"/>
          <w:lang w:val="en-TR"/>
        </w:rPr>
      </w:pPr>
      <w:r w:rsidRPr="00F17628">
        <w:rPr>
          <w:rFonts w:ascii="Times New Roman" w:eastAsia="Times New Roman" w:hAnsi="Times New Roman" w:cs="Times New Roman"/>
          <w:lang w:val="en-TR"/>
        </w:rPr>
        <w:t>The observation window covers multiple menstrual cycles, allowing trend detection and comparison between period and non-period days.</w:t>
      </w:r>
    </w:p>
    <w:p w14:paraId="00CBFAD6" w14:textId="77777777" w:rsidR="00F17628" w:rsidRPr="00F17628" w:rsidRDefault="00315591" w:rsidP="00F17628">
      <w:pPr>
        <w:rPr>
          <w:rFonts w:ascii="Times New Roman" w:eastAsia="Times New Roman" w:hAnsi="Times New Roman" w:cs="Times New Roman"/>
          <w:lang w:val="en-TR"/>
        </w:rPr>
      </w:pPr>
      <w:r w:rsidRPr="00315591">
        <w:rPr>
          <w:rFonts w:ascii="Times New Roman" w:eastAsia="Times New Roman" w:hAnsi="Times New Roman" w:cs="Times New Roman"/>
          <w:noProof/>
          <w:lang w:val="en-TR"/>
        </w:rPr>
        <w:pict w14:anchorId="4BFD6E7D">
          <v:rect id="_x0000_i1032" alt="" style="width:468pt;height:.05pt;mso-width-percent:0;mso-height-percent:0;mso-width-percent:0;mso-height-percent:0" o:hralign="center" o:hrstd="t" o:hr="t" fillcolor="#a0a0a0" stroked="f"/>
        </w:pict>
      </w:r>
    </w:p>
    <w:p w14:paraId="419A7D73" w14:textId="77777777" w:rsidR="00291DDD" w:rsidRDefault="00291DDD" w:rsidP="00F17628">
      <w:pPr>
        <w:spacing w:before="100" w:beforeAutospacing="1" w:after="100" w:afterAutospacing="1"/>
        <w:outlineLvl w:val="1"/>
        <w:rPr>
          <w:rFonts w:ascii="Times New Roman" w:eastAsia="Times New Roman" w:hAnsi="Times New Roman" w:cs="Times New Roman"/>
          <w:b/>
          <w:bCs/>
          <w:sz w:val="36"/>
          <w:szCs w:val="36"/>
          <w:lang w:val="en-TR"/>
        </w:rPr>
      </w:pPr>
    </w:p>
    <w:p w14:paraId="41F8ABB9" w14:textId="77777777" w:rsidR="00291DDD" w:rsidRDefault="00291DDD" w:rsidP="00F17628">
      <w:pPr>
        <w:spacing w:before="100" w:beforeAutospacing="1" w:after="100" w:afterAutospacing="1"/>
        <w:outlineLvl w:val="1"/>
        <w:rPr>
          <w:rFonts w:ascii="Times New Roman" w:eastAsia="Times New Roman" w:hAnsi="Times New Roman" w:cs="Times New Roman"/>
          <w:b/>
          <w:bCs/>
          <w:sz w:val="36"/>
          <w:szCs w:val="36"/>
          <w:lang w:val="en-TR"/>
        </w:rPr>
      </w:pPr>
    </w:p>
    <w:p w14:paraId="75B98C6D" w14:textId="77777777" w:rsidR="00291DDD" w:rsidRDefault="00291DDD" w:rsidP="00F17628">
      <w:pPr>
        <w:spacing w:before="100" w:beforeAutospacing="1" w:after="100" w:afterAutospacing="1"/>
        <w:outlineLvl w:val="1"/>
        <w:rPr>
          <w:rFonts w:ascii="Times New Roman" w:eastAsia="Times New Roman" w:hAnsi="Times New Roman" w:cs="Times New Roman"/>
          <w:b/>
          <w:bCs/>
          <w:sz w:val="36"/>
          <w:szCs w:val="36"/>
          <w:lang w:val="en-TR"/>
        </w:rPr>
      </w:pPr>
    </w:p>
    <w:p w14:paraId="2C62835D" w14:textId="7BE0AF7F" w:rsidR="00F17628" w:rsidRPr="00F17628" w:rsidRDefault="00F17628" w:rsidP="00F17628">
      <w:pPr>
        <w:spacing w:before="100" w:beforeAutospacing="1" w:after="100" w:afterAutospacing="1"/>
        <w:outlineLvl w:val="1"/>
        <w:rPr>
          <w:rFonts w:ascii="Times New Roman" w:eastAsia="Times New Roman" w:hAnsi="Times New Roman" w:cs="Times New Roman"/>
          <w:b/>
          <w:bCs/>
          <w:sz w:val="36"/>
          <w:szCs w:val="36"/>
          <w:lang w:val="en-TR"/>
        </w:rPr>
      </w:pPr>
      <w:r w:rsidRPr="00F17628">
        <w:rPr>
          <w:rFonts w:ascii="Times New Roman" w:eastAsia="Times New Roman" w:hAnsi="Times New Roman" w:cs="Times New Roman"/>
          <w:b/>
          <w:bCs/>
          <w:sz w:val="36"/>
          <w:szCs w:val="36"/>
          <w:lang w:val="en-TR"/>
        </w:rPr>
        <w:lastRenderedPageBreak/>
        <w:t>3. Exploratory Data Analysis</w:t>
      </w:r>
    </w:p>
    <w:p w14:paraId="5A565349" w14:textId="77777777" w:rsidR="00F17628" w:rsidRDefault="00F17628" w:rsidP="00F17628">
      <w:pPr>
        <w:spacing w:before="100" w:beforeAutospacing="1" w:after="100" w:afterAutospacing="1"/>
        <w:outlineLvl w:val="2"/>
        <w:rPr>
          <w:rFonts w:ascii="Times New Roman" w:eastAsia="Times New Roman" w:hAnsi="Times New Roman" w:cs="Times New Roman"/>
          <w:b/>
          <w:bCs/>
          <w:sz w:val="27"/>
          <w:szCs w:val="27"/>
          <w:lang w:val="en-TR"/>
        </w:rPr>
      </w:pPr>
      <w:r w:rsidRPr="00F17628">
        <w:rPr>
          <w:rFonts w:ascii="Times New Roman" w:eastAsia="Times New Roman" w:hAnsi="Times New Roman" w:cs="Times New Roman"/>
          <w:b/>
          <w:bCs/>
          <w:sz w:val="27"/>
          <w:szCs w:val="27"/>
          <w:lang w:val="en-TR"/>
        </w:rPr>
        <w:t>3.1 Daily Sweet Consumption Over Time</w:t>
      </w:r>
    </w:p>
    <w:p w14:paraId="6E6E6DBD" w14:textId="77777777" w:rsidR="00291DDD" w:rsidRPr="00F17628" w:rsidRDefault="00291DDD" w:rsidP="00F17628">
      <w:pPr>
        <w:spacing w:before="100" w:beforeAutospacing="1" w:after="100" w:afterAutospacing="1"/>
        <w:outlineLvl w:val="2"/>
        <w:rPr>
          <w:rFonts w:ascii="Times New Roman" w:eastAsia="Times New Roman" w:hAnsi="Times New Roman" w:cs="Times New Roman"/>
          <w:b/>
          <w:bCs/>
          <w:sz w:val="27"/>
          <w:szCs w:val="27"/>
          <w:lang w:val="en-TR"/>
        </w:rPr>
      </w:pPr>
    </w:p>
    <w:p w14:paraId="0EC32E99" w14:textId="77777777" w:rsidR="00291DDD" w:rsidRDefault="00291DDD" w:rsidP="00F17628">
      <w:pPr>
        <w:spacing w:before="100" w:beforeAutospacing="1" w:after="100" w:afterAutospacing="1"/>
        <w:rPr>
          <w:rFonts w:ascii="Times New Roman" w:eastAsia="Times New Roman" w:hAnsi="Times New Roman" w:cs="Times New Roman"/>
          <w:b/>
          <w:bCs/>
          <w:lang w:val="en-TR"/>
        </w:rPr>
      </w:pPr>
      <w:r>
        <w:rPr>
          <w:noProof/>
        </w:rPr>
        <w:drawing>
          <wp:inline distT="0" distB="0" distL="0" distR="0" wp14:anchorId="4535F102" wp14:editId="5ABAAAAA">
            <wp:extent cx="4572000" cy="2924368"/>
            <wp:effectExtent l="0" t="0" r="0" b="0"/>
            <wp:docPr id="1" name="Picture 1" descr="A graph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blue squares&#10;&#10;AI-generated content may be incorrect."/>
                    <pic:cNvPicPr/>
                  </pic:nvPicPr>
                  <pic:blipFill>
                    <a:blip r:embed="rId4"/>
                    <a:stretch>
                      <a:fillRect/>
                    </a:stretch>
                  </pic:blipFill>
                  <pic:spPr>
                    <a:xfrm>
                      <a:off x="0" y="0"/>
                      <a:ext cx="4572000" cy="2924368"/>
                    </a:xfrm>
                    <a:prstGeom prst="rect">
                      <a:avLst/>
                    </a:prstGeom>
                  </pic:spPr>
                </pic:pic>
              </a:graphicData>
            </a:graphic>
          </wp:inline>
        </w:drawing>
      </w:r>
    </w:p>
    <w:p w14:paraId="3CC60E52" w14:textId="4632325F" w:rsidR="00F17628" w:rsidRPr="00F17628" w:rsidRDefault="00F17628" w:rsidP="00F17628">
      <w:pPr>
        <w:spacing w:before="100" w:beforeAutospacing="1" w:after="100" w:afterAutospacing="1"/>
        <w:rPr>
          <w:rFonts w:ascii="Times New Roman" w:eastAsia="Times New Roman" w:hAnsi="Times New Roman" w:cs="Times New Roman"/>
          <w:lang w:val="en-TR"/>
        </w:rPr>
      </w:pPr>
      <w:r w:rsidRPr="00F17628">
        <w:rPr>
          <w:rFonts w:ascii="Times New Roman" w:eastAsia="Times New Roman" w:hAnsi="Times New Roman" w:cs="Times New Roman"/>
          <w:b/>
          <w:bCs/>
          <w:lang w:val="en-TR"/>
        </w:rPr>
        <w:t>Figure 1</w:t>
      </w:r>
      <w:r w:rsidRPr="00F17628">
        <w:rPr>
          <w:rFonts w:ascii="Times New Roman" w:eastAsia="Times New Roman" w:hAnsi="Times New Roman" w:cs="Times New Roman"/>
          <w:lang w:val="en-TR"/>
        </w:rPr>
        <w:t xml:space="preserve"> shows the daily sweet consumption (0/1) across the entire observation period, with menstrual period days highlighted.</w:t>
      </w:r>
    </w:p>
    <w:p w14:paraId="15202613" w14:textId="77777777" w:rsidR="00F17628" w:rsidRPr="00F17628" w:rsidRDefault="00F17628" w:rsidP="00F17628">
      <w:pPr>
        <w:spacing w:before="100" w:beforeAutospacing="1" w:after="100" w:afterAutospacing="1"/>
        <w:rPr>
          <w:rFonts w:ascii="Times New Roman" w:eastAsia="Times New Roman" w:hAnsi="Times New Roman" w:cs="Times New Roman"/>
          <w:lang w:val="en-TR"/>
        </w:rPr>
      </w:pPr>
      <w:r w:rsidRPr="00F17628">
        <w:rPr>
          <w:rFonts w:ascii="Times New Roman" w:eastAsia="Times New Roman" w:hAnsi="Times New Roman" w:cs="Times New Roman"/>
          <w:lang w:val="en-TR"/>
        </w:rPr>
        <w:t>This visualization demonstrates that sweet consumption is highly frequent throughout the dataset, but clusters of increased consumption appear during highlighted menstrual phases. Several consecutive days of sweet intake are visible during period windows, suggesting behavioral persistence rather than random daily fluctuations.</w:t>
      </w:r>
    </w:p>
    <w:p w14:paraId="0D6168EB" w14:textId="77777777" w:rsidR="00F17628" w:rsidRPr="00F17628" w:rsidRDefault="00315591" w:rsidP="00F17628">
      <w:pPr>
        <w:rPr>
          <w:rFonts w:ascii="Times New Roman" w:eastAsia="Times New Roman" w:hAnsi="Times New Roman" w:cs="Times New Roman"/>
          <w:lang w:val="en-TR"/>
        </w:rPr>
      </w:pPr>
      <w:r w:rsidRPr="00315591">
        <w:rPr>
          <w:rFonts w:ascii="Times New Roman" w:eastAsia="Times New Roman" w:hAnsi="Times New Roman" w:cs="Times New Roman"/>
          <w:noProof/>
          <w:lang w:val="en-TR"/>
        </w:rPr>
        <w:pict w14:anchorId="794D073D">
          <v:rect id="_x0000_i1031" alt="" style="width:468pt;height:.05pt;mso-width-percent:0;mso-height-percent:0;mso-width-percent:0;mso-height-percent:0" o:hralign="center" o:hrstd="t" o:hr="t" fillcolor="#a0a0a0" stroked="f"/>
        </w:pict>
      </w:r>
    </w:p>
    <w:p w14:paraId="6D02B3D2" w14:textId="77777777" w:rsidR="00F17628" w:rsidRDefault="00F17628" w:rsidP="00F17628">
      <w:pPr>
        <w:spacing w:before="100" w:beforeAutospacing="1" w:after="100" w:afterAutospacing="1"/>
        <w:outlineLvl w:val="2"/>
        <w:rPr>
          <w:rFonts w:ascii="Times New Roman" w:eastAsia="Times New Roman" w:hAnsi="Times New Roman" w:cs="Times New Roman"/>
          <w:b/>
          <w:bCs/>
          <w:sz w:val="27"/>
          <w:szCs w:val="27"/>
          <w:lang w:val="en-TR"/>
        </w:rPr>
      </w:pPr>
      <w:r w:rsidRPr="00F17628">
        <w:rPr>
          <w:rFonts w:ascii="Times New Roman" w:eastAsia="Times New Roman" w:hAnsi="Times New Roman" w:cs="Times New Roman"/>
          <w:b/>
          <w:bCs/>
          <w:sz w:val="27"/>
          <w:szCs w:val="27"/>
          <w:lang w:val="en-TR"/>
        </w:rPr>
        <w:t>3.2 7-Day Rolling Average Analysis</w:t>
      </w:r>
    </w:p>
    <w:p w14:paraId="7B213D45" w14:textId="77777777" w:rsidR="00F03C2E" w:rsidRPr="00F17628" w:rsidRDefault="00F03C2E" w:rsidP="00F17628">
      <w:pPr>
        <w:spacing w:before="100" w:beforeAutospacing="1" w:after="100" w:afterAutospacing="1"/>
        <w:outlineLvl w:val="2"/>
        <w:rPr>
          <w:rFonts w:ascii="Times New Roman" w:eastAsia="Times New Roman" w:hAnsi="Times New Roman" w:cs="Times New Roman"/>
          <w:b/>
          <w:bCs/>
          <w:sz w:val="27"/>
          <w:szCs w:val="27"/>
          <w:lang w:val="en-TR"/>
        </w:rPr>
      </w:pPr>
    </w:p>
    <w:p w14:paraId="1BB95ED3" w14:textId="1CBE8339" w:rsidR="00F17628" w:rsidRPr="00F17628" w:rsidRDefault="00F17628" w:rsidP="00F17628">
      <w:pPr>
        <w:spacing w:before="100" w:beforeAutospacing="1" w:after="100" w:afterAutospacing="1"/>
        <w:rPr>
          <w:rFonts w:ascii="Times New Roman" w:eastAsia="Times New Roman" w:hAnsi="Times New Roman" w:cs="Times New Roman"/>
          <w:lang w:val="en-TR"/>
        </w:rPr>
      </w:pPr>
      <w:r w:rsidRPr="00F17628">
        <w:rPr>
          <w:rFonts w:ascii="Times New Roman" w:eastAsia="Times New Roman" w:hAnsi="Times New Roman" w:cs="Times New Roman"/>
          <w:lang w:val="en-TR"/>
        </w:rPr>
        <w:t>To smooth short-term volatility, a 7-day rolling mean of sweet consumption was calculated.</w:t>
      </w:r>
    </w:p>
    <w:p w14:paraId="31778EE8" w14:textId="77777777" w:rsidR="00F17628" w:rsidRPr="00F17628" w:rsidRDefault="00F17628" w:rsidP="00F17628">
      <w:pPr>
        <w:spacing w:before="100" w:beforeAutospacing="1" w:after="100" w:afterAutospacing="1"/>
        <w:rPr>
          <w:rFonts w:ascii="Times New Roman" w:eastAsia="Times New Roman" w:hAnsi="Times New Roman" w:cs="Times New Roman"/>
          <w:lang w:val="en-TR"/>
        </w:rPr>
      </w:pPr>
      <w:r w:rsidRPr="00F17628">
        <w:rPr>
          <w:rFonts w:ascii="Times New Roman" w:eastAsia="Times New Roman" w:hAnsi="Times New Roman" w:cs="Times New Roman"/>
          <w:lang w:val="en-TR"/>
        </w:rPr>
        <w:t xml:space="preserve">The rolling average reveals a </w:t>
      </w:r>
      <w:r w:rsidRPr="00F17628">
        <w:rPr>
          <w:rFonts w:ascii="Times New Roman" w:eastAsia="Times New Roman" w:hAnsi="Times New Roman" w:cs="Times New Roman"/>
          <w:b/>
          <w:bCs/>
          <w:lang w:val="en-TR"/>
        </w:rPr>
        <w:t>systematic rise in sweet consumption during period days</w:t>
      </w:r>
      <w:r w:rsidRPr="00F17628">
        <w:rPr>
          <w:rFonts w:ascii="Times New Roman" w:eastAsia="Times New Roman" w:hAnsi="Times New Roman" w:cs="Times New Roman"/>
          <w:lang w:val="en-TR"/>
        </w:rPr>
        <w:t>. Each highlighted period window corresponds to a visible increase in the rolling average, indicating that sweet consumption probability rises consistently rather than sporadically. This strongly suggests a cyclical behavioral pattern linked to the menstrual cycle.</w:t>
      </w:r>
    </w:p>
    <w:p w14:paraId="52B23458" w14:textId="77777777" w:rsidR="00F17628" w:rsidRPr="00F17628" w:rsidRDefault="00315591" w:rsidP="00F17628">
      <w:pPr>
        <w:rPr>
          <w:rFonts w:ascii="Times New Roman" w:eastAsia="Times New Roman" w:hAnsi="Times New Roman" w:cs="Times New Roman"/>
          <w:lang w:val="en-TR"/>
        </w:rPr>
      </w:pPr>
      <w:r w:rsidRPr="00315591">
        <w:rPr>
          <w:rFonts w:ascii="Times New Roman" w:eastAsia="Times New Roman" w:hAnsi="Times New Roman" w:cs="Times New Roman"/>
          <w:noProof/>
          <w:lang w:val="en-TR"/>
        </w:rPr>
        <w:pict w14:anchorId="1BEBB11E">
          <v:rect id="_x0000_i1030" alt="" style="width:468pt;height:.05pt;mso-width-percent:0;mso-height-percent:0;mso-width-percent:0;mso-height-percent:0" o:hralign="center" o:hrstd="t" o:hr="t" fillcolor="#a0a0a0" stroked="f"/>
        </w:pict>
      </w:r>
    </w:p>
    <w:p w14:paraId="198EFA8C" w14:textId="77777777" w:rsidR="00F17628" w:rsidRPr="00F17628" w:rsidRDefault="00F17628" w:rsidP="00F17628">
      <w:pPr>
        <w:spacing w:before="100" w:beforeAutospacing="1" w:after="100" w:afterAutospacing="1"/>
        <w:outlineLvl w:val="2"/>
        <w:rPr>
          <w:rFonts w:ascii="Times New Roman" w:eastAsia="Times New Roman" w:hAnsi="Times New Roman" w:cs="Times New Roman"/>
          <w:b/>
          <w:bCs/>
          <w:sz w:val="27"/>
          <w:szCs w:val="27"/>
          <w:lang w:val="en-TR"/>
        </w:rPr>
      </w:pPr>
      <w:r w:rsidRPr="00F17628">
        <w:rPr>
          <w:rFonts w:ascii="Times New Roman" w:eastAsia="Times New Roman" w:hAnsi="Times New Roman" w:cs="Times New Roman"/>
          <w:b/>
          <w:bCs/>
          <w:sz w:val="27"/>
          <w:szCs w:val="27"/>
          <w:lang w:val="en-TR"/>
        </w:rPr>
        <w:lastRenderedPageBreak/>
        <w:t>3.3 Comparison of Days With and Without Sweet Consumption</w:t>
      </w:r>
    </w:p>
    <w:p w14:paraId="45CCF023" w14:textId="5594EAC2" w:rsidR="00F03C2E" w:rsidRDefault="00F17628" w:rsidP="00F17628">
      <w:pPr>
        <w:spacing w:before="100" w:beforeAutospacing="1" w:after="100" w:afterAutospacing="1"/>
        <w:rPr>
          <w:rFonts w:ascii="Times New Roman" w:eastAsia="Times New Roman" w:hAnsi="Times New Roman" w:cs="Times New Roman"/>
          <w:lang w:val="en-TR"/>
        </w:rPr>
      </w:pPr>
      <w:r w:rsidRPr="00F17628">
        <w:rPr>
          <w:rFonts w:ascii="Times New Roman" w:eastAsia="Times New Roman" w:hAnsi="Times New Roman" w:cs="Times New Roman"/>
          <w:b/>
          <w:bCs/>
          <w:lang w:val="en-TR"/>
        </w:rPr>
        <w:t>Figure 3</w:t>
      </w:r>
      <w:r w:rsidRPr="00F17628">
        <w:rPr>
          <w:rFonts w:ascii="Times New Roman" w:eastAsia="Times New Roman" w:hAnsi="Times New Roman" w:cs="Times New Roman"/>
          <w:lang w:val="en-TR"/>
        </w:rPr>
        <w:t xml:space="preserve"> compares the number of days with and without sweet consumption based on period</w:t>
      </w:r>
      <w:r w:rsidR="00F03C2E">
        <w:rPr>
          <w:rFonts w:ascii="Times New Roman" w:eastAsia="Times New Roman" w:hAnsi="Times New Roman" w:cs="Times New Roman"/>
          <w:lang w:val="en-TR"/>
        </w:rPr>
        <w:t xml:space="preserve"> status. </w:t>
      </w:r>
    </w:p>
    <w:p w14:paraId="1D2E99E3" w14:textId="3EAADC3D" w:rsidR="00F17628" w:rsidRDefault="00F03C2E" w:rsidP="00F17628">
      <w:pPr>
        <w:spacing w:before="100" w:beforeAutospacing="1" w:after="100" w:afterAutospacing="1"/>
        <w:rPr>
          <w:noProof/>
        </w:rPr>
      </w:pPr>
      <w:r w:rsidRPr="00F03C2E">
        <w:rPr>
          <w:noProof/>
        </w:rPr>
        <w:t xml:space="preserve"> </w:t>
      </w:r>
      <w:r>
        <w:rPr>
          <w:noProof/>
        </w:rPr>
        <w:drawing>
          <wp:inline distT="0" distB="0" distL="0" distR="0" wp14:anchorId="3E3194CC" wp14:editId="0F262383">
            <wp:extent cx="4572000" cy="21749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11 at 14.03.16.png"/>
                    <pic:cNvPicPr/>
                  </pic:nvPicPr>
                  <pic:blipFill>
                    <a:blip r:embed="rId5"/>
                    <a:stretch>
                      <a:fillRect/>
                    </a:stretch>
                  </pic:blipFill>
                  <pic:spPr>
                    <a:xfrm>
                      <a:off x="0" y="0"/>
                      <a:ext cx="4572000" cy="2174985"/>
                    </a:xfrm>
                    <a:prstGeom prst="rect">
                      <a:avLst/>
                    </a:prstGeom>
                  </pic:spPr>
                </pic:pic>
              </a:graphicData>
            </a:graphic>
          </wp:inline>
        </w:drawing>
      </w:r>
    </w:p>
    <w:p w14:paraId="34B6BDBF" w14:textId="6FC9CC21" w:rsidR="00F03C2E" w:rsidRPr="00F17628" w:rsidRDefault="00F03C2E" w:rsidP="00F17628">
      <w:pPr>
        <w:spacing w:before="100" w:beforeAutospacing="1" w:after="100" w:afterAutospacing="1"/>
        <w:rPr>
          <w:rFonts w:ascii="Times New Roman" w:eastAsia="Times New Roman" w:hAnsi="Times New Roman" w:cs="Times New Roman"/>
          <w:lang w:val="en-TR"/>
        </w:rPr>
      </w:pPr>
      <w:r w:rsidRPr="00F17628">
        <w:rPr>
          <w:rFonts w:ascii="Times New Roman" w:eastAsia="Times New Roman" w:hAnsi="Times New Roman" w:cs="Times New Roman"/>
          <w:lang w:val="en-TR"/>
        </w:rPr>
        <w:t>The figure demonstrates that the proportion of sweet-consumption days is visibly higher during period days than non-period days, providing categorical evidence for behavioral change.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2234"/>
        <w:gridCol w:w="30"/>
        <w:gridCol w:w="2268"/>
      </w:tblGrid>
      <w:tr w:rsidR="00F17628" w:rsidRPr="00F17628" w14:paraId="42EC8FBD" w14:textId="77777777" w:rsidTr="00F03C2E">
        <w:trPr>
          <w:tblHeader/>
          <w:tblCellSpacing w:w="15" w:type="dxa"/>
        </w:trPr>
        <w:tc>
          <w:tcPr>
            <w:tcW w:w="0" w:type="auto"/>
            <w:vAlign w:val="center"/>
            <w:hideMark/>
          </w:tcPr>
          <w:p w14:paraId="1FD268D1" w14:textId="77777777" w:rsidR="00F17628" w:rsidRPr="00F17628" w:rsidRDefault="00F17628" w:rsidP="00F17628">
            <w:pPr>
              <w:jc w:val="center"/>
              <w:rPr>
                <w:rFonts w:ascii="Times New Roman" w:eastAsia="Times New Roman" w:hAnsi="Times New Roman" w:cs="Times New Roman"/>
                <w:b/>
                <w:bCs/>
                <w:lang w:val="en-TR"/>
              </w:rPr>
            </w:pPr>
            <w:r w:rsidRPr="00F17628">
              <w:rPr>
                <w:rFonts w:ascii="Times New Roman" w:eastAsia="Times New Roman" w:hAnsi="Times New Roman" w:cs="Times New Roman"/>
                <w:b/>
                <w:bCs/>
                <w:lang w:val="en-TR"/>
              </w:rPr>
              <w:t>Status</w:t>
            </w:r>
          </w:p>
        </w:tc>
        <w:tc>
          <w:tcPr>
            <w:tcW w:w="2234" w:type="dxa"/>
            <w:gridSpan w:val="2"/>
            <w:vAlign w:val="center"/>
            <w:hideMark/>
          </w:tcPr>
          <w:p w14:paraId="660BDB1D" w14:textId="77777777" w:rsidR="00F17628" w:rsidRPr="00F17628" w:rsidRDefault="00F17628" w:rsidP="00F17628">
            <w:pPr>
              <w:jc w:val="center"/>
              <w:rPr>
                <w:rFonts w:ascii="Times New Roman" w:eastAsia="Times New Roman" w:hAnsi="Times New Roman" w:cs="Times New Roman"/>
                <w:b/>
                <w:bCs/>
                <w:lang w:val="en-TR"/>
              </w:rPr>
            </w:pPr>
            <w:r w:rsidRPr="00F17628">
              <w:rPr>
                <w:rFonts w:ascii="Times New Roman" w:eastAsia="Times New Roman" w:hAnsi="Times New Roman" w:cs="Times New Roman"/>
                <w:b/>
                <w:bCs/>
                <w:lang w:val="en-TR"/>
              </w:rPr>
              <w:t>Days with sweets</w:t>
            </w:r>
          </w:p>
        </w:tc>
        <w:tc>
          <w:tcPr>
            <w:tcW w:w="2223" w:type="dxa"/>
            <w:vAlign w:val="center"/>
            <w:hideMark/>
          </w:tcPr>
          <w:p w14:paraId="6FE1C26C" w14:textId="1DF484AE" w:rsidR="00F17628" w:rsidRPr="00F17628" w:rsidRDefault="00F17628" w:rsidP="00F17628">
            <w:pPr>
              <w:jc w:val="center"/>
              <w:rPr>
                <w:rFonts w:ascii="Times New Roman" w:eastAsia="Times New Roman" w:hAnsi="Times New Roman" w:cs="Times New Roman"/>
                <w:b/>
                <w:bCs/>
                <w:lang w:val="en-TR"/>
              </w:rPr>
            </w:pPr>
            <w:r w:rsidRPr="00F17628">
              <w:rPr>
                <w:rFonts w:ascii="Times New Roman" w:eastAsia="Times New Roman" w:hAnsi="Times New Roman" w:cs="Times New Roman"/>
                <w:b/>
                <w:bCs/>
                <w:lang w:val="en-TR"/>
              </w:rPr>
              <w:t xml:space="preserve">Days without </w:t>
            </w:r>
            <w:r w:rsidR="00F03C2E" w:rsidRPr="00F17628">
              <w:rPr>
                <w:rFonts w:ascii="Times New Roman" w:eastAsia="Times New Roman" w:hAnsi="Times New Roman" w:cs="Times New Roman"/>
                <w:b/>
                <w:bCs/>
                <w:lang w:val="en-TR"/>
              </w:rPr>
              <w:t>sweets</w:t>
            </w:r>
          </w:p>
        </w:tc>
      </w:tr>
      <w:tr w:rsidR="00F17628" w:rsidRPr="00F17628" w14:paraId="003623A6" w14:textId="77777777" w:rsidTr="00F03C2E">
        <w:trPr>
          <w:tblCellSpacing w:w="15" w:type="dxa"/>
        </w:trPr>
        <w:tc>
          <w:tcPr>
            <w:tcW w:w="0" w:type="auto"/>
            <w:vAlign w:val="center"/>
            <w:hideMark/>
          </w:tcPr>
          <w:p w14:paraId="08530BB9" w14:textId="77777777" w:rsidR="00F17628" w:rsidRPr="00F17628" w:rsidRDefault="00F17628" w:rsidP="00F17628">
            <w:pPr>
              <w:rPr>
                <w:rFonts w:ascii="Times New Roman" w:eastAsia="Times New Roman" w:hAnsi="Times New Roman" w:cs="Times New Roman"/>
                <w:lang w:val="en-TR"/>
              </w:rPr>
            </w:pPr>
            <w:r w:rsidRPr="00F17628">
              <w:rPr>
                <w:rFonts w:ascii="Times New Roman" w:eastAsia="Times New Roman" w:hAnsi="Times New Roman" w:cs="Times New Roman"/>
                <w:lang w:val="en-TR"/>
              </w:rPr>
              <w:t>On Period</w:t>
            </w:r>
          </w:p>
        </w:tc>
        <w:tc>
          <w:tcPr>
            <w:tcW w:w="0" w:type="auto"/>
            <w:vAlign w:val="center"/>
            <w:hideMark/>
          </w:tcPr>
          <w:p w14:paraId="74F56550" w14:textId="0ED83ED7" w:rsidR="00F17628" w:rsidRPr="00F17628" w:rsidRDefault="00F03C2E" w:rsidP="00F17628">
            <w:pPr>
              <w:rPr>
                <w:rFonts w:ascii="Times New Roman" w:eastAsia="Times New Roman" w:hAnsi="Times New Roman" w:cs="Times New Roman"/>
                <w:lang w:val="en-TR"/>
              </w:rPr>
            </w:pPr>
            <w:r>
              <w:rPr>
                <w:rFonts w:ascii="Times New Roman" w:eastAsia="Times New Roman" w:hAnsi="Times New Roman" w:cs="Times New Roman"/>
                <w:lang w:val="en-TR"/>
              </w:rPr>
              <w:t xml:space="preserve">          </w:t>
            </w:r>
            <w:r w:rsidR="00F17628" w:rsidRPr="00F17628">
              <w:rPr>
                <w:rFonts w:ascii="Times New Roman" w:eastAsia="Times New Roman" w:hAnsi="Times New Roman" w:cs="Times New Roman"/>
                <w:lang w:val="en-TR"/>
              </w:rPr>
              <w:t>Higher</w:t>
            </w:r>
          </w:p>
        </w:tc>
        <w:tc>
          <w:tcPr>
            <w:tcW w:w="2253" w:type="dxa"/>
            <w:gridSpan w:val="2"/>
            <w:vAlign w:val="center"/>
            <w:hideMark/>
          </w:tcPr>
          <w:p w14:paraId="053C953E" w14:textId="2DEF3222" w:rsidR="00F17628" w:rsidRPr="00F17628" w:rsidRDefault="00F03C2E" w:rsidP="00F17628">
            <w:pPr>
              <w:rPr>
                <w:rFonts w:ascii="Times New Roman" w:eastAsia="Times New Roman" w:hAnsi="Times New Roman" w:cs="Times New Roman"/>
                <w:lang w:val="en-TR"/>
              </w:rPr>
            </w:pPr>
            <w:r>
              <w:rPr>
                <w:rFonts w:ascii="Times New Roman" w:eastAsia="Times New Roman" w:hAnsi="Times New Roman" w:cs="Times New Roman"/>
                <w:lang w:val="en-TR"/>
              </w:rPr>
              <w:t xml:space="preserve">            </w:t>
            </w:r>
            <w:r w:rsidR="00F17628" w:rsidRPr="00F17628">
              <w:rPr>
                <w:rFonts w:ascii="Times New Roman" w:eastAsia="Times New Roman" w:hAnsi="Times New Roman" w:cs="Times New Roman"/>
                <w:lang w:val="en-TR"/>
              </w:rPr>
              <w:t>Lower</w:t>
            </w:r>
          </w:p>
        </w:tc>
      </w:tr>
      <w:tr w:rsidR="00F17628" w:rsidRPr="00F17628" w14:paraId="1018ADC0" w14:textId="77777777" w:rsidTr="00F03C2E">
        <w:trPr>
          <w:tblCellSpacing w:w="15" w:type="dxa"/>
        </w:trPr>
        <w:tc>
          <w:tcPr>
            <w:tcW w:w="0" w:type="auto"/>
            <w:vAlign w:val="center"/>
            <w:hideMark/>
          </w:tcPr>
          <w:p w14:paraId="38024CA8" w14:textId="77777777" w:rsidR="00F17628" w:rsidRPr="00F17628" w:rsidRDefault="00F17628" w:rsidP="00F17628">
            <w:pPr>
              <w:rPr>
                <w:rFonts w:ascii="Times New Roman" w:eastAsia="Times New Roman" w:hAnsi="Times New Roman" w:cs="Times New Roman"/>
                <w:lang w:val="en-TR"/>
              </w:rPr>
            </w:pPr>
            <w:r w:rsidRPr="00F17628">
              <w:rPr>
                <w:rFonts w:ascii="Times New Roman" w:eastAsia="Times New Roman" w:hAnsi="Times New Roman" w:cs="Times New Roman"/>
                <w:lang w:val="en-TR"/>
              </w:rPr>
              <w:t>Not on Period</w:t>
            </w:r>
          </w:p>
        </w:tc>
        <w:tc>
          <w:tcPr>
            <w:tcW w:w="0" w:type="auto"/>
            <w:vAlign w:val="center"/>
            <w:hideMark/>
          </w:tcPr>
          <w:p w14:paraId="4B438919" w14:textId="5DC59BB7" w:rsidR="00F17628" w:rsidRPr="00F17628" w:rsidRDefault="00F03C2E" w:rsidP="00F17628">
            <w:pPr>
              <w:rPr>
                <w:rFonts w:ascii="Times New Roman" w:eastAsia="Times New Roman" w:hAnsi="Times New Roman" w:cs="Times New Roman"/>
                <w:lang w:val="en-TR"/>
              </w:rPr>
            </w:pPr>
            <w:r>
              <w:rPr>
                <w:rFonts w:ascii="Times New Roman" w:eastAsia="Times New Roman" w:hAnsi="Times New Roman" w:cs="Times New Roman"/>
                <w:lang w:val="en-TR"/>
              </w:rPr>
              <w:t xml:space="preserve">          </w:t>
            </w:r>
            <w:r w:rsidR="00F17628" w:rsidRPr="00F17628">
              <w:rPr>
                <w:rFonts w:ascii="Times New Roman" w:eastAsia="Times New Roman" w:hAnsi="Times New Roman" w:cs="Times New Roman"/>
                <w:lang w:val="en-TR"/>
              </w:rPr>
              <w:t>Lower</w:t>
            </w:r>
          </w:p>
        </w:tc>
        <w:tc>
          <w:tcPr>
            <w:tcW w:w="2253" w:type="dxa"/>
            <w:gridSpan w:val="2"/>
            <w:vAlign w:val="center"/>
            <w:hideMark/>
          </w:tcPr>
          <w:p w14:paraId="78EF518E" w14:textId="127138E2" w:rsidR="00F03C2E" w:rsidRPr="00F17628" w:rsidRDefault="00F03C2E" w:rsidP="00F17628">
            <w:pPr>
              <w:rPr>
                <w:rFonts w:ascii="Times New Roman" w:eastAsia="Times New Roman" w:hAnsi="Times New Roman" w:cs="Times New Roman"/>
                <w:lang w:val="en-TR"/>
              </w:rPr>
            </w:pPr>
            <w:r>
              <w:rPr>
                <w:rFonts w:ascii="Times New Roman" w:eastAsia="Times New Roman" w:hAnsi="Times New Roman" w:cs="Times New Roman"/>
                <w:lang w:val="en-TR"/>
              </w:rPr>
              <w:t xml:space="preserve">           </w:t>
            </w:r>
            <w:r w:rsidR="00F17628" w:rsidRPr="00F17628">
              <w:rPr>
                <w:rFonts w:ascii="Times New Roman" w:eastAsia="Times New Roman" w:hAnsi="Times New Roman" w:cs="Times New Roman"/>
                <w:lang w:val="en-TR"/>
              </w:rPr>
              <w:t>Higher</w:t>
            </w:r>
          </w:p>
        </w:tc>
      </w:tr>
      <w:tr w:rsidR="00F03C2E" w:rsidRPr="00F17628" w14:paraId="33C4865B" w14:textId="77777777" w:rsidTr="00F03C2E">
        <w:trPr>
          <w:tblCellSpacing w:w="15" w:type="dxa"/>
        </w:trPr>
        <w:tc>
          <w:tcPr>
            <w:tcW w:w="0" w:type="auto"/>
            <w:vAlign w:val="center"/>
          </w:tcPr>
          <w:p w14:paraId="06A2EEC7" w14:textId="77777777" w:rsidR="00F03C2E" w:rsidRPr="00F17628" w:rsidRDefault="00F03C2E" w:rsidP="00F17628">
            <w:pPr>
              <w:rPr>
                <w:rFonts w:ascii="Times New Roman" w:eastAsia="Times New Roman" w:hAnsi="Times New Roman" w:cs="Times New Roman"/>
                <w:lang w:val="en-TR"/>
              </w:rPr>
            </w:pPr>
          </w:p>
        </w:tc>
        <w:tc>
          <w:tcPr>
            <w:tcW w:w="0" w:type="auto"/>
            <w:vAlign w:val="center"/>
          </w:tcPr>
          <w:p w14:paraId="33AEEEE2" w14:textId="77777777" w:rsidR="00F03C2E" w:rsidRDefault="00F03C2E" w:rsidP="00F17628">
            <w:pPr>
              <w:rPr>
                <w:rFonts w:ascii="Times New Roman" w:eastAsia="Times New Roman" w:hAnsi="Times New Roman" w:cs="Times New Roman"/>
                <w:lang w:val="en-TR"/>
              </w:rPr>
            </w:pPr>
          </w:p>
        </w:tc>
        <w:tc>
          <w:tcPr>
            <w:tcW w:w="2253" w:type="dxa"/>
            <w:gridSpan w:val="2"/>
            <w:vAlign w:val="center"/>
          </w:tcPr>
          <w:p w14:paraId="590F1C7B" w14:textId="77777777" w:rsidR="00F03C2E" w:rsidRDefault="00F03C2E" w:rsidP="00F17628">
            <w:pPr>
              <w:rPr>
                <w:rFonts w:ascii="Times New Roman" w:eastAsia="Times New Roman" w:hAnsi="Times New Roman" w:cs="Times New Roman"/>
                <w:lang w:val="en-TR"/>
              </w:rPr>
            </w:pPr>
          </w:p>
        </w:tc>
      </w:tr>
    </w:tbl>
    <w:p w14:paraId="0D919FA1" w14:textId="77777777" w:rsidR="00F17628" w:rsidRPr="00F17628" w:rsidRDefault="00315591" w:rsidP="00F17628">
      <w:pPr>
        <w:rPr>
          <w:rFonts w:ascii="Times New Roman" w:eastAsia="Times New Roman" w:hAnsi="Times New Roman" w:cs="Times New Roman"/>
          <w:lang w:val="en-TR"/>
        </w:rPr>
      </w:pPr>
      <w:r w:rsidRPr="00315591">
        <w:rPr>
          <w:rFonts w:ascii="Times New Roman" w:eastAsia="Times New Roman" w:hAnsi="Times New Roman" w:cs="Times New Roman"/>
          <w:noProof/>
          <w:lang w:val="en-TR"/>
        </w:rPr>
        <w:pict w14:anchorId="7B71A76F">
          <v:rect id="_x0000_i1029" alt="" style="width:468pt;height:.05pt;mso-width-percent:0;mso-height-percent:0;mso-width-percent:0;mso-height-percent:0" o:hralign="center" o:hrstd="t" o:hr="t" fillcolor="#a0a0a0" stroked="f"/>
        </w:pict>
      </w:r>
    </w:p>
    <w:p w14:paraId="12B74AE5" w14:textId="77777777" w:rsidR="00D92813" w:rsidRDefault="00F17628" w:rsidP="00F17628">
      <w:pPr>
        <w:spacing w:before="100" w:beforeAutospacing="1" w:after="100" w:afterAutospacing="1"/>
        <w:outlineLvl w:val="2"/>
        <w:rPr>
          <w:rFonts w:ascii="Times New Roman" w:eastAsia="Times New Roman" w:hAnsi="Times New Roman" w:cs="Times New Roman"/>
          <w:b/>
          <w:bCs/>
          <w:sz w:val="27"/>
          <w:szCs w:val="27"/>
          <w:lang w:val="en-TR"/>
        </w:rPr>
      </w:pPr>
      <w:r w:rsidRPr="00F17628">
        <w:rPr>
          <w:rFonts w:ascii="Times New Roman" w:eastAsia="Times New Roman" w:hAnsi="Times New Roman" w:cs="Times New Roman"/>
          <w:b/>
          <w:bCs/>
          <w:sz w:val="27"/>
          <w:szCs w:val="27"/>
          <w:lang w:val="en-TR"/>
        </w:rPr>
        <w:t>3.4 Distributional Comparison</w:t>
      </w:r>
    </w:p>
    <w:p w14:paraId="26A58A61" w14:textId="3FD969A9" w:rsidR="00F17628" w:rsidRPr="00F17628" w:rsidRDefault="00D92813" w:rsidP="00F17628">
      <w:pPr>
        <w:spacing w:before="100" w:beforeAutospacing="1" w:after="100" w:afterAutospacing="1"/>
        <w:outlineLvl w:val="2"/>
        <w:rPr>
          <w:rFonts w:ascii="Times New Roman" w:eastAsia="Times New Roman" w:hAnsi="Times New Roman" w:cs="Times New Roman"/>
          <w:b/>
          <w:bCs/>
          <w:sz w:val="27"/>
          <w:szCs w:val="27"/>
          <w:lang w:val="en-TR"/>
        </w:rPr>
      </w:pPr>
      <w:r>
        <w:rPr>
          <w:noProof/>
        </w:rPr>
        <w:drawing>
          <wp:inline distT="0" distB="0" distL="0" distR="0" wp14:anchorId="0237F63C" wp14:editId="4A3D80BA">
            <wp:extent cx="4572000" cy="2704757"/>
            <wp:effectExtent l="0" t="0" r="0" b="0"/>
            <wp:docPr id="2" name="Picture 2" descr="A graph of a graph with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a graph with lines&#10;&#10;AI-generated content may be incorrect."/>
                    <pic:cNvPicPr/>
                  </pic:nvPicPr>
                  <pic:blipFill>
                    <a:blip r:embed="rId6"/>
                    <a:stretch>
                      <a:fillRect/>
                    </a:stretch>
                  </pic:blipFill>
                  <pic:spPr>
                    <a:xfrm>
                      <a:off x="0" y="0"/>
                      <a:ext cx="4572000" cy="2704757"/>
                    </a:xfrm>
                    <a:prstGeom prst="rect">
                      <a:avLst/>
                    </a:prstGeom>
                  </pic:spPr>
                </pic:pic>
              </a:graphicData>
            </a:graphic>
          </wp:inline>
        </w:drawing>
      </w:r>
    </w:p>
    <w:p w14:paraId="37BA6921" w14:textId="77777777" w:rsidR="00F17628" w:rsidRPr="00F17628" w:rsidRDefault="00F17628" w:rsidP="00F17628">
      <w:pPr>
        <w:spacing w:before="100" w:beforeAutospacing="1" w:after="100" w:afterAutospacing="1"/>
        <w:rPr>
          <w:rFonts w:ascii="Times New Roman" w:eastAsia="Times New Roman" w:hAnsi="Times New Roman" w:cs="Times New Roman"/>
          <w:lang w:val="en-TR"/>
        </w:rPr>
      </w:pPr>
      <w:r w:rsidRPr="00F17628">
        <w:rPr>
          <w:rFonts w:ascii="Times New Roman" w:eastAsia="Times New Roman" w:hAnsi="Times New Roman" w:cs="Times New Roman"/>
          <w:b/>
          <w:bCs/>
          <w:lang w:val="en-TR"/>
        </w:rPr>
        <w:lastRenderedPageBreak/>
        <w:t>Figure 4</w:t>
      </w:r>
      <w:r w:rsidRPr="00F17628">
        <w:rPr>
          <w:rFonts w:ascii="Times New Roman" w:eastAsia="Times New Roman" w:hAnsi="Times New Roman" w:cs="Times New Roman"/>
          <w:lang w:val="en-TR"/>
        </w:rPr>
        <w:t xml:space="preserve"> presents boxplots of sweet consumption by period status.</w:t>
      </w:r>
    </w:p>
    <w:p w14:paraId="055FF22E" w14:textId="77777777" w:rsidR="00F17628" w:rsidRPr="00F17628" w:rsidRDefault="00F17628" w:rsidP="00F17628">
      <w:pPr>
        <w:spacing w:before="100" w:beforeAutospacing="1" w:after="100" w:afterAutospacing="1"/>
        <w:rPr>
          <w:rFonts w:ascii="Times New Roman" w:eastAsia="Times New Roman" w:hAnsi="Times New Roman" w:cs="Times New Roman"/>
          <w:lang w:val="en-TR"/>
        </w:rPr>
      </w:pPr>
      <w:r w:rsidRPr="00F17628">
        <w:rPr>
          <w:rFonts w:ascii="Times New Roman" w:eastAsia="Times New Roman" w:hAnsi="Times New Roman" w:cs="Times New Roman"/>
          <w:lang w:val="en-TR"/>
        </w:rPr>
        <w:t>The median and upper distribution of sweet consumption are higher for period days. This confirms that not only is sweet consumption more frequent during period days, but the distribution is also shifted upward, reinforcing the existence of a behavioral pattern.</w:t>
      </w:r>
    </w:p>
    <w:p w14:paraId="4CDA845C" w14:textId="77777777" w:rsidR="00F17628" w:rsidRPr="00F17628" w:rsidRDefault="00315591" w:rsidP="00F17628">
      <w:pPr>
        <w:rPr>
          <w:rFonts w:ascii="Times New Roman" w:eastAsia="Times New Roman" w:hAnsi="Times New Roman" w:cs="Times New Roman"/>
          <w:lang w:val="en-TR"/>
        </w:rPr>
      </w:pPr>
      <w:r w:rsidRPr="00315591">
        <w:rPr>
          <w:rFonts w:ascii="Times New Roman" w:eastAsia="Times New Roman" w:hAnsi="Times New Roman" w:cs="Times New Roman"/>
          <w:noProof/>
          <w:lang w:val="en-TR"/>
        </w:rPr>
        <w:pict w14:anchorId="55ABCAC0">
          <v:rect id="_x0000_i1028" alt="" style="width:468pt;height:.05pt;mso-width-percent:0;mso-height-percent:0;mso-width-percent:0;mso-height-percent:0" o:hralign="center" o:hrstd="t" o:hr="t" fillcolor="#a0a0a0" stroked="f"/>
        </w:pict>
      </w:r>
    </w:p>
    <w:p w14:paraId="7614995B" w14:textId="77777777" w:rsidR="00F17628" w:rsidRPr="00F17628" w:rsidRDefault="00F17628" w:rsidP="00F17628">
      <w:pPr>
        <w:spacing w:before="100" w:beforeAutospacing="1" w:after="100" w:afterAutospacing="1"/>
        <w:outlineLvl w:val="2"/>
        <w:rPr>
          <w:rFonts w:ascii="Times New Roman" w:eastAsia="Times New Roman" w:hAnsi="Times New Roman" w:cs="Times New Roman"/>
          <w:b/>
          <w:bCs/>
          <w:sz w:val="27"/>
          <w:szCs w:val="27"/>
          <w:lang w:val="en-TR"/>
        </w:rPr>
      </w:pPr>
      <w:r w:rsidRPr="00F17628">
        <w:rPr>
          <w:rFonts w:ascii="Times New Roman" w:eastAsia="Times New Roman" w:hAnsi="Times New Roman" w:cs="Times New Roman"/>
          <w:b/>
          <w:bCs/>
          <w:sz w:val="27"/>
          <w:szCs w:val="27"/>
          <w:lang w:val="en-TR"/>
        </w:rPr>
        <w:t>3.5 Average Sweet Consumption Comparison</w:t>
      </w:r>
    </w:p>
    <w:p w14:paraId="0F4C3365" w14:textId="314D354F" w:rsidR="00F17628" w:rsidRPr="00F17628" w:rsidRDefault="00D92813" w:rsidP="00F17628">
      <w:pPr>
        <w:spacing w:before="100" w:beforeAutospacing="1" w:after="100" w:afterAutospacing="1"/>
        <w:rPr>
          <w:rFonts w:ascii="Times New Roman" w:eastAsia="Times New Roman" w:hAnsi="Times New Roman" w:cs="Times New Roman"/>
          <w:lang w:val="en-TR"/>
        </w:rPr>
      </w:pPr>
      <w:r w:rsidRPr="00D92813">
        <w:rPr>
          <w:rFonts w:ascii="Times New Roman" w:eastAsia="Times New Roman" w:hAnsi="Times New Roman" w:cs="Times New Roman"/>
          <w:lang w:val="en-TR"/>
        </w:rPr>
        <w:t>Th</w:t>
      </w:r>
      <w:r>
        <w:rPr>
          <w:rFonts w:ascii="Times New Roman" w:eastAsia="Times New Roman" w:hAnsi="Times New Roman" w:cs="Times New Roman"/>
          <w:lang w:val="en-TR"/>
        </w:rPr>
        <w:t xml:space="preserve">e </w:t>
      </w:r>
      <w:r w:rsidR="00F17628" w:rsidRPr="00F17628">
        <w:rPr>
          <w:rFonts w:ascii="Times New Roman" w:eastAsia="Times New Roman" w:hAnsi="Times New Roman" w:cs="Times New Roman"/>
          <w:lang w:val="en-TR"/>
        </w:rPr>
        <w:t>compar</w:t>
      </w:r>
      <w:r>
        <w:rPr>
          <w:rFonts w:ascii="Times New Roman" w:eastAsia="Times New Roman" w:hAnsi="Times New Roman" w:cs="Times New Roman"/>
          <w:lang w:val="en-TR"/>
        </w:rPr>
        <w:t>ison of the</w:t>
      </w:r>
      <w:r w:rsidR="00F17628" w:rsidRPr="00F17628">
        <w:rPr>
          <w:rFonts w:ascii="Times New Roman" w:eastAsia="Times New Roman" w:hAnsi="Times New Roman" w:cs="Times New Roman"/>
          <w:lang w:val="en-TR"/>
        </w:rPr>
        <w:t xml:space="preserve"> mean probability of sweet consumption: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2348"/>
      </w:tblGrid>
      <w:tr w:rsidR="00F17628" w:rsidRPr="00F17628" w14:paraId="380423A9" w14:textId="77777777" w:rsidTr="00D92813">
        <w:trPr>
          <w:tblHeader/>
          <w:tblCellSpacing w:w="15" w:type="dxa"/>
        </w:trPr>
        <w:tc>
          <w:tcPr>
            <w:tcW w:w="1798" w:type="dxa"/>
            <w:vAlign w:val="center"/>
            <w:hideMark/>
          </w:tcPr>
          <w:p w14:paraId="795C5C91" w14:textId="77777777" w:rsidR="00F17628" w:rsidRPr="00F17628" w:rsidRDefault="00F17628" w:rsidP="00F17628">
            <w:pPr>
              <w:jc w:val="center"/>
              <w:rPr>
                <w:rFonts w:ascii="Times New Roman" w:eastAsia="Times New Roman" w:hAnsi="Times New Roman" w:cs="Times New Roman"/>
                <w:b/>
                <w:bCs/>
                <w:lang w:val="en-TR"/>
              </w:rPr>
            </w:pPr>
            <w:r w:rsidRPr="00F17628">
              <w:rPr>
                <w:rFonts w:ascii="Times New Roman" w:eastAsia="Times New Roman" w:hAnsi="Times New Roman" w:cs="Times New Roman"/>
                <w:b/>
                <w:bCs/>
                <w:lang w:val="en-TR"/>
              </w:rPr>
              <w:t>Status</w:t>
            </w:r>
          </w:p>
        </w:tc>
        <w:tc>
          <w:tcPr>
            <w:tcW w:w="2303" w:type="dxa"/>
            <w:vAlign w:val="center"/>
            <w:hideMark/>
          </w:tcPr>
          <w:p w14:paraId="67580D53" w14:textId="77777777" w:rsidR="00F17628" w:rsidRPr="00F17628" w:rsidRDefault="00F17628" w:rsidP="00F17628">
            <w:pPr>
              <w:jc w:val="center"/>
              <w:rPr>
                <w:rFonts w:ascii="Times New Roman" w:eastAsia="Times New Roman" w:hAnsi="Times New Roman" w:cs="Times New Roman"/>
                <w:b/>
                <w:bCs/>
                <w:lang w:val="en-TR"/>
              </w:rPr>
            </w:pPr>
            <w:r w:rsidRPr="00F17628">
              <w:rPr>
                <w:rFonts w:ascii="Times New Roman" w:eastAsia="Times New Roman" w:hAnsi="Times New Roman" w:cs="Times New Roman"/>
                <w:b/>
                <w:bCs/>
                <w:lang w:val="en-TR"/>
              </w:rPr>
              <w:t>Mean Sweet Consumption</w:t>
            </w:r>
          </w:p>
        </w:tc>
      </w:tr>
      <w:tr w:rsidR="00F17628" w:rsidRPr="00F17628" w14:paraId="0DEA52F8" w14:textId="77777777" w:rsidTr="00D92813">
        <w:trPr>
          <w:tblCellSpacing w:w="15" w:type="dxa"/>
        </w:trPr>
        <w:tc>
          <w:tcPr>
            <w:tcW w:w="1798" w:type="dxa"/>
            <w:vAlign w:val="center"/>
            <w:hideMark/>
          </w:tcPr>
          <w:p w14:paraId="11D8E390" w14:textId="77777777" w:rsidR="00F17628" w:rsidRPr="00F17628" w:rsidRDefault="00F17628" w:rsidP="00F17628">
            <w:pPr>
              <w:rPr>
                <w:rFonts w:ascii="Times New Roman" w:eastAsia="Times New Roman" w:hAnsi="Times New Roman" w:cs="Times New Roman"/>
                <w:lang w:val="en-TR"/>
              </w:rPr>
            </w:pPr>
            <w:r w:rsidRPr="00F17628">
              <w:rPr>
                <w:rFonts w:ascii="Times New Roman" w:eastAsia="Times New Roman" w:hAnsi="Times New Roman" w:cs="Times New Roman"/>
                <w:lang w:val="en-TR"/>
              </w:rPr>
              <w:t>Not on Period</w:t>
            </w:r>
          </w:p>
        </w:tc>
        <w:tc>
          <w:tcPr>
            <w:tcW w:w="2303" w:type="dxa"/>
            <w:vAlign w:val="center"/>
            <w:hideMark/>
          </w:tcPr>
          <w:p w14:paraId="489EC4A2" w14:textId="611AE359" w:rsidR="00F17628" w:rsidRPr="00F17628" w:rsidRDefault="00D92813" w:rsidP="00F17628">
            <w:pPr>
              <w:rPr>
                <w:rFonts w:ascii="Times New Roman" w:eastAsia="Times New Roman" w:hAnsi="Times New Roman" w:cs="Times New Roman"/>
                <w:lang w:val="en-TR"/>
              </w:rPr>
            </w:pPr>
            <w:r>
              <w:rPr>
                <w:rFonts w:ascii="Times New Roman" w:eastAsia="Times New Roman" w:hAnsi="Times New Roman" w:cs="Times New Roman"/>
                <w:lang w:val="en-TR"/>
              </w:rPr>
              <w:t xml:space="preserve">               </w:t>
            </w:r>
            <w:r w:rsidR="00F17628" w:rsidRPr="00F17628">
              <w:rPr>
                <w:rFonts w:ascii="Times New Roman" w:eastAsia="Times New Roman" w:hAnsi="Times New Roman" w:cs="Times New Roman"/>
                <w:lang w:val="en-TR"/>
              </w:rPr>
              <w:t>0.49</w:t>
            </w:r>
          </w:p>
        </w:tc>
      </w:tr>
      <w:tr w:rsidR="00F17628" w:rsidRPr="00F17628" w14:paraId="7BF2F68A" w14:textId="77777777" w:rsidTr="00D92813">
        <w:trPr>
          <w:tblCellSpacing w:w="15" w:type="dxa"/>
        </w:trPr>
        <w:tc>
          <w:tcPr>
            <w:tcW w:w="1798" w:type="dxa"/>
            <w:vAlign w:val="center"/>
            <w:hideMark/>
          </w:tcPr>
          <w:p w14:paraId="717DBEF2" w14:textId="77777777" w:rsidR="00F17628" w:rsidRPr="00F17628" w:rsidRDefault="00F17628" w:rsidP="00F17628">
            <w:pPr>
              <w:rPr>
                <w:rFonts w:ascii="Times New Roman" w:eastAsia="Times New Roman" w:hAnsi="Times New Roman" w:cs="Times New Roman"/>
                <w:lang w:val="en-TR"/>
              </w:rPr>
            </w:pPr>
            <w:r w:rsidRPr="00F17628">
              <w:rPr>
                <w:rFonts w:ascii="Times New Roman" w:eastAsia="Times New Roman" w:hAnsi="Times New Roman" w:cs="Times New Roman"/>
                <w:lang w:val="en-TR"/>
              </w:rPr>
              <w:t>On Period</w:t>
            </w:r>
          </w:p>
        </w:tc>
        <w:tc>
          <w:tcPr>
            <w:tcW w:w="2303" w:type="dxa"/>
            <w:vAlign w:val="center"/>
            <w:hideMark/>
          </w:tcPr>
          <w:p w14:paraId="0013355E" w14:textId="13A0A42D" w:rsidR="00F17628" w:rsidRPr="00F17628" w:rsidRDefault="00D92813" w:rsidP="00F17628">
            <w:pPr>
              <w:rPr>
                <w:rFonts w:ascii="Times New Roman" w:eastAsia="Times New Roman" w:hAnsi="Times New Roman" w:cs="Times New Roman"/>
                <w:lang w:val="en-TR"/>
              </w:rPr>
            </w:pPr>
            <w:r>
              <w:rPr>
                <w:rFonts w:ascii="Times New Roman" w:eastAsia="Times New Roman" w:hAnsi="Times New Roman" w:cs="Times New Roman"/>
                <w:b/>
                <w:bCs/>
                <w:lang w:val="en-TR"/>
              </w:rPr>
              <w:t xml:space="preserve">               </w:t>
            </w:r>
            <w:r w:rsidR="00F17628" w:rsidRPr="00F17628">
              <w:rPr>
                <w:rFonts w:ascii="Times New Roman" w:eastAsia="Times New Roman" w:hAnsi="Times New Roman" w:cs="Times New Roman"/>
                <w:b/>
                <w:bCs/>
                <w:lang w:val="en-TR"/>
              </w:rPr>
              <w:t>0.60</w:t>
            </w:r>
          </w:p>
        </w:tc>
      </w:tr>
    </w:tbl>
    <w:p w14:paraId="32E91075" w14:textId="77777777" w:rsidR="00F17628" w:rsidRPr="00F17628" w:rsidRDefault="00F17628" w:rsidP="00F17628">
      <w:pPr>
        <w:spacing w:before="100" w:beforeAutospacing="1" w:after="100" w:afterAutospacing="1"/>
        <w:rPr>
          <w:rFonts w:ascii="Times New Roman" w:eastAsia="Times New Roman" w:hAnsi="Times New Roman" w:cs="Times New Roman"/>
          <w:lang w:val="en-TR"/>
        </w:rPr>
      </w:pPr>
      <w:r w:rsidRPr="00F17628">
        <w:rPr>
          <w:rFonts w:ascii="Times New Roman" w:eastAsia="Times New Roman" w:hAnsi="Times New Roman" w:cs="Times New Roman"/>
          <w:lang w:val="en-TR"/>
        </w:rPr>
        <w:t xml:space="preserve">This shows a </w:t>
      </w:r>
      <w:r w:rsidRPr="00F17628">
        <w:rPr>
          <w:rFonts w:ascii="Times New Roman" w:eastAsia="Times New Roman" w:hAnsi="Times New Roman" w:cs="Times New Roman"/>
          <w:b/>
          <w:bCs/>
          <w:lang w:val="en-TR"/>
        </w:rPr>
        <w:t>22% relative increase</w:t>
      </w:r>
      <w:r w:rsidRPr="00F17628">
        <w:rPr>
          <w:rFonts w:ascii="Times New Roman" w:eastAsia="Times New Roman" w:hAnsi="Times New Roman" w:cs="Times New Roman"/>
          <w:lang w:val="en-TR"/>
        </w:rPr>
        <w:t xml:space="preserve"> in sweet consumption probability during period days:</w:t>
      </w:r>
    </w:p>
    <w:p w14:paraId="32293797" w14:textId="77777777" w:rsidR="00F17628" w:rsidRPr="00F17628" w:rsidRDefault="00F17628" w:rsidP="00F17628">
      <w:pPr>
        <w:rPr>
          <w:rFonts w:ascii="Times New Roman" w:eastAsia="Times New Roman" w:hAnsi="Times New Roman" w:cs="Times New Roman"/>
          <w:lang w:val="en-TR"/>
        </w:rPr>
      </w:pPr>
      <m:oMathPara>
        <m:oMath>
          <m:f>
            <m:fPr>
              <m:ctrlPr>
                <w:rPr>
                  <w:rFonts w:ascii="Cambria Math" w:eastAsia="Times New Roman" w:hAnsi="Cambria Math" w:cs="Times New Roman"/>
                  <w:lang w:val="en-TR"/>
                </w:rPr>
              </m:ctrlPr>
            </m:fPr>
            <m:num>
              <m:r>
                <w:rPr>
                  <w:rFonts w:ascii="Cambria Math" w:eastAsia="Times New Roman" w:hAnsi="Cambria Math" w:cs="Times New Roman"/>
                  <w:lang w:val="en-TR"/>
                </w:rPr>
                <m:t>0.60-0.49</m:t>
              </m:r>
            </m:num>
            <m:den>
              <m:r>
                <w:rPr>
                  <w:rFonts w:ascii="Cambria Math" w:eastAsia="Times New Roman" w:hAnsi="Cambria Math" w:cs="Times New Roman"/>
                  <w:lang w:val="en-TR"/>
                </w:rPr>
                <m:t>0.49</m:t>
              </m:r>
            </m:den>
          </m:f>
          <m:r>
            <w:rPr>
              <w:rFonts w:ascii="Cambria Math" w:eastAsia="Times New Roman" w:hAnsi="Cambria Math" w:cs="Times New Roman"/>
              <w:lang w:val="en-TR"/>
            </w:rPr>
            <m:t>≈22</m:t>
          </m:r>
          <m:r>
            <m:rPr>
              <m:sty m:val="p"/>
            </m:rPr>
            <w:rPr>
              <w:rFonts w:ascii="Cambria Math" w:eastAsia="Times New Roman" w:hAnsi="Cambria Math" w:cs="Times New Roman"/>
              <w:lang w:val="en-TR"/>
            </w:rPr>
            <m:t>%</m:t>
          </m:r>
          <m:r>
            <w:rPr>
              <w:rFonts w:ascii="Cambria Math" w:eastAsia="Times New Roman" w:hAnsi="Cambria Math" w:cs="Times New Roman"/>
              <w:lang w:val="en-TR"/>
            </w:rPr>
            <w:br/>
          </m:r>
        </m:oMath>
      </m:oMathPara>
    </w:p>
    <w:p w14:paraId="72466296" w14:textId="77777777" w:rsidR="00F17628" w:rsidRPr="00F17628" w:rsidRDefault="00F17628" w:rsidP="00F17628">
      <w:pPr>
        <w:spacing w:before="100" w:beforeAutospacing="1" w:after="100" w:afterAutospacing="1"/>
        <w:rPr>
          <w:rFonts w:ascii="Times New Roman" w:eastAsia="Times New Roman" w:hAnsi="Times New Roman" w:cs="Times New Roman"/>
          <w:lang w:val="en-TR"/>
        </w:rPr>
      </w:pPr>
      <w:r w:rsidRPr="00F17628">
        <w:rPr>
          <w:rFonts w:ascii="Times New Roman" w:eastAsia="Times New Roman" w:hAnsi="Times New Roman" w:cs="Times New Roman"/>
          <w:lang w:val="en-TR"/>
        </w:rPr>
        <w:t>This difference is substantial and consistent with all previous visual findings.</w:t>
      </w:r>
    </w:p>
    <w:p w14:paraId="11410051" w14:textId="77777777" w:rsidR="00F17628" w:rsidRPr="00F17628" w:rsidRDefault="00315591" w:rsidP="00F17628">
      <w:pPr>
        <w:rPr>
          <w:rFonts w:ascii="Times New Roman" w:eastAsia="Times New Roman" w:hAnsi="Times New Roman" w:cs="Times New Roman"/>
          <w:lang w:val="en-TR"/>
        </w:rPr>
      </w:pPr>
      <w:r w:rsidRPr="00315591">
        <w:rPr>
          <w:rFonts w:ascii="Times New Roman" w:eastAsia="Times New Roman" w:hAnsi="Times New Roman" w:cs="Times New Roman"/>
          <w:noProof/>
          <w:lang w:val="en-TR"/>
        </w:rPr>
        <w:pict w14:anchorId="55369001">
          <v:rect id="_x0000_i1027" alt="" style="width:468pt;height:.05pt;mso-width-percent:0;mso-height-percent:0;mso-width-percent:0;mso-height-percent:0" o:hralign="center" o:hrstd="t" o:hr="t" fillcolor="#a0a0a0" stroked="f"/>
        </w:pict>
      </w:r>
    </w:p>
    <w:p w14:paraId="05B5E597" w14:textId="77777777" w:rsidR="00F17628" w:rsidRPr="00F17628" w:rsidRDefault="00F17628" w:rsidP="00F17628">
      <w:pPr>
        <w:spacing w:before="100" w:beforeAutospacing="1" w:after="100" w:afterAutospacing="1"/>
        <w:outlineLvl w:val="1"/>
        <w:rPr>
          <w:rFonts w:ascii="Times New Roman" w:eastAsia="Times New Roman" w:hAnsi="Times New Roman" w:cs="Times New Roman"/>
          <w:b/>
          <w:bCs/>
          <w:sz w:val="36"/>
          <w:szCs w:val="36"/>
          <w:lang w:val="en-TR"/>
        </w:rPr>
      </w:pPr>
      <w:r w:rsidRPr="00F17628">
        <w:rPr>
          <w:rFonts w:ascii="Times New Roman" w:eastAsia="Times New Roman" w:hAnsi="Times New Roman" w:cs="Times New Roman"/>
          <w:b/>
          <w:bCs/>
          <w:sz w:val="36"/>
          <w:szCs w:val="36"/>
          <w:lang w:val="en-TR"/>
        </w:rPr>
        <w:t>4. Discussion</w:t>
      </w:r>
    </w:p>
    <w:p w14:paraId="2E35943E" w14:textId="77777777" w:rsidR="00F17628" w:rsidRPr="00F17628" w:rsidRDefault="00F17628" w:rsidP="00F17628">
      <w:pPr>
        <w:spacing w:before="100" w:beforeAutospacing="1" w:after="100" w:afterAutospacing="1"/>
        <w:rPr>
          <w:rFonts w:ascii="Times New Roman" w:eastAsia="Times New Roman" w:hAnsi="Times New Roman" w:cs="Times New Roman"/>
          <w:lang w:val="en-TR"/>
        </w:rPr>
      </w:pPr>
      <w:r w:rsidRPr="00F17628">
        <w:rPr>
          <w:rFonts w:ascii="Times New Roman" w:eastAsia="Times New Roman" w:hAnsi="Times New Roman" w:cs="Times New Roman"/>
          <w:lang w:val="en-TR"/>
        </w:rPr>
        <w:t>All analyses converge to the same conclusion:</w:t>
      </w:r>
      <w:r w:rsidRPr="00F17628">
        <w:rPr>
          <w:rFonts w:ascii="Times New Roman" w:eastAsia="Times New Roman" w:hAnsi="Times New Roman" w:cs="Times New Roman"/>
          <w:lang w:val="en-TR"/>
        </w:rPr>
        <w:br/>
        <w:t xml:space="preserve">Sweet consumption is </w:t>
      </w:r>
      <w:r w:rsidRPr="00F17628">
        <w:rPr>
          <w:rFonts w:ascii="Times New Roman" w:eastAsia="Times New Roman" w:hAnsi="Times New Roman" w:cs="Times New Roman"/>
          <w:b/>
          <w:bCs/>
          <w:lang w:val="en-TR"/>
        </w:rPr>
        <w:t>systematically higher during menstrual period days</w:t>
      </w:r>
      <w:r w:rsidRPr="00F17628">
        <w:rPr>
          <w:rFonts w:ascii="Times New Roman" w:eastAsia="Times New Roman" w:hAnsi="Times New Roman" w:cs="Times New Roman"/>
          <w:lang w:val="en-TR"/>
        </w:rPr>
        <w:t>. The rolling average shows cyclical increases aligned with period windows, the categorical bar chart reveals higher sweet-consumption frequency, and the mean comparison quantifies this effect clearly.</w:t>
      </w:r>
    </w:p>
    <w:p w14:paraId="5884E5D0" w14:textId="77777777" w:rsidR="00F17628" w:rsidRPr="00F17628" w:rsidRDefault="00F17628" w:rsidP="00F17628">
      <w:pPr>
        <w:spacing w:before="100" w:beforeAutospacing="1" w:after="100" w:afterAutospacing="1"/>
        <w:rPr>
          <w:rFonts w:ascii="Times New Roman" w:eastAsia="Times New Roman" w:hAnsi="Times New Roman" w:cs="Times New Roman"/>
          <w:lang w:val="en-TR"/>
        </w:rPr>
      </w:pPr>
      <w:r w:rsidRPr="00F17628">
        <w:rPr>
          <w:rFonts w:ascii="Times New Roman" w:eastAsia="Times New Roman" w:hAnsi="Times New Roman" w:cs="Times New Roman"/>
          <w:lang w:val="en-TR"/>
        </w:rPr>
        <w:t>These findings strongly support the hypothesis that hormonal or psychological changes during menstruation significantly influence dietary behavior, specifically increasing sugar-seeking tendencies.</w:t>
      </w:r>
    </w:p>
    <w:p w14:paraId="7D714DDA" w14:textId="77777777" w:rsidR="00F17628" w:rsidRPr="00F17628" w:rsidRDefault="00315591" w:rsidP="00F17628">
      <w:pPr>
        <w:rPr>
          <w:rFonts w:ascii="Times New Roman" w:eastAsia="Times New Roman" w:hAnsi="Times New Roman" w:cs="Times New Roman"/>
          <w:lang w:val="en-TR"/>
        </w:rPr>
      </w:pPr>
      <w:r w:rsidRPr="00315591">
        <w:rPr>
          <w:rFonts w:ascii="Times New Roman" w:eastAsia="Times New Roman" w:hAnsi="Times New Roman" w:cs="Times New Roman"/>
          <w:noProof/>
          <w:lang w:val="en-TR"/>
        </w:rPr>
        <w:pict w14:anchorId="73BDFCEE">
          <v:rect id="_x0000_i1026" alt="" style="width:468pt;height:.05pt;mso-width-percent:0;mso-height-percent:0;mso-width-percent:0;mso-height-percent:0" o:hralign="center" o:hrstd="t" o:hr="t" fillcolor="#a0a0a0" stroked="f"/>
        </w:pict>
      </w:r>
    </w:p>
    <w:p w14:paraId="7EC4969B" w14:textId="77777777" w:rsidR="00F17628" w:rsidRPr="00F17628" w:rsidRDefault="00F17628" w:rsidP="00F17628">
      <w:pPr>
        <w:spacing w:before="100" w:beforeAutospacing="1" w:after="100" w:afterAutospacing="1"/>
        <w:outlineLvl w:val="1"/>
        <w:rPr>
          <w:rFonts w:ascii="Times New Roman" w:eastAsia="Times New Roman" w:hAnsi="Times New Roman" w:cs="Times New Roman"/>
          <w:b/>
          <w:bCs/>
          <w:sz w:val="36"/>
          <w:szCs w:val="36"/>
          <w:lang w:val="en-TR"/>
        </w:rPr>
      </w:pPr>
      <w:r w:rsidRPr="00F17628">
        <w:rPr>
          <w:rFonts w:ascii="Times New Roman" w:eastAsia="Times New Roman" w:hAnsi="Times New Roman" w:cs="Times New Roman"/>
          <w:b/>
          <w:bCs/>
          <w:sz w:val="36"/>
          <w:szCs w:val="36"/>
          <w:lang w:val="en-TR"/>
        </w:rPr>
        <w:t>5. Conclusion</w:t>
      </w:r>
    </w:p>
    <w:p w14:paraId="56D2C699" w14:textId="77777777" w:rsidR="00F17628" w:rsidRPr="00F17628" w:rsidRDefault="00F17628" w:rsidP="00F17628">
      <w:pPr>
        <w:spacing w:before="100" w:beforeAutospacing="1" w:after="100" w:afterAutospacing="1"/>
        <w:rPr>
          <w:rFonts w:ascii="Times New Roman" w:eastAsia="Times New Roman" w:hAnsi="Times New Roman" w:cs="Times New Roman"/>
          <w:lang w:val="en-TR"/>
        </w:rPr>
      </w:pPr>
      <w:r w:rsidRPr="00F17628">
        <w:rPr>
          <w:rFonts w:ascii="Times New Roman" w:eastAsia="Times New Roman" w:hAnsi="Times New Roman" w:cs="Times New Roman"/>
          <w:lang w:val="en-TR"/>
        </w:rPr>
        <w:t xml:space="preserve">This project demonstrates that personal self-tracking combined with simple statistical visualization can uncover meaningful behavioral patterns. The analysis shows that being on </w:t>
      </w:r>
      <w:r w:rsidRPr="00F17628">
        <w:rPr>
          <w:rFonts w:ascii="Times New Roman" w:eastAsia="Times New Roman" w:hAnsi="Times New Roman" w:cs="Times New Roman"/>
          <w:lang w:val="en-TR"/>
        </w:rPr>
        <w:lastRenderedPageBreak/>
        <w:t xml:space="preserve">period is associated with a </w:t>
      </w:r>
      <w:r w:rsidRPr="00F17628">
        <w:rPr>
          <w:rFonts w:ascii="Times New Roman" w:eastAsia="Times New Roman" w:hAnsi="Times New Roman" w:cs="Times New Roman"/>
          <w:b/>
          <w:bCs/>
          <w:lang w:val="en-TR"/>
        </w:rPr>
        <w:t>significant and consistent increase in sweet consumption probability</w:t>
      </w:r>
      <w:r w:rsidRPr="00F17628">
        <w:rPr>
          <w:rFonts w:ascii="Times New Roman" w:eastAsia="Times New Roman" w:hAnsi="Times New Roman" w:cs="Times New Roman"/>
          <w:lang w:val="en-TR"/>
        </w:rPr>
        <w:t>.</w:t>
      </w:r>
    </w:p>
    <w:p w14:paraId="6F19B305" w14:textId="77777777" w:rsidR="00F17628" w:rsidRPr="00F17628" w:rsidRDefault="00F17628" w:rsidP="00F17628">
      <w:pPr>
        <w:spacing w:before="100" w:beforeAutospacing="1" w:after="100" w:afterAutospacing="1"/>
        <w:rPr>
          <w:rFonts w:ascii="Times New Roman" w:eastAsia="Times New Roman" w:hAnsi="Times New Roman" w:cs="Times New Roman"/>
          <w:lang w:val="en-TR"/>
        </w:rPr>
      </w:pPr>
      <w:r w:rsidRPr="00F17628">
        <w:rPr>
          <w:rFonts w:ascii="Times New Roman" w:eastAsia="Times New Roman" w:hAnsi="Times New Roman" w:cs="Times New Roman"/>
          <w:lang w:val="en-TR"/>
        </w:rPr>
        <w:t>The results confirm that menstrual cycle phases play an important role in dietary behavior, providing empirical support for widely reported cravings using real data.</w:t>
      </w:r>
    </w:p>
    <w:p w14:paraId="47F5C60B" w14:textId="77777777" w:rsidR="00F17628" w:rsidRPr="00F17628" w:rsidRDefault="00315591" w:rsidP="00F17628">
      <w:pPr>
        <w:rPr>
          <w:rFonts w:ascii="Times New Roman" w:eastAsia="Times New Roman" w:hAnsi="Times New Roman" w:cs="Times New Roman"/>
          <w:lang w:val="en-TR"/>
        </w:rPr>
      </w:pPr>
      <w:r w:rsidRPr="00315591">
        <w:rPr>
          <w:rFonts w:ascii="Times New Roman" w:eastAsia="Times New Roman" w:hAnsi="Times New Roman" w:cs="Times New Roman"/>
          <w:noProof/>
          <w:lang w:val="en-TR"/>
        </w:rPr>
        <w:pict w14:anchorId="5DA7B80B">
          <v:rect id="_x0000_i1025" alt="" style="width:468pt;height:.05pt;mso-width-percent:0;mso-height-percent:0;mso-width-percent:0;mso-height-percent:0" o:hralign="center" o:hrstd="t" o:hr="t" fillcolor="#a0a0a0" stroked="f"/>
        </w:pict>
      </w:r>
    </w:p>
    <w:p w14:paraId="692516D7" w14:textId="77777777" w:rsidR="001B14C7" w:rsidRDefault="001B14C7"/>
    <w:sectPr w:rsidR="001B14C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628"/>
    <w:rsid w:val="00083BBC"/>
    <w:rsid w:val="001B14C7"/>
    <w:rsid w:val="00291DDD"/>
    <w:rsid w:val="00315591"/>
    <w:rsid w:val="007B6E58"/>
    <w:rsid w:val="00D92813"/>
    <w:rsid w:val="00F03C2E"/>
    <w:rsid w:val="00F17628"/>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37E48"/>
  <w15:chartTrackingRefBased/>
  <w15:docId w15:val="{77DF82B9-24FA-7848-A1E8-15CD66ECE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F176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76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76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76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76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76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6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6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6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628"/>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F17628"/>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rsid w:val="00F17628"/>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F17628"/>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F17628"/>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F17628"/>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F17628"/>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F17628"/>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F17628"/>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F1762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628"/>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F176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628"/>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F176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17628"/>
    <w:rPr>
      <w:i/>
      <w:iCs/>
      <w:color w:val="404040" w:themeColor="text1" w:themeTint="BF"/>
      <w:lang w:val="en-US"/>
    </w:rPr>
  </w:style>
  <w:style w:type="paragraph" w:styleId="ListParagraph">
    <w:name w:val="List Paragraph"/>
    <w:basedOn w:val="Normal"/>
    <w:uiPriority w:val="34"/>
    <w:qFormat/>
    <w:rsid w:val="00F17628"/>
    <w:pPr>
      <w:ind w:left="720"/>
      <w:contextualSpacing/>
    </w:pPr>
  </w:style>
  <w:style w:type="character" w:styleId="IntenseEmphasis">
    <w:name w:val="Intense Emphasis"/>
    <w:basedOn w:val="DefaultParagraphFont"/>
    <w:uiPriority w:val="21"/>
    <w:qFormat/>
    <w:rsid w:val="00F17628"/>
    <w:rPr>
      <w:i/>
      <w:iCs/>
      <w:color w:val="0F4761" w:themeColor="accent1" w:themeShade="BF"/>
    </w:rPr>
  </w:style>
  <w:style w:type="paragraph" w:styleId="IntenseQuote">
    <w:name w:val="Intense Quote"/>
    <w:basedOn w:val="Normal"/>
    <w:next w:val="Normal"/>
    <w:link w:val="IntenseQuoteChar"/>
    <w:uiPriority w:val="30"/>
    <w:qFormat/>
    <w:rsid w:val="00F176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7628"/>
    <w:rPr>
      <w:i/>
      <w:iCs/>
      <w:color w:val="0F4761" w:themeColor="accent1" w:themeShade="BF"/>
      <w:lang w:val="en-US"/>
    </w:rPr>
  </w:style>
  <w:style w:type="character" w:styleId="IntenseReference">
    <w:name w:val="Intense Reference"/>
    <w:basedOn w:val="DefaultParagraphFont"/>
    <w:uiPriority w:val="32"/>
    <w:qFormat/>
    <w:rsid w:val="00F17628"/>
    <w:rPr>
      <w:b/>
      <w:bCs/>
      <w:smallCaps/>
      <w:color w:val="0F4761" w:themeColor="accent1" w:themeShade="BF"/>
      <w:spacing w:val="5"/>
    </w:rPr>
  </w:style>
  <w:style w:type="paragraph" w:styleId="NormalWeb">
    <w:name w:val="Normal (Web)"/>
    <w:basedOn w:val="Normal"/>
    <w:uiPriority w:val="99"/>
    <w:semiHidden/>
    <w:unhideWhenUsed/>
    <w:rsid w:val="00F17628"/>
    <w:pPr>
      <w:spacing w:before="100" w:beforeAutospacing="1" w:after="100" w:afterAutospacing="1"/>
    </w:pPr>
    <w:rPr>
      <w:rFonts w:ascii="Times New Roman" w:eastAsia="Times New Roman" w:hAnsi="Times New Roman" w:cs="Times New Roman"/>
      <w:lang w:val="en-TR"/>
    </w:rPr>
  </w:style>
  <w:style w:type="character" w:styleId="Strong">
    <w:name w:val="Strong"/>
    <w:basedOn w:val="DefaultParagraphFont"/>
    <w:uiPriority w:val="22"/>
    <w:qFormat/>
    <w:rsid w:val="00F17628"/>
    <w:rPr>
      <w:b/>
      <w:bCs/>
    </w:rPr>
  </w:style>
  <w:style w:type="character" w:styleId="Emphasis">
    <w:name w:val="Emphasis"/>
    <w:basedOn w:val="DefaultParagraphFont"/>
    <w:uiPriority w:val="20"/>
    <w:qFormat/>
    <w:rsid w:val="00F1762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657</Words>
  <Characters>3749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 Buyukakman</dc:creator>
  <cp:keywords/>
  <dc:description/>
  <cp:lastModifiedBy>Naz Buyukakman</cp:lastModifiedBy>
  <cp:revision>2</cp:revision>
  <dcterms:created xsi:type="dcterms:W3CDTF">2026-01-08T16:39:00Z</dcterms:created>
  <dcterms:modified xsi:type="dcterms:W3CDTF">2026-01-08T17:22:00Z</dcterms:modified>
</cp:coreProperties>
</file>