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9200E" w14:textId="283F06EB" w:rsidR="006B4D5E" w:rsidRPr="006B4D5E" w:rsidRDefault="006B4D5E" w:rsidP="00675345">
      <w:pPr>
        <w:pStyle w:val="Heading1"/>
        <w:rPr>
          <w:rFonts w:ascii="PT Sans" w:hAnsi="PT Sans"/>
        </w:rPr>
      </w:pPr>
      <w:r w:rsidRPr="006B4D5E">
        <w:rPr>
          <w:rFonts w:ascii="PT Sans" w:hAnsi="PT Sans"/>
        </w:rPr>
        <w:t>Creational Design Patterns</w:t>
      </w:r>
    </w:p>
    <w:p w14:paraId="368B4BE3" w14:textId="1137565E" w:rsidR="00675345" w:rsidRPr="006B4D5E" w:rsidRDefault="00675345" w:rsidP="00675345">
      <w:pPr>
        <w:pStyle w:val="Heading1"/>
        <w:rPr>
          <w:rFonts w:ascii="PT Sans" w:hAnsi="PT Sans"/>
        </w:rPr>
      </w:pPr>
      <w:r w:rsidRPr="006B4D5E">
        <w:rPr>
          <w:rFonts w:ascii="PT Sans" w:hAnsi="PT Sans"/>
        </w:rPr>
        <w:t>Singleton</w:t>
      </w:r>
    </w:p>
    <w:p w14:paraId="18EB2147" w14:textId="77777777" w:rsidR="00675345" w:rsidRPr="006B4D5E" w:rsidRDefault="00675345" w:rsidP="00675345">
      <w:pPr>
        <w:pStyle w:val="Heading2"/>
        <w:shd w:val="clear" w:color="auto" w:fill="FFFFFF"/>
        <w:rPr>
          <w:rFonts w:ascii="PT Sans" w:hAnsi="PT Sans"/>
          <w:color w:val="444444"/>
        </w:rPr>
      </w:pPr>
      <w:r w:rsidRPr="006B4D5E">
        <w:rPr>
          <w:rFonts w:ascii="PT Sans" w:hAnsi="PT Sans"/>
          <w:color w:val="444444"/>
        </w:rPr>
        <w:t> Intent</w:t>
      </w:r>
    </w:p>
    <w:p w14:paraId="43376661" w14:textId="3D10212C" w:rsidR="00675345" w:rsidRPr="006B4D5E" w:rsidRDefault="00675345" w:rsidP="00675345">
      <w:pPr>
        <w:pStyle w:val="NormalWeb"/>
        <w:shd w:val="clear" w:color="auto" w:fill="FFFFFF"/>
        <w:spacing w:before="0" w:beforeAutospacing="0"/>
        <w:rPr>
          <w:rFonts w:ascii="PT Sans" w:hAnsi="PT Sans"/>
          <w:color w:val="444444"/>
        </w:rPr>
      </w:pPr>
      <w:r w:rsidRPr="006B4D5E">
        <w:rPr>
          <w:rStyle w:val="Strong"/>
          <w:rFonts w:ascii="PT Sans" w:hAnsi="PT Sans"/>
          <w:color w:val="444444"/>
        </w:rPr>
        <w:t>Singleton</w:t>
      </w:r>
      <w:r w:rsidRPr="006B4D5E">
        <w:rPr>
          <w:rFonts w:ascii="PT Sans" w:hAnsi="PT Sans"/>
          <w:color w:val="444444"/>
        </w:rPr>
        <w:t> is a creational design pattern that lets you ensure that a class has only one instance, while providing a global access point to this instance. It’s ideal for scenarios requiring centralized control, like managing database connections or configuration settings. </w:t>
      </w:r>
    </w:p>
    <w:p w14:paraId="323B93C6" w14:textId="1B483B1A" w:rsidR="00707642" w:rsidRPr="006B4D5E" w:rsidRDefault="00675345">
      <w:pPr>
        <w:rPr>
          <w:rFonts w:ascii="PT Sans" w:hAnsi="PT Sans"/>
          <w:b/>
          <w:bCs/>
        </w:rPr>
      </w:pPr>
      <w:r w:rsidRPr="006B4D5E">
        <w:rPr>
          <w:rFonts w:ascii="PT Sans" w:hAnsi="PT Sans"/>
          <w:b/>
          <w:bCs/>
        </w:rPr>
        <w:t>Implementation:</w:t>
      </w:r>
    </w:p>
    <w:p w14:paraId="37197D68" w14:textId="77777777" w:rsidR="001428C6" w:rsidRPr="006B4D5E" w:rsidRDefault="001428C6" w:rsidP="001428C6">
      <w:pPr>
        <w:pStyle w:val="NormalWeb"/>
        <w:numPr>
          <w:ilvl w:val="0"/>
          <w:numId w:val="1"/>
        </w:numPr>
        <w:shd w:val="clear" w:color="auto" w:fill="FFFFFF"/>
        <w:rPr>
          <w:rFonts w:ascii="PT Sans" w:hAnsi="PT Sans"/>
          <w:color w:val="444444"/>
        </w:rPr>
      </w:pPr>
      <w:r w:rsidRPr="006B4D5E">
        <w:rPr>
          <w:rFonts w:ascii="PT Sans" w:hAnsi="PT Sans"/>
          <w:color w:val="444444"/>
        </w:rPr>
        <w:t>Add a private static field to the class for storing the singleton instance.</w:t>
      </w:r>
    </w:p>
    <w:p w14:paraId="67ECD28D" w14:textId="77777777" w:rsidR="001428C6" w:rsidRPr="006B4D5E" w:rsidRDefault="001428C6" w:rsidP="001428C6">
      <w:pPr>
        <w:pStyle w:val="NormalWeb"/>
        <w:numPr>
          <w:ilvl w:val="0"/>
          <w:numId w:val="1"/>
        </w:numPr>
        <w:shd w:val="clear" w:color="auto" w:fill="FFFFFF"/>
        <w:rPr>
          <w:rFonts w:ascii="PT Sans" w:hAnsi="PT Sans"/>
          <w:color w:val="444444"/>
        </w:rPr>
      </w:pPr>
      <w:r w:rsidRPr="006B4D5E">
        <w:rPr>
          <w:rFonts w:ascii="PT Sans" w:hAnsi="PT Sans"/>
          <w:color w:val="444444"/>
        </w:rPr>
        <w:t>Declare a public static creation method for getting the singleton instance.</w:t>
      </w:r>
    </w:p>
    <w:p w14:paraId="035647EA" w14:textId="77777777" w:rsidR="001428C6" w:rsidRPr="006B4D5E" w:rsidRDefault="001428C6" w:rsidP="001428C6">
      <w:pPr>
        <w:pStyle w:val="NormalWeb"/>
        <w:numPr>
          <w:ilvl w:val="0"/>
          <w:numId w:val="1"/>
        </w:numPr>
        <w:shd w:val="clear" w:color="auto" w:fill="FFFFFF"/>
        <w:rPr>
          <w:rFonts w:ascii="PT Sans" w:hAnsi="PT Sans"/>
          <w:color w:val="444444"/>
        </w:rPr>
      </w:pPr>
      <w:r w:rsidRPr="006B4D5E">
        <w:rPr>
          <w:rFonts w:ascii="PT Sans" w:hAnsi="PT Sans"/>
          <w:color w:val="444444"/>
        </w:rPr>
        <w:t>Implement “lazy initialization” inside the static method. It should create a new object on its first call and put it into the static field. The method should always return that instance on all subsequent calls.</w:t>
      </w:r>
    </w:p>
    <w:p w14:paraId="20118392" w14:textId="77777777" w:rsidR="001428C6" w:rsidRPr="006B4D5E" w:rsidRDefault="001428C6" w:rsidP="001428C6">
      <w:pPr>
        <w:pStyle w:val="NormalWeb"/>
        <w:numPr>
          <w:ilvl w:val="0"/>
          <w:numId w:val="1"/>
        </w:numPr>
        <w:shd w:val="clear" w:color="auto" w:fill="FFFFFF"/>
        <w:rPr>
          <w:rFonts w:ascii="PT Sans" w:hAnsi="PT Sans"/>
          <w:color w:val="444444"/>
        </w:rPr>
      </w:pPr>
      <w:r w:rsidRPr="006B4D5E">
        <w:rPr>
          <w:rFonts w:ascii="PT Sans" w:hAnsi="PT Sans"/>
          <w:color w:val="444444"/>
        </w:rPr>
        <w:t>Make the constructor of the class private. The static method of the class will still be able to call the constructor, but not the other objects.</w:t>
      </w:r>
    </w:p>
    <w:p w14:paraId="5AF14E48" w14:textId="51361112" w:rsidR="001428C6" w:rsidRPr="006B4D5E" w:rsidRDefault="001428C6" w:rsidP="001428C6">
      <w:pPr>
        <w:pStyle w:val="NormalWeb"/>
        <w:numPr>
          <w:ilvl w:val="0"/>
          <w:numId w:val="1"/>
        </w:numPr>
        <w:shd w:val="clear" w:color="auto" w:fill="FFFFFF"/>
        <w:rPr>
          <w:rFonts w:ascii="PT Sans" w:hAnsi="PT Sans"/>
          <w:color w:val="444444"/>
        </w:rPr>
      </w:pPr>
      <w:r w:rsidRPr="006B4D5E">
        <w:rPr>
          <w:rFonts w:ascii="PT Sans" w:hAnsi="PT Sans"/>
          <w:color w:val="444444"/>
        </w:rPr>
        <w:t>Go over the client code and replace all direct calls to the singleton’s constructor with calls to its static creation method.</w:t>
      </w:r>
    </w:p>
    <w:p w14:paraId="2239CC90" w14:textId="677055A2" w:rsidR="00EE15CA" w:rsidRPr="006B4D5E" w:rsidRDefault="00675345" w:rsidP="00EE15CA">
      <w:pPr>
        <w:pStyle w:val="NormalWeb"/>
        <w:shd w:val="clear" w:color="auto" w:fill="FFFFFF"/>
        <w:rPr>
          <w:rFonts w:ascii="PT Sans" w:hAnsi="PT Sans"/>
          <w:color w:val="444444"/>
        </w:rPr>
      </w:pPr>
      <w:r w:rsidRPr="006B4D5E">
        <w:rPr>
          <w:rFonts w:ascii="PT Sans" w:hAnsi="PT Sans"/>
          <w:noProof/>
        </w:rPr>
        <w:drawing>
          <wp:inline distT="0" distB="0" distL="0" distR="0" wp14:anchorId="548682D0" wp14:editId="6020F5B0">
            <wp:extent cx="4093210" cy="2764790"/>
            <wp:effectExtent l="0" t="0" r="2540" b="0"/>
            <wp:docPr id="8" name="Picture 8" descr="The structure of the Singleto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 structure of the Singleton patter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93210" cy="2764790"/>
                    </a:xfrm>
                    <a:prstGeom prst="rect">
                      <a:avLst/>
                    </a:prstGeom>
                    <a:noFill/>
                    <a:ln>
                      <a:noFill/>
                    </a:ln>
                  </pic:spPr>
                </pic:pic>
              </a:graphicData>
            </a:graphic>
          </wp:inline>
        </w:drawing>
      </w:r>
    </w:p>
    <w:p w14:paraId="082160D3" w14:textId="77777777" w:rsidR="00675345" w:rsidRPr="006B4D5E" w:rsidRDefault="00675345" w:rsidP="008A2CE1">
      <w:pPr>
        <w:pStyle w:val="NormalWeb"/>
        <w:numPr>
          <w:ilvl w:val="0"/>
          <w:numId w:val="57"/>
        </w:numPr>
        <w:shd w:val="clear" w:color="auto" w:fill="FFFFFF"/>
        <w:rPr>
          <w:rFonts w:ascii="PT Sans" w:hAnsi="PT Sans"/>
          <w:color w:val="444444"/>
        </w:rPr>
      </w:pPr>
      <w:r w:rsidRPr="006B4D5E">
        <w:rPr>
          <w:rFonts w:ascii="PT Sans" w:hAnsi="PT Sans"/>
          <w:color w:val="444444"/>
        </w:rPr>
        <w:lastRenderedPageBreak/>
        <w:t>The </w:t>
      </w:r>
      <w:r w:rsidRPr="006B4D5E">
        <w:rPr>
          <w:rFonts w:ascii="PT Sans" w:hAnsi="PT Sans"/>
          <w:b/>
          <w:bCs/>
          <w:color w:val="444444"/>
        </w:rPr>
        <w:t>Singleton</w:t>
      </w:r>
      <w:r w:rsidRPr="006B4D5E">
        <w:rPr>
          <w:rFonts w:ascii="PT Sans" w:hAnsi="PT Sans"/>
          <w:color w:val="444444"/>
        </w:rPr>
        <w:t> class declares the static method </w:t>
      </w:r>
      <w:proofErr w:type="spellStart"/>
      <w:r w:rsidRPr="006B4D5E">
        <w:rPr>
          <w:rFonts w:ascii="PT Sans" w:hAnsi="PT Sans"/>
          <w:color w:val="444444"/>
        </w:rPr>
        <w:t>getInstance</w:t>
      </w:r>
      <w:proofErr w:type="spellEnd"/>
      <w:r w:rsidRPr="006B4D5E">
        <w:rPr>
          <w:rFonts w:ascii="PT Sans" w:hAnsi="PT Sans"/>
          <w:color w:val="444444"/>
        </w:rPr>
        <w:t> that returns the same instance of its own class.</w:t>
      </w:r>
    </w:p>
    <w:p w14:paraId="038C337B" w14:textId="77777777" w:rsidR="00675345" w:rsidRPr="006B4D5E" w:rsidRDefault="00675345" w:rsidP="00675345">
      <w:pPr>
        <w:pStyle w:val="NormalWeb"/>
        <w:shd w:val="clear" w:color="auto" w:fill="FFFFFF"/>
        <w:rPr>
          <w:rFonts w:ascii="PT Sans" w:hAnsi="PT Sans"/>
          <w:color w:val="444444"/>
        </w:rPr>
      </w:pPr>
      <w:r w:rsidRPr="006B4D5E">
        <w:rPr>
          <w:rFonts w:ascii="PT Sans" w:hAnsi="PT Sans"/>
          <w:color w:val="444444"/>
        </w:rPr>
        <w:t>The Singleton’s constructor should be hidden from the client code. Calling the </w:t>
      </w:r>
      <w:proofErr w:type="spellStart"/>
      <w:r w:rsidRPr="006B4D5E">
        <w:rPr>
          <w:rFonts w:ascii="PT Sans" w:hAnsi="PT Sans"/>
          <w:color w:val="444444"/>
        </w:rPr>
        <w:t>getInstance</w:t>
      </w:r>
      <w:proofErr w:type="spellEnd"/>
      <w:r w:rsidRPr="006B4D5E">
        <w:rPr>
          <w:rFonts w:ascii="PT Sans" w:hAnsi="PT Sans"/>
          <w:color w:val="444444"/>
        </w:rPr>
        <w:t> method should be the only way of getting the Singleton object.</w:t>
      </w:r>
    </w:p>
    <w:p w14:paraId="77DD1784" w14:textId="3D18D0A0" w:rsidR="00675345" w:rsidRPr="006B4D5E" w:rsidRDefault="00675345" w:rsidP="00675345">
      <w:pPr>
        <w:pStyle w:val="Heading2"/>
        <w:shd w:val="clear" w:color="auto" w:fill="FFFFFF"/>
        <w:rPr>
          <w:rFonts w:ascii="PT Sans" w:hAnsi="PT Sans"/>
          <w:color w:val="444444"/>
        </w:rPr>
      </w:pPr>
      <w:r w:rsidRPr="006B4D5E">
        <w:rPr>
          <w:rFonts w:ascii="PT Sans" w:hAnsi="PT Sans"/>
          <w:color w:val="444444"/>
        </w:rPr>
        <w:t xml:space="preserve"> Pros </w:t>
      </w:r>
      <w:r w:rsidR="007038FB">
        <w:rPr>
          <w:rFonts w:ascii="PT Sans" w:hAnsi="PT Sans"/>
          <w:color w:val="444444"/>
        </w:rPr>
        <w:t xml:space="preserve"> </w:t>
      </w:r>
    </w:p>
    <w:p w14:paraId="77DC240D" w14:textId="77777777" w:rsidR="00675345" w:rsidRPr="006B4D5E" w:rsidRDefault="00675345" w:rsidP="008A2CE1">
      <w:pPr>
        <w:numPr>
          <w:ilvl w:val="0"/>
          <w:numId w:val="58"/>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be sure that a class has only a single instance.</w:t>
      </w:r>
    </w:p>
    <w:p w14:paraId="536005BA" w14:textId="77777777" w:rsidR="00675345" w:rsidRPr="006B4D5E" w:rsidRDefault="00675345" w:rsidP="008A2CE1">
      <w:pPr>
        <w:numPr>
          <w:ilvl w:val="0"/>
          <w:numId w:val="58"/>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gain a global access point to that instance.</w:t>
      </w:r>
    </w:p>
    <w:p w14:paraId="25C885EA" w14:textId="25FE024F" w:rsidR="00675345" w:rsidRPr="006B4D5E" w:rsidRDefault="00675345" w:rsidP="008A2CE1">
      <w:pPr>
        <w:numPr>
          <w:ilvl w:val="0"/>
          <w:numId w:val="58"/>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The singleton object is initialized only when it’s requested for the first time.</w:t>
      </w:r>
    </w:p>
    <w:p w14:paraId="1CAB5FC0" w14:textId="7585146D" w:rsidR="00675345" w:rsidRPr="006B4D5E" w:rsidRDefault="00675345" w:rsidP="00675345">
      <w:pPr>
        <w:shd w:val="clear" w:color="auto" w:fill="FFFFFF"/>
        <w:spacing w:before="100" w:beforeAutospacing="1" w:after="100" w:afterAutospacing="1" w:line="240" w:lineRule="auto"/>
        <w:rPr>
          <w:rFonts w:ascii="PT Sans" w:hAnsi="PT Sans"/>
          <w:b/>
          <w:bCs/>
          <w:color w:val="444444"/>
        </w:rPr>
      </w:pPr>
      <w:r w:rsidRPr="006B4D5E">
        <w:rPr>
          <w:rFonts w:ascii="PT Sans" w:hAnsi="PT Sans"/>
          <w:b/>
          <w:bCs/>
          <w:color w:val="444444"/>
        </w:rPr>
        <w:t>Cons</w:t>
      </w:r>
    </w:p>
    <w:p w14:paraId="18C63794" w14:textId="77777777" w:rsidR="00675345" w:rsidRPr="006B4D5E" w:rsidRDefault="00675345" w:rsidP="008A2CE1">
      <w:pPr>
        <w:numPr>
          <w:ilvl w:val="0"/>
          <w:numId w:val="59"/>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Violates the </w:t>
      </w:r>
      <w:r w:rsidRPr="006B4D5E">
        <w:rPr>
          <w:rStyle w:val="Emphasis"/>
          <w:rFonts w:ascii="PT Sans" w:hAnsi="PT Sans"/>
          <w:color w:val="444444"/>
        </w:rPr>
        <w:t>Single Responsibility Principle</w:t>
      </w:r>
      <w:r w:rsidRPr="006B4D5E">
        <w:rPr>
          <w:rFonts w:ascii="PT Sans" w:hAnsi="PT Sans"/>
          <w:color w:val="444444"/>
        </w:rPr>
        <w:t>. The pattern solves two problems at the time.</w:t>
      </w:r>
    </w:p>
    <w:p w14:paraId="074EECE1" w14:textId="77777777" w:rsidR="00675345" w:rsidRPr="006B4D5E" w:rsidRDefault="00675345" w:rsidP="008A2CE1">
      <w:pPr>
        <w:numPr>
          <w:ilvl w:val="0"/>
          <w:numId w:val="59"/>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The Singleton pattern can mask bad design, for instance, when the components of the program know too much about each other.</w:t>
      </w:r>
    </w:p>
    <w:p w14:paraId="79E22B7B" w14:textId="77777777" w:rsidR="00675345" w:rsidRPr="006B4D5E" w:rsidRDefault="00675345" w:rsidP="008A2CE1">
      <w:pPr>
        <w:numPr>
          <w:ilvl w:val="0"/>
          <w:numId w:val="59"/>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The pattern requires special treatment in a multithreaded environment so that multiple threads won’t create a singleton object several times.</w:t>
      </w:r>
    </w:p>
    <w:p w14:paraId="74AB1347" w14:textId="77777777" w:rsidR="00675345" w:rsidRPr="006B4D5E" w:rsidRDefault="00675345" w:rsidP="008A2CE1">
      <w:pPr>
        <w:numPr>
          <w:ilvl w:val="0"/>
          <w:numId w:val="59"/>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It may be difficult to unit test the client code of the Singleton because many test frameworks rely on inheritance when producing mock objects. Since the constructor of the singleton class is private and overriding static methods is impossible in most languages, you will need to think of a creative way to mock the singleton. Or just don’t write the tests. Or don’t use the Singleton pattern.</w:t>
      </w:r>
    </w:p>
    <w:p w14:paraId="5B9206C9" w14:textId="77777777" w:rsidR="00675345" w:rsidRPr="006B4D5E" w:rsidRDefault="00675345" w:rsidP="00EE15CA">
      <w:pPr>
        <w:pStyle w:val="NormalWeb"/>
        <w:shd w:val="clear" w:color="auto" w:fill="FFFFFF"/>
        <w:rPr>
          <w:rFonts w:ascii="PT Sans" w:hAnsi="PT Sans"/>
          <w:color w:val="444444"/>
        </w:rPr>
      </w:pPr>
    </w:p>
    <w:p w14:paraId="1377256A" w14:textId="2A2AD4B9" w:rsidR="00EE15CA" w:rsidRPr="006B4D5E" w:rsidRDefault="00EE15CA" w:rsidP="00A63AD5">
      <w:pPr>
        <w:shd w:val="clear" w:color="auto" w:fill="FFFFFF"/>
        <w:spacing w:before="100" w:beforeAutospacing="1" w:after="100" w:afterAutospacing="1" w:line="240" w:lineRule="auto"/>
        <w:outlineLvl w:val="0"/>
        <w:rPr>
          <w:rFonts w:ascii="PT Sans" w:eastAsia="Times New Roman" w:hAnsi="PT Sans" w:cs="Times New Roman"/>
          <w:b/>
          <w:bCs/>
          <w:color w:val="444444"/>
          <w:kern w:val="36"/>
          <w:sz w:val="48"/>
          <w:szCs w:val="48"/>
        </w:rPr>
      </w:pPr>
      <w:r w:rsidRPr="006B4D5E">
        <w:rPr>
          <w:rFonts w:ascii="PT Sans" w:eastAsia="Times New Roman" w:hAnsi="PT Sans" w:cs="Times New Roman"/>
          <w:b/>
          <w:bCs/>
          <w:color w:val="444444"/>
          <w:kern w:val="36"/>
          <w:sz w:val="48"/>
          <w:szCs w:val="48"/>
        </w:rPr>
        <w:t>Factory Method</w:t>
      </w:r>
    </w:p>
    <w:p w14:paraId="4DCC9B0B" w14:textId="56977DA9" w:rsidR="00EE15CA" w:rsidRPr="006B4D5E" w:rsidRDefault="00EE15CA" w:rsidP="00217471">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Factory Method</w:t>
      </w:r>
      <w:r w:rsidRPr="006B4D5E">
        <w:rPr>
          <w:rFonts w:ascii="PT Sans" w:eastAsia="Times New Roman" w:hAnsi="PT Sans" w:cs="Times New Roman"/>
          <w:color w:val="444444"/>
          <w:sz w:val="24"/>
          <w:szCs w:val="24"/>
        </w:rPr>
        <w:t> is a creational design pattern that provides an interface for creating objects in a superclass, but allows subclasses to alter the type of objects that will be created.</w:t>
      </w:r>
    </w:p>
    <w:p w14:paraId="128E9382" w14:textId="77777777" w:rsidR="00BC57D9" w:rsidRPr="006B4D5E" w:rsidRDefault="00BC57D9" w:rsidP="00BC57D9">
      <w:pPr>
        <w:pStyle w:val="NormalWeb"/>
        <w:shd w:val="clear" w:color="auto" w:fill="FFFFFF"/>
        <w:rPr>
          <w:rFonts w:ascii="PT Sans" w:hAnsi="PT Sans"/>
          <w:color w:val="444444"/>
        </w:rPr>
      </w:pPr>
      <w:r w:rsidRPr="006B4D5E">
        <w:rPr>
          <w:rFonts w:ascii="PT Sans" w:hAnsi="PT Sans"/>
          <w:color w:val="444444"/>
        </w:rPr>
        <w:t>Below are the main components of Factory Design Pattern:</w:t>
      </w:r>
    </w:p>
    <w:p w14:paraId="02BDA032" w14:textId="77777777" w:rsidR="00BC57D9" w:rsidRPr="006B4D5E" w:rsidRDefault="00BC57D9" w:rsidP="008A2CE1">
      <w:pPr>
        <w:pStyle w:val="NormalWeb"/>
        <w:numPr>
          <w:ilvl w:val="0"/>
          <w:numId w:val="2"/>
        </w:numPr>
        <w:shd w:val="clear" w:color="auto" w:fill="FFFFFF"/>
        <w:rPr>
          <w:rFonts w:ascii="PT Sans" w:hAnsi="PT Sans"/>
          <w:color w:val="444444"/>
        </w:rPr>
      </w:pPr>
      <w:r w:rsidRPr="006B4D5E">
        <w:rPr>
          <w:rFonts w:ascii="PT Sans" w:hAnsi="PT Sans"/>
          <w:b/>
          <w:bCs/>
          <w:color w:val="444444"/>
        </w:rPr>
        <w:t>Creator</w:t>
      </w:r>
      <w:r w:rsidRPr="006B4D5E">
        <w:rPr>
          <w:rFonts w:ascii="PT Sans" w:hAnsi="PT Sans"/>
          <w:color w:val="444444"/>
        </w:rPr>
        <w:t>: This is an abstract class or an interface that declares the factory method. The creator typically contains a method that serves as a factory for creating objects. It may also contain other methods that work with the created objects.</w:t>
      </w:r>
    </w:p>
    <w:p w14:paraId="3FB759F5" w14:textId="77777777" w:rsidR="00BC57D9" w:rsidRPr="006B4D5E" w:rsidRDefault="00BC57D9" w:rsidP="008A2CE1">
      <w:pPr>
        <w:pStyle w:val="NormalWeb"/>
        <w:numPr>
          <w:ilvl w:val="0"/>
          <w:numId w:val="3"/>
        </w:numPr>
        <w:shd w:val="clear" w:color="auto" w:fill="FFFFFF"/>
        <w:rPr>
          <w:rFonts w:ascii="PT Sans" w:hAnsi="PT Sans"/>
          <w:color w:val="444444"/>
        </w:rPr>
      </w:pPr>
      <w:r w:rsidRPr="006B4D5E">
        <w:rPr>
          <w:rFonts w:ascii="PT Sans" w:hAnsi="PT Sans"/>
          <w:b/>
          <w:bCs/>
          <w:color w:val="444444"/>
        </w:rPr>
        <w:t>Concrete Creator</w:t>
      </w:r>
      <w:r w:rsidRPr="006B4D5E">
        <w:rPr>
          <w:rFonts w:ascii="PT Sans" w:hAnsi="PT Sans"/>
          <w:color w:val="444444"/>
        </w:rPr>
        <w:t>: Concrete Creator classes are subclasses of the Creator that implement the factory method to create specific types of objects. Each Concrete Creator is responsible for creating a particular product.</w:t>
      </w:r>
    </w:p>
    <w:p w14:paraId="7802E3E5" w14:textId="77777777" w:rsidR="00BC57D9" w:rsidRPr="006B4D5E" w:rsidRDefault="00BC57D9" w:rsidP="008A2CE1">
      <w:pPr>
        <w:pStyle w:val="NormalWeb"/>
        <w:numPr>
          <w:ilvl w:val="0"/>
          <w:numId w:val="4"/>
        </w:numPr>
        <w:shd w:val="clear" w:color="auto" w:fill="FFFFFF"/>
        <w:rPr>
          <w:rFonts w:ascii="PT Sans" w:hAnsi="PT Sans"/>
          <w:color w:val="444444"/>
        </w:rPr>
      </w:pPr>
      <w:r w:rsidRPr="006B4D5E">
        <w:rPr>
          <w:rFonts w:ascii="PT Sans" w:hAnsi="PT Sans"/>
          <w:b/>
          <w:bCs/>
          <w:color w:val="444444"/>
        </w:rPr>
        <w:lastRenderedPageBreak/>
        <w:t>Product</w:t>
      </w:r>
      <w:r w:rsidRPr="006B4D5E">
        <w:rPr>
          <w:rFonts w:ascii="PT Sans" w:hAnsi="PT Sans"/>
          <w:color w:val="444444"/>
        </w:rPr>
        <w:t>: This is the interface or abstract class for the objects that the factory method creates. The Product defines the common interface for all objects that the factory method can create.</w:t>
      </w:r>
    </w:p>
    <w:p w14:paraId="21EDBB82" w14:textId="77777777" w:rsidR="00BC57D9" w:rsidRPr="006B4D5E" w:rsidRDefault="00BC57D9" w:rsidP="008A2CE1">
      <w:pPr>
        <w:pStyle w:val="NormalWeb"/>
        <w:numPr>
          <w:ilvl w:val="0"/>
          <w:numId w:val="5"/>
        </w:numPr>
        <w:shd w:val="clear" w:color="auto" w:fill="FFFFFF"/>
        <w:rPr>
          <w:rFonts w:ascii="PT Sans" w:hAnsi="PT Sans"/>
          <w:color w:val="444444"/>
        </w:rPr>
      </w:pPr>
      <w:r w:rsidRPr="006B4D5E">
        <w:rPr>
          <w:rFonts w:ascii="PT Sans" w:hAnsi="PT Sans"/>
          <w:b/>
          <w:bCs/>
          <w:color w:val="444444"/>
        </w:rPr>
        <w:t>Concrete Product</w:t>
      </w:r>
      <w:r w:rsidRPr="006B4D5E">
        <w:rPr>
          <w:rFonts w:ascii="PT Sans" w:hAnsi="PT Sans"/>
          <w:color w:val="444444"/>
        </w:rPr>
        <w:t>: Concrete Product classes are the actual objects that the factory method creates. Each Concrete Product class implements the Product interface or extends the Product abstract class</w:t>
      </w:r>
    </w:p>
    <w:p w14:paraId="1EC57A51" w14:textId="77777777" w:rsidR="00BC57D9" w:rsidRPr="006B4D5E" w:rsidRDefault="00BC57D9" w:rsidP="00BC57D9">
      <w:pPr>
        <w:pStyle w:val="NormalWeb"/>
        <w:shd w:val="clear" w:color="auto" w:fill="FFFFFF"/>
        <w:rPr>
          <w:rFonts w:ascii="PT Sans" w:hAnsi="PT Sans"/>
          <w:color w:val="444444"/>
        </w:rPr>
      </w:pPr>
    </w:p>
    <w:p w14:paraId="255CD109" w14:textId="3C720449" w:rsidR="001428C6" w:rsidRPr="006B4D5E" w:rsidRDefault="00BC57D9">
      <w:pPr>
        <w:rPr>
          <w:rFonts w:ascii="PT Sans" w:hAnsi="PT Sans"/>
        </w:rPr>
      </w:pPr>
      <w:r w:rsidRPr="006B4D5E">
        <w:rPr>
          <w:rFonts w:ascii="PT Sans" w:hAnsi="PT Sans"/>
          <w:noProof/>
        </w:rPr>
        <w:drawing>
          <wp:inline distT="0" distB="0" distL="0" distR="0" wp14:anchorId="6EA5EC5C" wp14:editId="001B900D">
            <wp:extent cx="5943600" cy="4248785"/>
            <wp:effectExtent l="0" t="0" r="0" b="0"/>
            <wp:docPr id="1" name="Picture 1" descr="FactoryMethodDesign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oryMethodDesignPatter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48785"/>
                    </a:xfrm>
                    <a:prstGeom prst="rect">
                      <a:avLst/>
                    </a:prstGeom>
                    <a:noFill/>
                    <a:ln>
                      <a:noFill/>
                    </a:ln>
                  </pic:spPr>
                </pic:pic>
              </a:graphicData>
            </a:graphic>
          </wp:inline>
        </w:drawing>
      </w:r>
    </w:p>
    <w:p w14:paraId="6DA82F00" w14:textId="77777777" w:rsidR="00217471" w:rsidRPr="006B4D5E" w:rsidRDefault="00217471" w:rsidP="00217471">
      <w:pPr>
        <w:rPr>
          <w:rFonts w:ascii="PT Sans" w:hAnsi="PT Sans"/>
        </w:rPr>
      </w:pPr>
    </w:p>
    <w:p w14:paraId="45021A80" w14:textId="17F358F3" w:rsidR="00217471" w:rsidRPr="006B4D5E" w:rsidRDefault="00217471" w:rsidP="00217471">
      <w:pPr>
        <w:rPr>
          <w:rFonts w:ascii="PT Sans" w:hAnsi="PT Sans"/>
        </w:rPr>
      </w:pPr>
      <w:r w:rsidRPr="006B4D5E">
        <w:rPr>
          <w:rFonts w:ascii="PT Sans" w:hAnsi="PT Sans"/>
        </w:rPr>
        <w:t>The **factory design pattern** is a creational design pattern that provides an interface or method to create objects without specifying their exact classes. Let’s break down the pros and cons mentioned:</w:t>
      </w:r>
    </w:p>
    <w:p w14:paraId="056A7133" w14:textId="1FF0A582" w:rsidR="00217471" w:rsidRPr="006B4D5E" w:rsidRDefault="00217471" w:rsidP="00217471">
      <w:pPr>
        <w:rPr>
          <w:rFonts w:ascii="PT Sans" w:hAnsi="PT Sans"/>
        </w:rPr>
      </w:pPr>
      <w:r w:rsidRPr="006B4D5E">
        <w:rPr>
          <w:rFonts w:ascii="PT Sans" w:hAnsi="PT Sans"/>
        </w:rPr>
        <w:t xml:space="preserve"> **Pros**</w:t>
      </w:r>
    </w:p>
    <w:p w14:paraId="5F855604" w14:textId="77777777" w:rsidR="00217471" w:rsidRPr="006B4D5E" w:rsidRDefault="00217471" w:rsidP="00217471">
      <w:pPr>
        <w:rPr>
          <w:rFonts w:ascii="PT Sans" w:hAnsi="PT Sans"/>
        </w:rPr>
      </w:pPr>
      <w:r w:rsidRPr="006B4D5E">
        <w:rPr>
          <w:rFonts w:ascii="PT Sans" w:hAnsi="PT Sans"/>
        </w:rPr>
        <w:t xml:space="preserve">1. **Avoid tight coupling between the creator and the concrete products**  </w:t>
      </w:r>
    </w:p>
    <w:p w14:paraId="1941C2E7" w14:textId="77777777" w:rsidR="00217471" w:rsidRPr="006B4D5E" w:rsidRDefault="00217471" w:rsidP="00217471">
      <w:pPr>
        <w:rPr>
          <w:rFonts w:ascii="PT Sans" w:hAnsi="PT Sans"/>
        </w:rPr>
      </w:pPr>
      <w:r w:rsidRPr="006B4D5E">
        <w:rPr>
          <w:rFonts w:ascii="PT Sans" w:hAnsi="PT Sans"/>
        </w:rPr>
        <w:lastRenderedPageBreak/>
        <w:t xml:space="preserve">   - Tight coupling occurs when a class is directly dependent on a specific implementation, making it hard to change or replace the implementation later.  </w:t>
      </w:r>
    </w:p>
    <w:p w14:paraId="0ADEDD88" w14:textId="77777777" w:rsidR="00217471" w:rsidRPr="006B4D5E" w:rsidRDefault="00217471" w:rsidP="00217471">
      <w:pPr>
        <w:rPr>
          <w:rFonts w:ascii="PT Sans" w:hAnsi="PT Sans"/>
        </w:rPr>
      </w:pPr>
      <w:r w:rsidRPr="006B4D5E">
        <w:rPr>
          <w:rFonts w:ascii="PT Sans" w:hAnsi="PT Sans"/>
        </w:rPr>
        <w:t xml:space="preserve">   - The factory pattern decouples the client code from concrete product classes by delegating object creation to a factory, enabling flexibility and easier maintenance.  </w:t>
      </w:r>
    </w:p>
    <w:p w14:paraId="22E55412" w14:textId="77777777" w:rsidR="00217471" w:rsidRPr="006B4D5E" w:rsidRDefault="00217471" w:rsidP="00217471">
      <w:pPr>
        <w:rPr>
          <w:rFonts w:ascii="PT Sans" w:hAnsi="PT Sans"/>
        </w:rPr>
      </w:pPr>
      <w:r w:rsidRPr="006B4D5E">
        <w:rPr>
          <w:rFonts w:ascii="PT Sans" w:hAnsi="PT Sans"/>
        </w:rPr>
        <w:t xml:space="preserve">   - **Example**: Instead of calling `new </w:t>
      </w:r>
      <w:proofErr w:type="spellStart"/>
      <w:proofErr w:type="gramStart"/>
      <w:r w:rsidRPr="006B4D5E">
        <w:rPr>
          <w:rFonts w:ascii="PT Sans" w:hAnsi="PT Sans"/>
        </w:rPr>
        <w:t>ConcreteProduct</w:t>
      </w:r>
      <w:proofErr w:type="spellEnd"/>
      <w:r w:rsidRPr="006B4D5E">
        <w:rPr>
          <w:rFonts w:ascii="PT Sans" w:hAnsi="PT Sans"/>
        </w:rPr>
        <w:t>(</w:t>
      </w:r>
      <w:proofErr w:type="gramEnd"/>
      <w:r w:rsidRPr="006B4D5E">
        <w:rPr>
          <w:rFonts w:ascii="PT Sans" w:hAnsi="PT Sans"/>
        </w:rPr>
        <w:t>)` in the client code, you use `</w:t>
      </w:r>
      <w:proofErr w:type="spellStart"/>
      <w:r w:rsidRPr="006B4D5E">
        <w:rPr>
          <w:rFonts w:ascii="PT Sans" w:hAnsi="PT Sans"/>
        </w:rPr>
        <w:t>factory.createProduct</w:t>
      </w:r>
      <w:proofErr w:type="spellEnd"/>
      <w:r w:rsidRPr="006B4D5E">
        <w:rPr>
          <w:rFonts w:ascii="PT Sans" w:hAnsi="PT Sans"/>
        </w:rPr>
        <w:t>()`. If the product changes, only the factory needs updating.</w:t>
      </w:r>
    </w:p>
    <w:p w14:paraId="52D6E9B7" w14:textId="77777777" w:rsidR="00217471" w:rsidRPr="006B4D5E" w:rsidRDefault="00217471" w:rsidP="00217471">
      <w:pPr>
        <w:rPr>
          <w:rFonts w:ascii="PT Sans" w:hAnsi="PT Sans"/>
        </w:rPr>
      </w:pPr>
    </w:p>
    <w:p w14:paraId="19D0EDA5" w14:textId="77777777" w:rsidR="00217471" w:rsidRPr="006B4D5E" w:rsidRDefault="00217471" w:rsidP="00217471">
      <w:pPr>
        <w:rPr>
          <w:rFonts w:ascii="PT Sans" w:hAnsi="PT Sans"/>
        </w:rPr>
      </w:pPr>
      <w:r w:rsidRPr="006B4D5E">
        <w:rPr>
          <w:rFonts w:ascii="PT Sans" w:hAnsi="PT Sans"/>
        </w:rPr>
        <w:t xml:space="preserve">2. **Single Responsibility Principle (SRP)**  </w:t>
      </w:r>
    </w:p>
    <w:p w14:paraId="7F399673" w14:textId="77777777" w:rsidR="00217471" w:rsidRPr="006B4D5E" w:rsidRDefault="00217471" w:rsidP="00217471">
      <w:pPr>
        <w:rPr>
          <w:rFonts w:ascii="PT Sans" w:hAnsi="PT Sans"/>
        </w:rPr>
      </w:pPr>
      <w:r w:rsidRPr="006B4D5E">
        <w:rPr>
          <w:rFonts w:ascii="PT Sans" w:hAnsi="PT Sans"/>
        </w:rPr>
        <w:t xml:space="preserve">   - SRP states that a class should have only one reason to change. By centralizing the creation logic in a factory, the rest of the program doesn't deal with it directly.  </w:t>
      </w:r>
    </w:p>
    <w:p w14:paraId="5F4DACDE" w14:textId="77777777" w:rsidR="00217471" w:rsidRPr="006B4D5E" w:rsidRDefault="00217471" w:rsidP="00217471">
      <w:pPr>
        <w:rPr>
          <w:rFonts w:ascii="PT Sans" w:hAnsi="PT Sans"/>
        </w:rPr>
      </w:pPr>
      <w:r w:rsidRPr="006B4D5E">
        <w:rPr>
          <w:rFonts w:ascii="PT Sans" w:hAnsi="PT Sans"/>
        </w:rPr>
        <w:t xml:space="preserve">   - This reduces redundancy and makes the code easier to maintain since changes to object creation logic happen in one place.  </w:t>
      </w:r>
    </w:p>
    <w:p w14:paraId="41ED9A7D" w14:textId="77777777" w:rsidR="00217471" w:rsidRPr="006B4D5E" w:rsidRDefault="00217471" w:rsidP="00217471">
      <w:pPr>
        <w:rPr>
          <w:rFonts w:ascii="PT Sans" w:hAnsi="PT Sans"/>
        </w:rPr>
      </w:pPr>
    </w:p>
    <w:p w14:paraId="534C7F15" w14:textId="77777777" w:rsidR="00217471" w:rsidRPr="006B4D5E" w:rsidRDefault="00217471" w:rsidP="00217471">
      <w:pPr>
        <w:rPr>
          <w:rFonts w:ascii="PT Sans" w:hAnsi="PT Sans"/>
        </w:rPr>
      </w:pPr>
      <w:r w:rsidRPr="006B4D5E">
        <w:rPr>
          <w:rFonts w:ascii="PT Sans" w:hAnsi="PT Sans"/>
        </w:rPr>
        <w:t xml:space="preserve">3. **Open/Closed Principle (OCP)**  </w:t>
      </w:r>
    </w:p>
    <w:p w14:paraId="38B42205" w14:textId="77777777" w:rsidR="00217471" w:rsidRPr="006B4D5E" w:rsidRDefault="00217471" w:rsidP="00217471">
      <w:pPr>
        <w:rPr>
          <w:rFonts w:ascii="PT Sans" w:hAnsi="PT Sans"/>
        </w:rPr>
      </w:pPr>
      <w:r w:rsidRPr="006B4D5E">
        <w:rPr>
          <w:rFonts w:ascii="PT Sans" w:hAnsi="PT Sans"/>
        </w:rPr>
        <w:t xml:space="preserve">   - OCP states that software entities should be open for extension but closed for modification.  </w:t>
      </w:r>
    </w:p>
    <w:p w14:paraId="7189E80A" w14:textId="77777777" w:rsidR="00217471" w:rsidRPr="006B4D5E" w:rsidRDefault="00217471" w:rsidP="00217471">
      <w:pPr>
        <w:rPr>
          <w:rFonts w:ascii="PT Sans" w:hAnsi="PT Sans"/>
        </w:rPr>
      </w:pPr>
      <w:r w:rsidRPr="006B4D5E">
        <w:rPr>
          <w:rFonts w:ascii="PT Sans" w:hAnsi="PT Sans"/>
        </w:rPr>
        <w:t xml:space="preserve">   - By using a factory, you can add new product types without modifying the existing client code. This is achieved by extending the factory or introducing new subclasses.  </w:t>
      </w:r>
    </w:p>
    <w:p w14:paraId="5297B9BF" w14:textId="77777777" w:rsidR="00217471" w:rsidRPr="006B4D5E" w:rsidRDefault="00217471" w:rsidP="00217471">
      <w:pPr>
        <w:rPr>
          <w:rFonts w:ascii="PT Sans" w:hAnsi="PT Sans"/>
        </w:rPr>
      </w:pPr>
      <w:r w:rsidRPr="006B4D5E">
        <w:rPr>
          <w:rFonts w:ascii="PT Sans" w:hAnsi="PT Sans"/>
        </w:rPr>
        <w:t xml:space="preserve">   - **Example**: If you introduce a new `</w:t>
      </w:r>
      <w:proofErr w:type="spellStart"/>
      <w:r w:rsidRPr="006B4D5E">
        <w:rPr>
          <w:rFonts w:ascii="PT Sans" w:hAnsi="PT Sans"/>
        </w:rPr>
        <w:t>ProductD</w:t>
      </w:r>
      <w:proofErr w:type="spellEnd"/>
      <w:r w:rsidRPr="006B4D5E">
        <w:rPr>
          <w:rFonts w:ascii="PT Sans" w:hAnsi="PT Sans"/>
        </w:rPr>
        <w:t>`, you only need to update the factory and not every client using the factory.</w:t>
      </w:r>
    </w:p>
    <w:p w14:paraId="46E0D68D" w14:textId="77777777" w:rsidR="00217471" w:rsidRPr="006B4D5E" w:rsidRDefault="00217471" w:rsidP="00217471">
      <w:pPr>
        <w:rPr>
          <w:rFonts w:ascii="PT Sans" w:hAnsi="PT Sans"/>
        </w:rPr>
      </w:pPr>
    </w:p>
    <w:p w14:paraId="3A93B53E" w14:textId="77777777" w:rsidR="00217471" w:rsidRPr="006B4D5E" w:rsidRDefault="00217471" w:rsidP="00217471">
      <w:pPr>
        <w:rPr>
          <w:rFonts w:ascii="PT Sans" w:hAnsi="PT Sans"/>
        </w:rPr>
      </w:pPr>
      <w:r w:rsidRPr="006B4D5E">
        <w:rPr>
          <w:rFonts w:ascii="PT Sans" w:hAnsi="PT Sans"/>
        </w:rPr>
        <w:t>### **Cons**</w:t>
      </w:r>
    </w:p>
    <w:p w14:paraId="4F9CD314" w14:textId="77777777" w:rsidR="00217471" w:rsidRPr="006B4D5E" w:rsidRDefault="00217471" w:rsidP="00217471">
      <w:pPr>
        <w:rPr>
          <w:rFonts w:ascii="PT Sans" w:hAnsi="PT Sans"/>
        </w:rPr>
      </w:pPr>
    </w:p>
    <w:p w14:paraId="4E5A9203" w14:textId="77777777" w:rsidR="00217471" w:rsidRPr="006B4D5E" w:rsidRDefault="00217471" w:rsidP="00217471">
      <w:pPr>
        <w:rPr>
          <w:rFonts w:ascii="PT Sans" w:hAnsi="PT Sans"/>
        </w:rPr>
      </w:pPr>
      <w:r w:rsidRPr="006B4D5E">
        <w:rPr>
          <w:rFonts w:ascii="PT Sans" w:hAnsi="PT Sans"/>
        </w:rPr>
        <w:t xml:space="preserve">1. **Increased code complexity due to additional subclasses**  </w:t>
      </w:r>
    </w:p>
    <w:p w14:paraId="03A05E93" w14:textId="77777777" w:rsidR="00217471" w:rsidRPr="006B4D5E" w:rsidRDefault="00217471" w:rsidP="00217471">
      <w:pPr>
        <w:rPr>
          <w:rFonts w:ascii="PT Sans" w:hAnsi="PT Sans"/>
        </w:rPr>
      </w:pPr>
      <w:r w:rsidRPr="006B4D5E">
        <w:rPr>
          <w:rFonts w:ascii="PT Sans" w:hAnsi="PT Sans"/>
        </w:rPr>
        <w:t xml:space="preserve">   - The factory pattern introduces additional layers of abstraction (e.g., factories, interfaces, and subclasses for each product type).  </w:t>
      </w:r>
    </w:p>
    <w:p w14:paraId="3A58ECF1" w14:textId="77777777" w:rsidR="00217471" w:rsidRPr="006B4D5E" w:rsidRDefault="00217471" w:rsidP="00217471">
      <w:pPr>
        <w:rPr>
          <w:rFonts w:ascii="PT Sans" w:hAnsi="PT Sans"/>
        </w:rPr>
      </w:pPr>
      <w:r w:rsidRPr="006B4D5E">
        <w:rPr>
          <w:rFonts w:ascii="PT Sans" w:hAnsi="PT Sans"/>
        </w:rPr>
        <w:t xml:space="preserve">   - This complexity might feel unnecessary in simpler applications, especially if only a few product types exist.  </w:t>
      </w:r>
    </w:p>
    <w:p w14:paraId="0086B498" w14:textId="77777777" w:rsidR="00217471" w:rsidRPr="006B4D5E" w:rsidRDefault="00217471" w:rsidP="00217471">
      <w:pPr>
        <w:rPr>
          <w:rFonts w:ascii="PT Sans" w:hAnsi="PT Sans"/>
        </w:rPr>
      </w:pPr>
      <w:r w:rsidRPr="006B4D5E">
        <w:rPr>
          <w:rFonts w:ascii="PT Sans" w:hAnsi="PT Sans"/>
        </w:rPr>
        <w:t xml:space="preserve">   - **Best use case**: When there's already an existing hierarchy or when you anticipate needing scalability in creating new products.</w:t>
      </w:r>
    </w:p>
    <w:p w14:paraId="4ACAD2EE" w14:textId="77777777" w:rsidR="00217471" w:rsidRPr="006B4D5E" w:rsidRDefault="00217471" w:rsidP="00217471">
      <w:pPr>
        <w:rPr>
          <w:rFonts w:ascii="PT Sans" w:hAnsi="PT Sans"/>
        </w:rPr>
      </w:pPr>
    </w:p>
    <w:p w14:paraId="620AD8A4" w14:textId="77777777" w:rsidR="00217471" w:rsidRPr="006B4D5E" w:rsidRDefault="00217471" w:rsidP="00217471">
      <w:pPr>
        <w:rPr>
          <w:rFonts w:ascii="PT Sans" w:hAnsi="PT Sans"/>
        </w:rPr>
      </w:pPr>
      <w:r w:rsidRPr="006B4D5E">
        <w:rPr>
          <w:rFonts w:ascii="PT Sans" w:hAnsi="PT Sans"/>
        </w:rPr>
        <w:t xml:space="preserve">2. **Best for existing hierarchies of creator classes**  </w:t>
      </w:r>
    </w:p>
    <w:p w14:paraId="5525EB43" w14:textId="77777777" w:rsidR="00217471" w:rsidRPr="006B4D5E" w:rsidRDefault="00217471" w:rsidP="00217471">
      <w:pPr>
        <w:rPr>
          <w:rFonts w:ascii="PT Sans" w:hAnsi="PT Sans"/>
        </w:rPr>
      </w:pPr>
      <w:r w:rsidRPr="006B4D5E">
        <w:rPr>
          <w:rFonts w:ascii="PT Sans" w:hAnsi="PT Sans"/>
        </w:rPr>
        <w:lastRenderedPageBreak/>
        <w:t xml:space="preserve">   - The factory pattern shines in systems with well-established base classes or interfaces for products.  </w:t>
      </w:r>
    </w:p>
    <w:p w14:paraId="2ABF4175" w14:textId="77777777" w:rsidR="00217471" w:rsidRPr="006B4D5E" w:rsidRDefault="00217471" w:rsidP="00217471">
      <w:pPr>
        <w:rPr>
          <w:rFonts w:ascii="PT Sans" w:hAnsi="PT Sans"/>
        </w:rPr>
      </w:pPr>
      <w:r w:rsidRPr="006B4D5E">
        <w:rPr>
          <w:rFonts w:ascii="PT Sans" w:hAnsi="PT Sans"/>
        </w:rPr>
        <w:t xml:space="preserve">   - If the hierarchy doesn’t exist, you might need to define multiple new classes/interfaces, which can feel over-engineered for simpler needs.  </w:t>
      </w:r>
    </w:p>
    <w:p w14:paraId="063EF05C" w14:textId="77777777" w:rsidR="00217471" w:rsidRPr="006B4D5E" w:rsidRDefault="00217471" w:rsidP="00217471">
      <w:pPr>
        <w:rPr>
          <w:rFonts w:ascii="PT Sans" w:hAnsi="PT Sans"/>
        </w:rPr>
      </w:pPr>
      <w:r w:rsidRPr="006B4D5E">
        <w:rPr>
          <w:rFonts w:ascii="PT Sans" w:hAnsi="PT Sans"/>
        </w:rPr>
        <w:t xml:space="preserve">   - For a brand-new system with no existing hierarchy, the cost of setting up the pattern may outweigh its benefits unless extensibility is a key goal.</w:t>
      </w:r>
    </w:p>
    <w:p w14:paraId="7D1B3BE2" w14:textId="33966CB3" w:rsidR="00BC57D9" w:rsidRPr="006B4D5E" w:rsidRDefault="00217471" w:rsidP="00217471">
      <w:pPr>
        <w:rPr>
          <w:rFonts w:ascii="PT Sans" w:hAnsi="PT Sans"/>
        </w:rPr>
      </w:pPr>
      <w:r w:rsidRPr="006B4D5E">
        <w:rPr>
          <w:rFonts w:ascii="PT Sans" w:hAnsi="PT Sans"/>
        </w:rPr>
        <w:t>The factory design pattern helps decouple object creation, adheres to key design principles like SRP and OCP, and simplifies maintenance. However, it can introduce unnecessary complexity, especially in smaller or simpler systems without an existing class hierarchy. Use it where scalability and flexibility are priorities, and avoid it for trivial use cases.</w:t>
      </w:r>
    </w:p>
    <w:p w14:paraId="2CD4CEF1" w14:textId="7B13CB10" w:rsidR="00217471" w:rsidRPr="006B4D5E" w:rsidRDefault="00217471" w:rsidP="00217471">
      <w:pPr>
        <w:rPr>
          <w:rFonts w:ascii="PT Sans" w:hAnsi="PT Sans"/>
        </w:rPr>
      </w:pPr>
    </w:p>
    <w:p w14:paraId="6F6D4162" w14:textId="73DE3D40" w:rsidR="00217471" w:rsidRPr="006B4D5E" w:rsidRDefault="00217471" w:rsidP="0026227E">
      <w:pPr>
        <w:spacing w:before="100" w:beforeAutospacing="1" w:after="100" w:afterAutospacing="1" w:line="240" w:lineRule="auto"/>
        <w:outlineLvl w:val="0"/>
        <w:rPr>
          <w:rFonts w:ascii="PT Sans" w:eastAsia="Times New Roman" w:hAnsi="PT Sans" w:cs="Times New Roman"/>
          <w:b/>
          <w:bCs/>
          <w:kern w:val="36"/>
          <w:sz w:val="48"/>
          <w:szCs w:val="48"/>
        </w:rPr>
      </w:pPr>
      <w:r w:rsidRPr="006B4D5E">
        <w:rPr>
          <w:rFonts w:ascii="PT Sans" w:eastAsia="Times New Roman" w:hAnsi="PT Sans" w:cs="Times New Roman"/>
          <w:b/>
          <w:bCs/>
          <w:kern w:val="36"/>
          <w:sz w:val="48"/>
          <w:szCs w:val="48"/>
        </w:rPr>
        <w:t>Abstract Factory</w:t>
      </w:r>
    </w:p>
    <w:p w14:paraId="4D722F95" w14:textId="7FBD0780" w:rsidR="00217471" w:rsidRPr="006B4D5E" w:rsidRDefault="00217471" w:rsidP="00217471">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Abstract Factory</w:t>
      </w:r>
      <w:r w:rsidRPr="006B4D5E">
        <w:rPr>
          <w:rFonts w:ascii="PT Sans" w:eastAsia="Times New Roman" w:hAnsi="PT Sans" w:cs="Times New Roman"/>
          <w:color w:val="444444"/>
          <w:sz w:val="24"/>
          <w:szCs w:val="24"/>
        </w:rPr>
        <w:t> is a creational design pattern that lets you produce families of related objects without specifying their concrete classes.</w:t>
      </w:r>
    </w:p>
    <w:p w14:paraId="11D5A327" w14:textId="33BC016C" w:rsidR="009941C7" w:rsidRPr="006B4D5E" w:rsidRDefault="009941C7" w:rsidP="00217471">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The Abstract Factory Pattern is one of the </w:t>
      </w:r>
      <w:hyperlink r:id="rId7" w:history="1">
        <w:r w:rsidRPr="006B4D5E">
          <w:rPr>
            <w:rStyle w:val="Hyperlink"/>
            <w:rFonts w:ascii="PT Sans" w:eastAsia="Times New Roman" w:hAnsi="PT Sans" w:cs="Times New Roman"/>
            <w:sz w:val="24"/>
            <w:szCs w:val="24"/>
          </w:rPr>
          <w:t>creational design patterns </w:t>
        </w:r>
      </w:hyperlink>
      <w:r w:rsidRPr="006B4D5E">
        <w:rPr>
          <w:rFonts w:ascii="PT Sans" w:eastAsia="Times New Roman" w:hAnsi="PT Sans" w:cs="Times New Roman"/>
          <w:color w:val="444444"/>
          <w:sz w:val="24"/>
          <w:szCs w:val="24"/>
        </w:rPr>
        <w:t>that provides an interface for creating families of related or dependent objects without specifying their concrete classes and implementation, in simpler terms the Abstract Factory Pattern is a way of organizing how you create groups of things that are related to each other.</w:t>
      </w:r>
    </w:p>
    <w:p w14:paraId="5A6AE4FC" w14:textId="77777777" w:rsidR="00C847A4" w:rsidRPr="006B4D5E" w:rsidRDefault="00C847A4" w:rsidP="00C847A4">
      <w:pPr>
        <w:shd w:val="clear" w:color="auto" w:fill="FFFFFF"/>
        <w:spacing w:after="100" w:afterAutospacing="1" w:line="240" w:lineRule="auto"/>
        <w:rPr>
          <w:rFonts w:ascii="PT Sans" w:eastAsia="Times New Roman" w:hAnsi="PT Sans" w:cs="Times New Roman"/>
          <w:b/>
          <w:bCs/>
          <w:color w:val="444444"/>
          <w:sz w:val="24"/>
          <w:szCs w:val="24"/>
        </w:rPr>
      </w:pPr>
      <w:r w:rsidRPr="006B4D5E">
        <w:rPr>
          <w:rFonts w:ascii="PT Sans" w:eastAsia="Times New Roman" w:hAnsi="PT Sans" w:cs="Times New Roman"/>
          <w:b/>
          <w:bCs/>
          <w:color w:val="444444"/>
          <w:sz w:val="24"/>
          <w:szCs w:val="24"/>
        </w:rPr>
        <w:t>Components of Abstract Factory Pattern</w:t>
      </w:r>
    </w:p>
    <w:p w14:paraId="51DF6EC3" w14:textId="77777777" w:rsidR="00C847A4" w:rsidRPr="006B4D5E" w:rsidRDefault="00C847A4" w:rsidP="00C847A4">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To understand abstract factory pattern, we have to understand the components of it and relationships between them.</w:t>
      </w:r>
    </w:p>
    <w:p w14:paraId="03A9192B" w14:textId="77777777" w:rsidR="00C847A4" w:rsidRPr="006B4D5E" w:rsidRDefault="00C847A4" w:rsidP="008A2CE1">
      <w:pPr>
        <w:numPr>
          <w:ilvl w:val="0"/>
          <w:numId w:val="9"/>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Abstract Factory</w:t>
      </w:r>
      <w:r w:rsidRPr="006B4D5E">
        <w:rPr>
          <w:rFonts w:ascii="PT Sans" w:eastAsia="Times New Roman" w:hAnsi="PT Sans" w:cs="Times New Roman"/>
          <w:color w:val="444444"/>
          <w:sz w:val="24"/>
          <w:szCs w:val="24"/>
        </w:rPr>
        <w:t>:</w:t>
      </w:r>
    </w:p>
    <w:p w14:paraId="0937306F" w14:textId="77777777" w:rsidR="00C847A4" w:rsidRPr="006B4D5E" w:rsidRDefault="00C847A4" w:rsidP="008A2CE1">
      <w:pPr>
        <w:numPr>
          <w:ilvl w:val="1"/>
          <w:numId w:val="10"/>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Abstract Factory provides a high-level blueprint that defines rules for creating families of related object without specifying their concrete classes.</w:t>
      </w:r>
    </w:p>
    <w:p w14:paraId="2549D370" w14:textId="77777777" w:rsidR="00C847A4" w:rsidRPr="006B4D5E" w:rsidRDefault="00C847A4" w:rsidP="008A2CE1">
      <w:pPr>
        <w:numPr>
          <w:ilvl w:val="1"/>
          <w:numId w:val="11"/>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It provides a way such that concrete factories follow a common interface, providing consistent way to produce related set of objects.</w:t>
      </w:r>
    </w:p>
    <w:p w14:paraId="1C41439C" w14:textId="77777777" w:rsidR="00C847A4" w:rsidRPr="006B4D5E" w:rsidRDefault="00C847A4" w:rsidP="008A2CE1">
      <w:pPr>
        <w:numPr>
          <w:ilvl w:val="0"/>
          <w:numId w:val="12"/>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Concrete Factories</w:t>
      </w:r>
      <w:r w:rsidRPr="006B4D5E">
        <w:rPr>
          <w:rFonts w:ascii="PT Sans" w:eastAsia="Times New Roman" w:hAnsi="PT Sans" w:cs="Times New Roman"/>
          <w:color w:val="444444"/>
          <w:sz w:val="24"/>
          <w:szCs w:val="24"/>
        </w:rPr>
        <w:t>:</w:t>
      </w:r>
    </w:p>
    <w:p w14:paraId="0ECB7BEF" w14:textId="77777777" w:rsidR="00C847A4" w:rsidRPr="006B4D5E" w:rsidRDefault="00C847A4" w:rsidP="008A2CE1">
      <w:pPr>
        <w:numPr>
          <w:ilvl w:val="1"/>
          <w:numId w:val="13"/>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 xml:space="preserve">Concrete Factories implement the rules specified by the abstract factory. It </w:t>
      </w:r>
      <w:proofErr w:type="gramStart"/>
      <w:r w:rsidRPr="006B4D5E">
        <w:rPr>
          <w:rFonts w:ascii="PT Sans" w:eastAsia="Times New Roman" w:hAnsi="PT Sans" w:cs="Times New Roman"/>
          <w:color w:val="444444"/>
          <w:sz w:val="24"/>
          <w:szCs w:val="24"/>
        </w:rPr>
        <w:t>contain</w:t>
      </w:r>
      <w:proofErr w:type="gramEnd"/>
      <w:r w:rsidRPr="006B4D5E">
        <w:rPr>
          <w:rFonts w:ascii="PT Sans" w:eastAsia="Times New Roman" w:hAnsi="PT Sans" w:cs="Times New Roman"/>
          <w:color w:val="444444"/>
          <w:sz w:val="24"/>
          <w:szCs w:val="24"/>
        </w:rPr>
        <w:t xml:space="preserve"> the logic for creating specific instances of objects within a family.</w:t>
      </w:r>
    </w:p>
    <w:p w14:paraId="2F5E4582" w14:textId="77777777" w:rsidR="00C847A4" w:rsidRPr="006B4D5E" w:rsidRDefault="00C847A4" w:rsidP="008A2CE1">
      <w:pPr>
        <w:numPr>
          <w:ilvl w:val="1"/>
          <w:numId w:val="14"/>
        </w:numPr>
        <w:shd w:val="clear" w:color="auto" w:fill="FFFFFF"/>
        <w:spacing w:after="100" w:afterAutospacing="1" w:line="240" w:lineRule="auto"/>
        <w:rPr>
          <w:rFonts w:ascii="PT Sans" w:eastAsia="Times New Roman" w:hAnsi="PT Sans" w:cs="Times New Roman"/>
          <w:color w:val="444444"/>
          <w:sz w:val="24"/>
          <w:szCs w:val="24"/>
        </w:rPr>
      </w:pPr>
      <w:proofErr w:type="gramStart"/>
      <w:r w:rsidRPr="006B4D5E">
        <w:rPr>
          <w:rFonts w:ascii="PT Sans" w:eastAsia="Times New Roman" w:hAnsi="PT Sans" w:cs="Times New Roman"/>
          <w:color w:val="444444"/>
          <w:sz w:val="24"/>
          <w:szCs w:val="24"/>
        </w:rPr>
        <w:lastRenderedPageBreak/>
        <w:t>Also</w:t>
      </w:r>
      <w:proofErr w:type="gramEnd"/>
      <w:r w:rsidRPr="006B4D5E">
        <w:rPr>
          <w:rFonts w:ascii="PT Sans" w:eastAsia="Times New Roman" w:hAnsi="PT Sans" w:cs="Times New Roman"/>
          <w:color w:val="444444"/>
          <w:sz w:val="24"/>
          <w:szCs w:val="24"/>
        </w:rPr>
        <w:t xml:space="preserve"> multiple concrete factories can exist, each produce a distinct family of related objects.</w:t>
      </w:r>
    </w:p>
    <w:p w14:paraId="4E9D6338" w14:textId="77777777" w:rsidR="00C847A4" w:rsidRPr="006B4D5E" w:rsidRDefault="00C847A4" w:rsidP="008A2CE1">
      <w:pPr>
        <w:numPr>
          <w:ilvl w:val="0"/>
          <w:numId w:val="15"/>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Abstract Products</w:t>
      </w:r>
      <w:r w:rsidRPr="006B4D5E">
        <w:rPr>
          <w:rFonts w:ascii="PT Sans" w:eastAsia="Times New Roman" w:hAnsi="PT Sans" w:cs="Times New Roman"/>
          <w:color w:val="444444"/>
          <w:sz w:val="24"/>
          <w:szCs w:val="24"/>
        </w:rPr>
        <w:t>:</w:t>
      </w:r>
    </w:p>
    <w:p w14:paraId="06F430C4" w14:textId="77777777" w:rsidR="00C847A4" w:rsidRPr="006B4D5E" w:rsidRDefault="00C847A4" w:rsidP="008A2CE1">
      <w:pPr>
        <w:numPr>
          <w:ilvl w:val="1"/>
          <w:numId w:val="16"/>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Abstract Products represents a family of related objects by defining a set of common methods or properties.</w:t>
      </w:r>
    </w:p>
    <w:p w14:paraId="60FF8560" w14:textId="77777777" w:rsidR="00C847A4" w:rsidRPr="006B4D5E" w:rsidRDefault="00C847A4" w:rsidP="008A2CE1">
      <w:pPr>
        <w:numPr>
          <w:ilvl w:val="1"/>
          <w:numId w:val="17"/>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It acts as an abstract or interface type that all concrete products within a family must follow to and provides a unified way for concrete products to be used interchangeably.</w:t>
      </w:r>
    </w:p>
    <w:p w14:paraId="45AC9A3A" w14:textId="77777777" w:rsidR="00C847A4" w:rsidRPr="006B4D5E" w:rsidRDefault="00C847A4" w:rsidP="008A2CE1">
      <w:pPr>
        <w:numPr>
          <w:ilvl w:val="0"/>
          <w:numId w:val="18"/>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Concrete Products</w:t>
      </w:r>
      <w:r w:rsidRPr="006B4D5E">
        <w:rPr>
          <w:rFonts w:ascii="PT Sans" w:eastAsia="Times New Roman" w:hAnsi="PT Sans" w:cs="Times New Roman"/>
          <w:color w:val="444444"/>
          <w:sz w:val="24"/>
          <w:szCs w:val="24"/>
        </w:rPr>
        <w:t>:</w:t>
      </w:r>
    </w:p>
    <w:p w14:paraId="09A5818F" w14:textId="77777777" w:rsidR="00C847A4" w:rsidRPr="006B4D5E" w:rsidRDefault="00C847A4" w:rsidP="008A2CE1">
      <w:pPr>
        <w:numPr>
          <w:ilvl w:val="1"/>
          <w:numId w:val="19"/>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They are the actual instances of objects created by concrete factories.</w:t>
      </w:r>
    </w:p>
    <w:p w14:paraId="2D68004D" w14:textId="77777777" w:rsidR="00C847A4" w:rsidRPr="006B4D5E" w:rsidRDefault="00C847A4" w:rsidP="008A2CE1">
      <w:pPr>
        <w:numPr>
          <w:ilvl w:val="1"/>
          <w:numId w:val="20"/>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They implement the methods declared in the abstract products, ensuring consistency within a family and belong to a specific category or family of related objects.</w:t>
      </w:r>
    </w:p>
    <w:p w14:paraId="09E04A0A" w14:textId="77777777" w:rsidR="00C847A4" w:rsidRPr="006B4D5E" w:rsidRDefault="00C847A4" w:rsidP="008A2CE1">
      <w:pPr>
        <w:numPr>
          <w:ilvl w:val="0"/>
          <w:numId w:val="21"/>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Client</w:t>
      </w:r>
      <w:r w:rsidRPr="006B4D5E">
        <w:rPr>
          <w:rFonts w:ascii="PT Sans" w:eastAsia="Times New Roman" w:hAnsi="PT Sans" w:cs="Times New Roman"/>
          <w:color w:val="444444"/>
          <w:sz w:val="24"/>
          <w:szCs w:val="24"/>
        </w:rPr>
        <w:t>:</w:t>
      </w:r>
    </w:p>
    <w:p w14:paraId="7C8520B8" w14:textId="77777777" w:rsidR="00C847A4" w:rsidRPr="006B4D5E" w:rsidRDefault="00C847A4" w:rsidP="008A2CE1">
      <w:pPr>
        <w:numPr>
          <w:ilvl w:val="1"/>
          <w:numId w:val="22"/>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Client utilizes the abstract factory to create families of objects without specifying their concrete types and interacts with objects through abstract interfaces provided by abstract products.</w:t>
      </w:r>
    </w:p>
    <w:p w14:paraId="4E8F5969" w14:textId="77777777" w:rsidR="00C847A4" w:rsidRPr="006B4D5E" w:rsidRDefault="00C847A4" w:rsidP="00217471">
      <w:pPr>
        <w:shd w:val="clear" w:color="auto" w:fill="FFFFFF"/>
        <w:spacing w:after="100" w:afterAutospacing="1" w:line="240" w:lineRule="auto"/>
        <w:rPr>
          <w:rFonts w:ascii="PT Sans" w:eastAsia="Times New Roman" w:hAnsi="PT Sans" w:cs="Times New Roman"/>
          <w:color w:val="444444"/>
          <w:sz w:val="24"/>
          <w:szCs w:val="24"/>
        </w:rPr>
      </w:pPr>
    </w:p>
    <w:p w14:paraId="41622B02" w14:textId="2D69C8B3" w:rsidR="00217471" w:rsidRPr="006B4D5E" w:rsidRDefault="009941C7" w:rsidP="00217471">
      <w:pPr>
        <w:rPr>
          <w:rFonts w:ascii="PT Sans" w:hAnsi="PT Sans"/>
        </w:rPr>
      </w:pPr>
      <w:r w:rsidRPr="006B4D5E">
        <w:rPr>
          <w:rFonts w:ascii="PT Sans" w:hAnsi="PT Sans"/>
          <w:noProof/>
        </w:rPr>
        <w:lastRenderedPageBreak/>
        <w:drawing>
          <wp:inline distT="0" distB="0" distL="0" distR="0" wp14:anchorId="3956644B" wp14:editId="39D36183">
            <wp:extent cx="5943600" cy="3714750"/>
            <wp:effectExtent l="0" t="0" r="0" b="0"/>
            <wp:docPr id="2" name="Picture 2" descr="Abstract Factor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stract Factory design patte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E453745" w14:textId="77777777" w:rsidR="00C847A4" w:rsidRPr="006B4D5E" w:rsidRDefault="00C847A4" w:rsidP="00217471">
      <w:pPr>
        <w:rPr>
          <w:rFonts w:ascii="PT Sans" w:hAnsi="PT Sans"/>
        </w:rPr>
      </w:pPr>
    </w:p>
    <w:p w14:paraId="54A0CBEA" w14:textId="77777777" w:rsidR="009941C7" w:rsidRPr="006B4D5E" w:rsidRDefault="009941C7" w:rsidP="008A2CE1">
      <w:pPr>
        <w:numPr>
          <w:ilvl w:val="0"/>
          <w:numId w:val="6"/>
        </w:numPr>
        <w:rPr>
          <w:rFonts w:ascii="PT Sans" w:hAnsi="PT Sans"/>
        </w:rPr>
      </w:pPr>
      <w:r w:rsidRPr="006B4D5E">
        <w:rPr>
          <w:rFonts w:ascii="PT Sans" w:hAnsi="PT Sans"/>
        </w:rPr>
        <w:t>Abstract Factory pattern is almost same as </w:t>
      </w:r>
      <w:hyperlink r:id="rId9" w:history="1">
        <w:r w:rsidRPr="006B4D5E">
          <w:rPr>
            <w:rStyle w:val="Hyperlink"/>
            <w:rFonts w:ascii="PT Sans" w:hAnsi="PT Sans"/>
          </w:rPr>
          <w:t>Factory Pattern</w:t>
        </w:r>
      </w:hyperlink>
      <w:r w:rsidRPr="006B4D5E">
        <w:rPr>
          <w:rFonts w:ascii="PT Sans" w:hAnsi="PT Sans"/>
        </w:rPr>
        <w:t> and is considered as another layer of abstraction over factory pattern.</w:t>
      </w:r>
    </w:p>
    <w:p w14:paraId="37BBA667" w14:textId="77777777" w:rsidR="009941C7" w:rsidRPr="006B4D5E" w:rsidRDefault="009941C7" w:rsidP="008A2CE1">
      <w:pPr>
        <w:numPr>
          <w:ilvl w:val="0"/>
          <w:numId w:val="7"/>
        </w:numPr>
        <w:rPr>
          <w:rFonts w:ascii="PT Sans" w:hAnsi="PT Sans"/>
        </w:rPr>
      </w:pPr>
      <w:r w:rsidRPr="006B4D5E">
        <w:rPr>
          <w:rFonts w:ascii="PT Sans" w:hAnsi="PT Sans"/>
        </w:rPr>
        <w:t>Abstract Factory patterns work around a super-factory which creates other factories.</w:t>
      </w:r>
    </w:p>
    <w:p w14:paraId="34EB8174" w14:textId="77777777" w:rsidR="009941C7" w:rsidRPr="006B4D5E" w:rsidRDefault="009941C7" w:rsidP="008A2CE1">
      <w:pPr>
        <w:numPr>
          <w:ilvl w:val="0"/>
          <w:numId w:val="8"/>
        </w:numPr>
        <w:rPr>
          <w:rFonts w:ascii="PT Sans" w:hAnsi="PT Sans"/>
        </w:rPr>
      </w:pPr>
      <w:r w:rsidRPr="006B4D5E">
        <w:rPr>
          <w:rFonts w:ascii="PT Sans" w:hAnsi="PT Sans"/>
        </w:rPr>
        <w:t>At runtime, the abstract factory is coupled with any desired concrete factory which can create objects of the desired type.</w:t>
      </w:r>
    </w:p>
    <w:p w14:paraId="3CC32CCC" w14:textId="53643B66" w:rsidR="003B75F6" w:rsidRPr="006B4D5E" w:rsidRDefault="003B75F6" w:rsidP="003B75F6">
      <w:pPr>
        <w:pStyle w:val="Heading2"/>
        <w:shd w:val="clear" w:color="auto" w:fill="FFFFFF"/>
        <w:rPr>
          <w:rFonts w:ascii="PT Sans" w:hAnsi="PT Sans"/>
          <w:color w:val="444444"/>
        </w:rPr>
      </w:pPr>
      <w:r w:rsidRPr="006B4D5E">
        <w:rPr>
          <w:rFonts w:ascii="PT Sans" w:hAnsi="PT Sans"/>
          <w:color w:val="444444"/>
        </w:rPr>
        <w:t xml:space="preserve"> Pros </w:t>
      </w:r>
    </w:p>
    <w:p w14:paraId="269A6ED8" w14:textId="77777777" w:rsidR="003B75F6" w:rsidRPr="006B4D5E" w:rsidRDefault="003B75F6" w:rsidP="008A2CE1">
      <w:pPr>
        <w:numPr>
          <w:ilvl w:val="0"/>
          <w:numId w:val="2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be sure that the products you’re getting from a factory are compatible with each other.</w:t>
      </w:r>
    </w:p>
    <w:p w14:paraId="0D9B1B0E" w14:textId="77777777" w:rsidR="003B75F6" w:rsidRPr="006B4D5E" w:rsidRDefault="003B75F6" w:rsidP="008A2CE1">
      <w:pPr>
        <w:numPr>
          <w:ilvl w:val="0"/>
          <w:numId w:val="2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avoid tight coupling between concrete products and client code.</w:t>
      </w:r>
    </w:p>
    <w:p w14:paraId="12699F9C" w14:textId="77777777" w:rsidR="003B75F6" w:rsidRPr="006B4D5E" w:rsidRDefault="003B75F6" w:rsidP="008A2CE1">
      <w:pPr>
        <w:numPr>
          <w:ilvl w:val="0"/>
          <w:numId w:val="2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w:t>
      </w:r>
      <w:r w:rsidRPr="006B4D5E">
        <w:rPr>
          <w:rStyle w:val="Emphasis"/>
          <w:rFonts w:ascii="PT Sans" w:hAnsi="PT Sans"/>
          <w:color w:val="444444"/>
        </w:rPr>
        <w:t>Single Responsibility Principle</w:t>
      </w:r>
      <w:r w:rsidRPr="006B4D5E">
        <w:rPr>
          <w:rFonts w:ascii="PT Sans" w:hAnsi="PT Sans"/>
          <w:color w:val="444444"/>
        </w:rPr>
        <w:t>. You can extract the product creation code into one place, making the code easier to support.</w:t>
      </w:r>
    </w:p>
    <w:p w14:paraId="791CEDFF" w14:textId="474790EB" w:rsidR="003B75F6" w:rsidRPr="006B4D5E" w:rsidRDefault="003B75F6" w:rsidP="008A2CE1">
      <w:pPr>
        <w:numPr>
          <w:ilvl w:val="0"/>
          <w:numId w:val="2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w:t>
      </w:r>
      <w:r w:rsidRPr="006B4D5E">
        <w:rPr>
          <w:rStyle w:val="Emphasis"/>
          <w:rFonts w:ascii="PT Sans" w:hAnsi="PT Sans"/>
          <w:color w:val="444444"/>
        </w:rPr>
        <w:t>Open/Closed Principle</w:t>
      </w:r>
      <w:r w:rsidRPr="006B4D5E">
        <w:rPr>
          <w:rFonts w:ascii="PT Sans" w:hAnsi="PT Sans"/>
          <w:color w:val="444444"/>
        </w:rPr>
        <w:t>. You can introduce new variants of products without breaking existing client code.</w:t>
      </w:r>
    </w:p>
    <w:p w14:paraId="1F8F718C" w14:textId="5D03CA18" w:rsidR="003B75F6" w:rsidRPr="006B4D5E" w:rsidRDefault="003B75F6" w:rsidP="003B75F6">
      <w:pPr>
        <w:shd w:val="clear" w:color="auto" w:fill="FFFFFF"/>
        <w:spacing w:before="100" w:beforeAutospacing="1" w:after="100" w:afterAutospacing="1" w:line="240" w:lineRule="auto"/>
        <w:rPr>
          <w:rFonts w:ascii="PT Sans" w:hAnsi="PT Sans"/>
          <w:b/>
          <w:bCs/>
          <w:color w:val="444444"/>
        </w:rPr>
      </w:pPr>
      <w:r w:rsidRPr="006B4D5E">
        <w:rPr>
          <w:rFonts w:ascii="PT Sans" w:hAnsi="PT Sans"/>
          <w:b/>
          <w:bCs/>
          <w:color w:val="444444"/>
        </w:rPr>
        <w:t>Cons</w:t>
      </w:r>
    </w:p>
    <w:p w14:paraId="65E35708" w14:textId="77777777" w:rsidR="003B75F6" w:rsidRPr="006B4D5E" w:rsidRDefault="003B75F6" w:rsidP="008A2CE1">
      <w:pPr>
        <w:numPr>
          <w:ilvl w:val="0"/>
          <w:numId w:val="24"/>
        </w:numPr>
        <w:shd w:val="clear" w:color="auto" w:fill="FFFFFF"/>
        <w:spacing w:after="0" w:line="240" w:lineRule="auto"/>
        <w:rPr>
          <w:rFonts w:ascii="PT Sans" w:hAnsi="PT Sans"/>
          <w:color w:val="444444"/>
        </w:rPr>
      </w:pPr>
      <w:r w:rsidRPr="006B4D5E">
        <w:rPr>
          <w:rFonts w:ascii="PT Sans" w:hAnsi="PT Sans"/>
          <w:color w:val="444444"/>
        </w:rPr>
        <w:t> The code may become more complicated than it should be, since a lot of new interfaces and classes are introduced along with the pattern.</w:t>
      </w:r>
    </w:p>
    <w:p w14:paraId="1A0B64CE" w14:textId="50EB1C5E" w:rsidR="009941C7" w:rsidRPr="006B4D5E" w:rsidRDefault="009941C7" w:rsidP="00217471">
      <w:pPr>
        <w:rPr>
          <w:rFonts w:ascii="PT Sans" w:hAnsi="PT Sans"/>
        </w:rPr>
      </w:pPr>
    </w:p>
    <w:p w14:paraId="30A3DAA9" w14:textId="77777777" w:rsidR="004A7517" w:rsidRPr="006B4D5E" w:rsidRDefault="004A7517" w:rsidP="004A7517">
      <w:pPr>
        <w:pStyle w:val="Heading1"/>
        <w:rPr>
          <w:rFonts w:ascii="PT Sans" w:hAnsi="PT Sans"/>
        </w:rPr>
      </w:pPr>
      <w:r w:rsidRPr="006B4D5E">
        <w:rPr>
          <w:rFonts w:ascii="PT Sans" w:hAnsi="PT Sans"/>
        </w:rPr>
        <w:t>Builder</w:t>
      </w:r>
    </w:p>
    <w:p w14:paraId="19084DC7" w14:textId="77777777" w:rsidR="004A7517" w:rsidRPr="006B4D5E" w:rsidRDefault="004A7517" w:rsidP="004A7517">
      <w:pPr>
        <w:pStyle w:val="Heading2"/>
        <w:shd w:val="clear" w:color="auto" w:fill="FFFFFF"/>
        <w:rPr>
          <w:rFonts w:ascii="PT Sans" w:hAnsi="PT Sans"/>
          <w:color w:val="444444"/>
        </w:rPr>
      </w:pPr>
      <w:r w:rsidRPr="006B4D5E">
        <w:rPr>
          <w:rFonts w:ascii="PT Sans" w:hAnsi="PT Sans"/>
          <w:color w:val="444444"/>
        </w:rPr>
        <w:t> Intent</w:t>
      </w:r>
    </w:p>
    <w:p w14:paraId="6E9C9099" w14:textId="4B29063F" w:rsidR="004A7517" w:rsidRPr="006B4D5E" w:rsidRDefault="004A7517" w:rsidP="004A7517">
      <w:pPr>
        <w:pStyle w:val="NormalWeb"/>
        <w:shd w:val="clear" w:color="auto" w:fill="FFFFFF"/>
        <w:spacing w:before="0" w:beforeAutospacing="0"/>
        <w:rPr>
          <w:rFonts w:ascii="PT Sans" w:hAnsi="PT Sans"/>
          <w:color w:val="444444"/>
        </w:rPr>
      </w:pPr>
      <w:r w:rsidRPr="006B4D5E">
        <w:rPr>
          <w:rStyle w:val="Strong"/>
          <w:rFonts w:ascii="PT Sans" w:hAnsi="PT Sans"/>
          <w:color w:val="444444"/>
        </w:rPr>
        <w:t>Builder</w:t>
      </w:r>
      <w:r w:rsidRPr="006B4D5E">
        <w:rPr>
          <w:rFonts w:ascii="PT Sans" w:hAnsi="PT Sans"/>
          <w:color w:val="444444"/>
        </w:rPr>
        <w:t> is a creational design pattern that lets you construct complex objects step by step. The pattern allows you to produce different types and representations of an object using the same construction code.</w:t>
      </w:r>
    </w:p>
    <w:p w14:paraId="7FE17076" w14:textId="7EF977C1" w:rsidR="004C1A15" w:rsidRPr="006B4D5E" w:rsidRDefault="004C1A15" w:rsidP="004A7517">
      <w:pPr>
        <w:pStyle w:val="NormalWeb"/>
        <w:shd w:val="clear" w:color="auto" w:fill="FFFFFF"/>
        <w:spacing w:before="0" w:beforeAutospacing="0"/>
        <w:rPr>
          <w:rFonts w:ascii="PT Sans" w:hAnsi="PT Sans"/>
          <w:color w:val="444444"/>
        </w:rPr>
      </w:pPr>
      <w:r w:rsidRPr="006B4D5E">
        <w:rPr>
          <w:rFonts w:ascii="PT Sans" w:hAnsi="PT Sans"/>
          <w:color w:val="444444"/>
        </w:rPr>
        <w:t> This pattern separates the construction of a complex object from its representation, allowing the same construction process to create different representations.</w:t>
      </w:r>
    </w:p>
    <w:p w14:paraId="66AC2653" w14:textId="78424137" w:rsidR="004A7517" w:rsidRPr="006B4D5E" w:rsidRDefault="005776AE" w:rsidP="005776AE">
      <w:pPr>
        <w:pStyle w:val="NormalWeb"/>
        <w:shd w:val="clear" w:color="auto" w:fill="FFFFFF"/>
        <w:spacing w:before="0" w:beforeAutospacing="0"/>
        <w:rPr>
          <w:rFonts w:ascii="PT Sans" w:hAnsi="PT Sans"/>
          <w:color w:val="444444"/>
          <w:shd w:val="clear" w:color="auto" w:fill="FFFFFF"/>
        </w:rPr>
      </w:pPr>
      <w:r w:rsidRPr="006B4D5E">
        <w:rPr>
          <w:rFonts w:ascii="PT Sans" w:hAnsi="PT Sans"/>
          <w:color w:val="444444"/>
          <w:shd w:val="clear" w:color="auto" w:fill="FFFFFF"/>
        </w:rPr>
        <w:t>The Builder pattern suggests that you extract the object construction code out of its own class and move it to separate objects called </w:t>
      </w:r>
      <w:r w:rsidRPr="006B4D5E">
        <w:rPr>
          <w:rStyle w:val="Emphasis"/>
          <w:rFonts w:ascii="PT Sans" w:hAnsi="PT Sans"/>
          <w:color w:val="444444"/>
          <w:shd w:val="clear" w:color="auto" w:fill="FFFFFF"/>
        </w:rPr>
        <w:t>builders</w:t>
      </w:r>
      <w:r w:rsidRPr="006B4D5E">
        <w:rPr>
          <w:rFonts w:ascii="PT Sans" w:hAnsi="PT Sans"/>
          <w:color w:val="444444"/>
          <w:shd w:val="clear" w:color="auto" w:fill="FFFFFF"/>
        </w:rPr>
        <w:t>.</w:t>
      </w:r>
      <w:r w:rsidR="008A2CE1" w:rsidRPr="006B4D5E">
        <w:rPr>
          <w:rFonts w:ascii="PT Sans" w:hAnsi="PT Sans"/>
          <w:color w:val="444444"/>
          <w:shd w:val="clear" w:color="auto" w:fill="FFFFFF"/>
        </w:rPr>
        <w:t xml:space="preserve"> </w:t>
      </w:r>
      <w:r w:rsidRPr="006B4D5E">
        <w:rPr>
          <w:rFonts w:ascii="PT Sans" w:hAnsi="PT Sans"/>
          <w:color w:val="444444"/>
          <w:shd w:val="clear" w:color="auto" w:fill="FFFFFF"/>
        </w:rPr>
        <w:t>The pattern organizes object construction into a set of steps (</w:t>
      </w:r>
      <w:proofErr w:type="spellStart"/>
      <w:r w:rsidRPr="006B4D5E">
        <w:rPr>
          <w:rStyle w:val="HTMLCode"/>
          <w:rFonts w:ascii="PT Sans" w:hAnsi="PT Sans" w:cs="Fira Code"/>
          <w:color w:val="444444"/>
          <w:shd w:val="clear" w:color="auto" w:fill="EEEEEE"/>
        </w:rPr>
        <w:t>buildWalls</w:t>
      </w:r>
      <w:proofErr w:type="spellEnd"/>
      <w:r w:rsidRPr="006B4D5E">
        <w:rPr>
          <w:rFonts w:ascii="PT Sans" w:hAnsi="PT Sans"/>
          <w:color w:val="444444"/>
          <w:shd w:val="clear" w:color="auto" w:fill="FFFFFF"/>
        </w:rPr>
        <w:t>, </w:t>
      </w:r>
      <w:proofErr w:type="spellStart"/>
      <w:r w:rsidRPr="006B4D5E">
        <w:rPr>
          <w:rStyle w:val="HTMLCode"/>
          <w:rFonts w:ascii="PT Sans" w:hAnsi="PT Sans" w:cs="Fira Code"/>
          <w:color w:val="444444"/>
          <w:shd w:val="clear" w:color="auto" w:fill="EEEEEE"/>
        </w:rPr>
        <w:t>buildDoor</w:t>
      </w:r>
      <w:proofErr w:type="spellEnd"/>
      <w:r w:rsidRPr="006B4D5E">
        <w:rPr>
          <w:rFonts w:ascii="PT Sans" w:hAnsi="PT Sans"/>
          <w:color w:val="444444"/>
          <w:shd w:val="clear" w:color="auto" w:fill="FFFFFF"/>
        </w:rPr>
        <w:t>, etc.). To create an object, you execute a series of these steps on a builder object. The important part is that you don’t need to call all of the steps. You can call only those steps that are necessary for producing a particular configuration of an object.</w:t>
      </w:r>
    </w:p>
    <w:p w14:paraId="6CF870F5"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t>Components of the Builder Design Pattern</w:t>
      </w:r>
    </w:p>
    <w:p w14:paraId="12124711"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t>1. Product</w:t>
      </w:r>
    </w:p>
    <w:p w14:paraId="623D058E" w14:textId="77777777" w:rsidR="00AD3E28" w:rsidRPr="006B4D5E" w:rsidRDefault="00AD3E28" w:rsidP="00AD3E28">
      <w:pPr>
        <w:pStyle w:val="NormalWeb"/>
        <w:shd w:val="clear" w:color="auto" w:fill="FFFFFF"/>
        <w:rPr>
          <w:rFonts w:ascii="PT Sans" w:hAnsi="PT Sans"/>
        </w:rPr>
      </w:pPr>
      <w:r w:rsidRPr="006B4D5E">
        <w:rPr>
          <w:rFonts w:ascii="PT Sans" w:hAnsi="PT Sans"/>
        </w:rPr>
        <w:t>The Product is the complex object that the Builder pattern is responsible for constructing.</w:t>
      </w:r>
    </w:p>
    <w:p w14:paraId="125FC358" w14:textId="7FFB406B" w:rsidR="0006276C" w:rsidRPr="00BA5826" w:rsidRDefault="00AD3E28" w:rsidP="00BA5826">
      <w:pPr>
        <w:pStyle w:val="NormalWeb"/>
        <w:numPr>
          <w:ilvl w:val="0"/>
          <w:numId w:val="25"/>
        </w:numPr>
        <w:shd w:val="clear" w:color="auto" w:fill="FFFFFF"/>
        <w:rPr>
          <w:rFonts w:ascii="PT Sans" w:hAnsi="PT Sans"/>
        </w:rPr>
      </w:pPr>
      <w:r w:rsidRPr="006B4D5E">
        <w:rPr>
          <w:rFonts w:ascii="PT Sans" w:hAnsi="PT Sans"/>
        </w:rPr>
        <w:t>It may consist of multiple components or parts, and its structure can vary based on the implementation.</w:t>
      </w:r>
      <w:r w:rsidR="00284F13" w:rsidRPr="00BA5826">
        <w:rPr>
          <w:rFonts w:ascii="PT Sans" w:hAnsi="PT Sans"/>
        </w:rPr>
        <w:t xml:space="preserve">                                                                                                                                                                                                                                                                                                                                                                                                                                                                                                                                                                                                                                                                                                                                                                                                                                                                                                                                                                                                                                                                                                                                                                                                                                                                                                                                                                                                                                                                                                                                                                                                                                                                                                                                                                                                                                                                                                                                                                                                                                                                                                                                                                                                                                                                                                                                                                                                                                                                                                                                                                                                                                                                                                                                                                                                                                                                                                                                                                                                                                                                                                                                                                                                                                                                                                                                                                                                                                                                                                                                                                                                                                                                                                                                                                                                                                                                                                                                                                                                                                                                                                                                                                                                                                                                                                                                                                                                                                                                                                                                                                                                                                                                                                                                                                                                                                                                                                                                                                                                                                                                                                                                                                                                                                                                                                                                                                                                                                                                                                                                                                                                                                                                                                                                                                                                                                                                                                                                                                                                                                                                                                                                                                                                                                                                                                                                                                                                                                                                                                                                                                                                                                                                                                                                                                                                                                                                                                                                                                                                                                                                                                                                                                                                                                                                                                                                                                                                                                                                                                                                                                                                                                                                                                                                                                                                                                                                                                                                                                                                                                                                                                                                                                                                                                                                                                                                                                                                                                                                                                                                                                                                                                                                                                                                                                                                                                                                                                                                                                                                                                                                                                                                                                                                                                                                                                                                                                                                                                                                                                                                                                                                                                                                                                                                                                                                                                                                                                                                                                                                                                                                                                                                                                                                                                                                                                                                                                                                                                                                                                                                                                                                                                                                                                                                                                                                                                                                                                                                                                                                                                                                                                                                                                                                                                                                                                                                                                                                                                                                                                                                                                                                                                                                                                                                                                                                                                                                                                                                                                                                                                                                                                                                                                                                                                                                                                                                                                                                                                                                                                                                                                                                                                                                                                                                                                                                                                                                                                                                                                                                                                                                                                                                                                                                                                                                                                                                                                                                                                                                                                                                                                                                                                                                                                                                                                                                                                                                                                                                                                                                                                                                                                                                                                                                                                                                                                                                                                                                                                                                                                                                                                                                                                                                                                                                                                                                                                                                                                                                                                                                                                                                                                                                                                                                                                                                                                                                                                                                                                                                                                                                                                                                                                                                                                                                                                                                                                                 </w:t>
      </w:r>
    </w:p>
    <w:p w14:paraId="7384146D" w14:textId="77777777" w:rsidR="00AD3E28" w:rsidRPr="006B4D5E" w:rsidRDefault="00AD3E28" w:rsidP="008A2CE1">
      <w:pPr>
        <w:pStyle w:val="NormalWeb"/>
        <w:numPr>
          <w:ilvl w:val="0"/>
          <w:numId w:val="26"/>
        </w:numPr>
        <w:shd w:val="clear" w:color="auto" w:fill="FFFFFF"/>
        <w:rPr>
          <w:rFonts w:ascii="PT Sans" w:hAnsi="PT Sans"/>
        </w:rPr>
      </w:pPr>
      <w:r w:rsidRPr="006B4D5E">
        <w:rPr>
          <w:rFonts w:ascii="PT Sans" w:hAnsi="PT Sans"/>
        </w:rPr>
        <w:t>The Product is typically a class with attributes representing the different parts that the Builder constructs.</w:t>
      </w:r>
    </w:p>
    <w:p w14:paraId="2D109B13"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t>2. Builder</w:t>
      </w:r>
    </w:p>
    <w:p w14:paraId="7119FCF1" w14:textId="77777777" w:rsidR="00AD3E28" w:rsidRPr="006B4D5E" w:rsidRDefault="00AD3E28" w:rsidP="00AD3E28">
      <w:pPr>
        <w:pStyle w:val="NormalWeb"/>
        <w:shd w:val="clear" w:color="auto" w:fill="FFFFFF"/>
        <w:rPr>
          <w:rFonts w:ascii="PT Sans" w:hAnsi="PT Sans"/>
        </w:rPr>
      </w:pPr>
      <w:r w:rsidRPr="006B4D5E">
        <w:rPr>
          <w:rFonts w:ascii="PT Sans" w:hAnsi="PT Sans"/>
        </w:rPr>
        <w:t>The Builder is an interface or an abstract class that declares the construction steps for building a complex object.</w:t>
      </w:r>
    </w:p>
    <w:p w14:paraId="0D09AFFA" w14:textId="77777777" w:rsidR="00AD3E28" w:rsidRPr="006B4D5E" w:rsidRDefault="00AD3E28" w:rsidP="008A2CE1">
      <w:pPr>
        <w:pStyle w:val="NormalWeb"/>
        <w:numPr>
          <w:ilvl w:val="0"/>
          <w:numId w:val="27"/>
        </w:numPr>
        <w:shd w:val="clear" w:color="auto" w:fill="FFFFFF"/>
        <w:rPr>
          <w:rFonts w:ascii="PT Sans" w:hAnsi="PT Sans"/>
        </w:rPr>
      </w:pPr>
      <w:r w:rsidRPr="006B4D5E">
        <w:rPr>
          <w:rFonts w:ascii="PT Sans" w:hAnsi="PT Sans"/>
        </w:rPr>
        <w:t>It typically includes methods for constructing individual parts of the product.</w:t>
      </w:r>
    </w:p>
    <w:p w14:paraId="47B0B833" w14:textId="77777777" w:rsidR="00AD3E28" w:rsidRPr="006B4D5E" w:rsidRDefault="00AD3E28" w:rsidP="008A2CE1">
      <w:pPr>
        <w:pStyle w:val="NormalWeb"/>
        <w:numPr>
          <w:ilvl w:val="0"/>
          <w:numId w:val="28"/>
        </w:numPr>
        <w:shd w:val="clear" w:color="auto" w:fill="FFFFFF"/>
        <w:rPr>
          <w:rFonts w:ascii="PT Sans" w:hAnsi="PT Sans"/>
        </w:rPr>
      </w:pPr>
      <w:r w:rsidRPr="006B4D5E">
        <w:rPr>
          <w:rFonts w:ascii="PT Sans" w:hAnsi="PT Sans"/>
        </w:rPr>
        <w:t>By defining an interface, the Builder allows for the creation of different concrete builders that can produce variations of the product.</w:t>
      </w:r>
    </w:p>
    <w:p w14:paraId="61976713"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lastRenderedPageBreak/>
        <w:t xml:space="preserve">3. </w:t>
      </w:r>
      <w:proofErr w:type="spellStart"/>
      <w:r w:rsidRPr="006B4D5E">
        <w:rPr>
          <w:rFonts w:ascii="PT Sans" w:hAnsi="PT Sans"/>
          <w:b/>
          <w:bCs/>
        </w:rPr>
        <w:t>ConcreteBuilder</w:t>
      </w:r>
      <w:proofErr w:type="spellEnd"/>
    </w:p>
    <w:p w14:paraId="085A28FC" w14:textId="77777777" w:rsidR="00AD3E28" w:rsidRPr="006B4D5E" w:rsidRDefault="00AD3E28" w:rsidP="00AD3E28">
      <w:pPr>
        <w:pStyle w:val="NormalWeb"/>
        <w:shd w:val="clear" w:color="auto" w:fill="FFFFFF"/>
        <w:rPr>
          <w:rFonts w:ascii="PT Sans" w:hAnsi="PT Sans"/>
        </w:rPr>
      </w:pPr>
      <w:proofErr w:type="spellStart"/>
      <w:r w:rsidRPr="006B4D5E">
        <w:rPr>
          <w:rFonts w:ascii="PT Sans" w:hAnsi="PT Sans"/>
        </w:rPr>
        <w:t>ConcreteBuilder</w:t>
      </w:r>
      <w:proofErr w:type="spellEnd"/>
      <w:r w:rsidRPr="006B4D5E">
        <w:rPr>
          <w:rFonts w:ascii="PT Sans" w:hAnsi="PT Sans"/>
        </w:rPr>
        <w:t xml:space="preserve"> classes implement the Builder interface, providing specific implementations for building each part of the product.</w:t>
      </w:r>
    </w:p>
    <w:p w14:paraId="05E3004D" w14:textId="20CCE1C7" w:rsidR="00AD3E28" w:rsidRPr="006B4D5E" w:rsidRDefault="00AD3E28" w:rsidP="008A2CE1">
      <w:pPr>
        <w:pStyle w:val="NormalWeb"/>
        <w:numPr>
          <w:ilvl w:val="0"/>
          <w:numId w:val="29"/>
        </w:numPr>
        <w:shd w:val="clear" w:color="auto" w:fill="FFFFFF"/>
        <w:rPr>
          <w:rFonts w:ascii="PT Sans" w:hAnsi="PT Sans"/>
        </w:rPr>
      </w:pPr>
      <w:r w:rsidRPr="006B4D5E">
        <w:rPr>
          <w:rFonts w:ascii="PT Sans" w:hAnsi="PT Sans"/>
        </w:rPr>
        <w:t xml:space="preserve">Each </w:t>
      </w:r>
      <w:proofErr w:type="spellStart"/>
      <w:r w:rsidRPr="006B4D5E">
        <w:rPr>
          <w:rFonts w:ascii="PT Sans" w:hAnsi="PT Sans"/>
        </w:rPr>
        <w:t>ConcreteBuilder</w:t>
      </w:r>
      <w:proofErr w:type="spellEnd"/>
      <w:r w:rsidRPr="006B4D5E">
        <w:rPr>
          <w:rFonts w:ascii="PT Sans" w:hAnsi="PT Sans"/>
        </w:rPr>
        <w:t xml:space="preserve"> is cust</w:t>
      </w:r>
      <w:r w:rsidR="008A2CE1" w:rsidRPr="006B4D5E">
        <w:rPr>
          <w:rFonts w:ascii="PT Sans" w:hAnsi="PT Sans"/>
        </w:rPr>
        <w:t>o</w:t>
      </w:r>
      <w:r w:rsidRPr="006B4D5E">
        <w:rPr>
          <w:rFonts w:ascii="PT Sans" w:hAnsi="PT Sans"/>
        </w:rPr>
        <w:t>mized to create a specific variation of the product.</w:t>
      </w:r>
    </w:p>
    <w:p w14:paraId="708F38A6" w14:textId="77777777" w:rsidR="00AD3E28" w:rsidRPr="006B4D5E" w:rsidRDefault="00AD3E28" w:rsidP="008A2CE1">
      <w:pPr>
        <w:pStyle w:val="NormalWeb"/>
        <w:numPr>
          <w:ilvl w:val="0"/>
          <w:numId w:val="30"/>
        </w:numPr>
        <w:shd w:val="clear" w:color="auto" w:fill="FFFFFF"/>
        <w:rPr>
          <w:rFonts w:ascii="PT Sans" w:hAnsi="PT Sans"/>
        </w:rPr>
      </w:pPr>
      <w:r w:rsidRPr="006B4D5E">
        <w:rPr>
          <w:rFonts w:ascii="PT Sans" w:hAnsi="PT Sans"/>
        </w:rPr>
        <w:t>It keeps track of the product being constructed and provides methods for setting or constructing each part.</w:t>
      </w:r>
    </w:p>
    <w:p w14:paraId="417D3EBA"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t>4. Director</w:t>
      </w:r>
    </w:p>
    <w:p w14:paraId="7CDC3A50" w14:textId="77777777" w:rsidR="00AD3E28" w:rsidRPr="006B4D5E" w:rsidRDefault="00AD3E28" w:rsidP="00AD3E28">
      <w:pPr>
        <w:pStyle w:val="NormalWeb"/>
        <w:shd w:val="clear" w:color="auto" w:fill="FFFFFF"/>
        <w:rPr>
          <w:rFonts w:ascii="PT Sans" w:hAnsi="PT Sans"/>
        </w:rPr>
      </w:pPr>
      <w:r w:rsidRPr="006B4D5E">
        <w:rPr>
          <w:rFonts w:ascii="PT Sans" w:hAnsi="PT Sans"/>
        </w:rPr>
        <w:t>The Director is responsible for managing the construction process of the complex object.</w:t>
      </w:r>
    </w:p>
    <w:p w14:paraId="27B5F99D" w14:textId="77777777" w:rsidR="00AD3E28" w:rsidRPr="006B4D5E" w:rsidRDefault="00AD3E28" w:rsidP="008A2CE1">
      <w:pPr>
        <w:pStyle w:val="NormalWeb"/>
        <w:numPr>
          <w:ilvl w:val="0"/>
          <w:numId w:val="31"/>
        </w:numPr>
        <w:shd w:val="clear" w:color="auto" w:fill="FFFFFF"/>
        <w:rPr>
          <w:rFonts w:ascii="PT Sans" w:hAnsi="PT Sans"/>
        </w:rPr>
      </w:pPr>
      <w:r w:rsidRPr="006B4D5E">
        <w:rPr>
          <w:rFonts w:ascii="PT Sans" w:hAnsi="PT Sans"/>
        </w:rPr>
        <w:t xml:space="preserve">It collaborates with a </w:t>
      </w:r>
      <w:proofErr w:type="gramStart"/>
      <w:r w:rsidRPr="006B4D5E">
        <w:rPr>
          <w:rFonts w:ascii="PT Sans" w:hAnsi="PT Sans"/>
        </w:rPr>
        <w:t>Builder</w:t>
      </w:r>
      <w:proofErr w:type="gramEnd"/>
      <w:r w:rsidRPr="006B4D5E">
        <w:rPr>
          <w:rFonts w:ascii="PT Sans" w:hAnsi="PT Sans"/>
        </w:rPr>
        <w:t>, but it doesn’t know the specific details about how each part of the object is constructed.</w:t>
      </w:r>
    </w:p>
    <w:p w14:paraId="0B35BAE7" w14:textId="77777777" w:rsidR="00AD3E28" w:rsidRPr="006B4D5E" w:rsidRDefault="00AD3E28" w:rsidP="008A2CE1">
      <w:pPr>
        <w:pStyle w:val="NormalWeb"/>
        <w:numPr>
          <w:ilvl w:val="0"/>
          <w:numId w:val="32"/>
        </w:numPr>
        <w:shd w:val="clear" w:color="auto" w:fill="FFFFFF"/>
        <w:rPr>
          <w:rFonts w:ascii="PT Sans" w:hAnsi="PT Sans"/>
        </w:rPr>
      </w:pPr>
      <w:r w:rsidRPr="006B4D5E">
        <w:rPr>
          <w:rFonts w:ascii="PT Sans" w:hAnsi="PT Sans"/>
        </w:rPr>
        <w:t>It provides a high-level interface for constructing the product and managing the steps needed to create the complex object.</w:t>
      </w:r>
    </w:p>
    <w:p w14:paraId="274FF29B"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t>5. Client</w:t>
      </w:r>
    </w:p>
    <w:p w14:paraId="411AF11C" w14:textId="77777777" w:rsidR="00AD3E28" w:rsidRPr="006B4D5E" w:rsidRDefault="00AD3E28" w:rsidP="00AD3E28">
      <w:pPr>
        <w:pStyle w:val="NormalWeb"/>
        <w:shd w:val="clear" w:color="auto" w:fill="FFFFFF"/>
        <w:rPr>
          <w:rFonts w:ascii="PT Sans" w:hAnsi="PT Sans"/>
        </w:rPr>
      </w:pPr>
      <w:r w:rsidRPr="006B4D5E">
        <w:rPr>
          <w:rFonts w:ascii="PT Sans" w:hAnsi="PT Sans"/>
        </w:rPr>
        <w:t>The Client is the code that initiates the construction of the complex object.</w:t>
      </w:r>
    </w:p>
    <w:p w14:paraId="41A09FFB" w14:textId="77777777" w:rsidR="00AD3E28" w:rsidRPr="006B4D5E" w:rsidRDefault="00AD3E28" w:rsidP="008A2CE1">
      <w:pPr>
        <w:pStyle w:val="NormalWeb"/>
        <w:numPr>
          <w:ilvl w:val="0"/>
          <w:numId w:val="33"/>
        </w:numPr>
        <w:shd w:val="clear" w:color="auto" w:fill="FFFFFF"/>
        <w:rPr>
          <w:rFonts w:ascii="PT Sans" w:hAnsi="PT Sans"/>
        </w:rPr>
      </w:pPr>
      <w:r w:rsidRPr="006B4D5E">
        <w:rPr>
          <w:rFonts w:ascii="PT Sans" w:hAnsi="PT Sans"/>
        </w:rPr>
        <w:t xml:space="preserve">It creates a </w:t>
      </w:r>
      <w:proofErr w:type="gramStart"/>
      <w:r w:rsidRPr="006B4D5E">
        <w:rPr>
          <w:rFonts w:ascii="PT Sans" w:hAnsi="PT Sans"/>
        </w:rPr>
        <w:t>Builder</w:t>
      </w:r>
      <w:proofErr w:type="gramEnd"/>
      <w:r w:rsidRPr="006B4D5E">
        <w:rPr>
          <w:rFonts w:ascii="PT Sans" w:hAnsi="PT Sans"/>
        </w:rPr>
        <w:t xml:space="preserve"> object and passes it to the Director to initiate the construction process.</w:t>
      </w:r>
    </w:p>
    <w:p w14:paraId="4A262DBC" w14:textId="77777777" w:rsidR="00AD3E28" w:rsidRPr="006B4D5E" w:rsidRDefault="00AD3E28" w:rsidP="008A2CE1">
      <w:pPr>
        <w:pStyle w:val="NormalWeb"/>
        <w:numPr>
          <w:ilvl w:val="0"/>
          <w:numId w:val="34"/>
        </w:numPr>
        <w:shd w:val="clear" w:color="auto" w:fill="FFFFFF"/>
        <w:rPr>
          <w:rFonts w:ascii="PT Sans" w:hAnsi="PT Sans"/>
        </w:rPr>
      </w:pPr>
      <w:r w:rsidRPr="006B4D5E">
        <w:rPr>
          <w:rFonts w:ascii="PT Sans" w:hAnsi="PT Sans"/>
        </w:rPr>
        <w:t>The Client may retrieve the final product from the Builder after construction is complete.</w:t>
      </w:r>
    </w:p>
    <w:p w14:paraId="35B55F10" w14:textId="77777777" w:rsidR="00AD3E28" w:rsidRPr="006B4D5E" w:rsidRDefault="00AD3E28" w:rsidP="00AD3E28">
      <w:pPr>
        <w:pStyle w:val="NormalWeb"/>
        <w:shd w:val="clear" w:color="auto" w:fill="FFFFFF"/>
        <w:rPr>
          <w:rFonts w:ascii="PT Sans" w:hAnsi="PT Sans"/>
          <w:b/>
          <w:bCs/>
        </w:rPr>
      </w:pPr>
      <w:r w:rsidRPr="006B4D5E">
        <w:rPr>
          <w:rFonts w:ascii="PT Sans" w:hAnsi="PT Sans"/>
          <w:b/>
          <w:bCs/>
        </w:rPr>
        <w:t>Steps to implement Builder Design Pattern</w:t>
      </w:r>
    </w:p>
    <w:p w14:paraId="0A0CB385" w14:textId="77777777" w:rsidR="00AD3E28" w:rsidRPr="006B4D5E" w:rsidRDefault="00AD3E28" w:rsidP="00AD3E28">
      <w:pPr>
        <w:pStyle w:val="NormalWeb"/>
        <w:shd w:val="clear" w:color="auto" w:fill="FFFFFF"/>
        <w:rPr>
          <w:rFonts w:ascii="PT Sans" w:hAnsi="PT Sans"/>
        </w:rPr>
      </w:pPr>
      <w:r w:rsidRPr="006B4D5E">
        <w:rPr>
          <w:rFonts w:ascii="PT Sans" w:hAnsi="PT Sans"/>
        </w:rPr>
        <w:t>Below are the steps to implement Builder Design Pattern:</w:t>
      </w:r>
    </w:p>
    <w:p w14:paraId="244FAC77" w14:textId="77777777" w:rsidR="00AD3E28" w:rsidRPr="006B4D5E" w:rsidRDefault="00AD3E28" w:rsidP="008A2CE1">
      <w:pPr>
        <w:pStyle w:val="NormalWeb"/>
        <w:numPr>
          <w:ilvl w:val="0"/>
          <w:numId w:val="35"/>
        </w:numPr>
        <w:shd w:val="clear" w:color="auto" w:fill="FFFFFF"/>
        <w:rPr>
          <w:rFonts w:ascii="PT Sans" w:hAnsi="PT Sans"/>
        </w:rPr>
      </w:pPr>
      <w:r w:rsidRPr="006B4D5E">
        <w:rPr>
          <w:rFonts w:ascii="PT Sans" w:hAnsi="PT Sans"/>
          <w:b/>
          <w:bCs/>
        </w:rPr>
        <w:t>Create the Product Class</w:t>
      </w:r>
      <w:r w:rsidRPr="006B4D5E">
        <w:rPr>
          <w:rFonts w:ascii="PT Sans" w:hAnsi="PT Sans"/>
        </w:rPr>
        <w:t>: Define the object (product) that will be built. This class contains all the fields that make up the object.</w:t>
      </w:r>
    </w:p>
    <w:p w14:paraId="1F981F15" w14:textId="77777777" w:rsidR="00AD3E28" w:rsidRPr="006B4D5E" w:rsidRDefault="00AD3E28" w:rsidP="008A2CE1">
      <w:pPr>
        <w:pStyle w:val="NormalWeb"/>
        <w:numPr>
          <w:ilvl w:val="0"/>
          <w:numId w:val="36"/>
        </w:numPr>
        <w:shd w:val="clear" w:color="auto" w:fill="FFFFFF"/>
        <w:rPr>
          <w:rFonts w:ascii="PT Sans" w:hAnsi="PT Sans"/>
        </w:rPr>
      </w:pPr>
      <w:r w:rsidRPr="006B4D5E">
        <w:rPr>
          <w:rFonts w:ascii="PT Sans" w:hAnsi="PT Sans"/>
          <w:b/>
          <w:bCs/>
        </w:rPr>
        <w:t>Create the Builder Class</w:t>
      </w:r>
      <w:r w:rsidRPr="006B4D5E">
        <w:rPr>
          <w:rFonts w:ascii="PT Sans" w:hAnsi="PT Sans"/>
        </w:rPr>
        <w:t>: This class will have methods to set the different parts of the product. Each method returns the builder itself to allow method chaining.</w:t>
      </w:r>
    </w:p>
    <w:p w14:paraId="29ED37E8" w14:textId="77777777" w:rsidR="00AD3E28" w:rsidRPr="006B4D5E" w:rsidRDefault="00AD3E28" w:rsidP="008A2CE1">
      <w:pPr>
        <w:pStyle w:val="NormalWeb"/>
        <w:numPr>
          <w:ilvl w:val="0"/>
          <w:numId w:val="37"/>
        </w:numPr>
        <w:shd w:val="clear" w:color="auto" w:fill="FFFFFF"/>
        <w:rPr>
          <w:rFonts w:ascii="PT Sans" w:hAnsi="PT Sans"/>
        </w:rPr>
      </w:pPr>
      <w:r w:rsidRPr="006B4D5E">
        <w:rPr>
          <w:rFonts w:ascii="PT Sans" w:hAnsi="PT Sans"/>
          <w:b/>
          <w:bCs/>
        </w:rPr>
        <w:t>Add a Build Method</w:t>
      </w:r>
      <w:r w:rsidRPr="006B4D5E">
        <w:rPr>
          <w:rFonts w:ascii="PT Sans" w:hAnsi="PT Sans"/>
        </w:rPr>
        <w:t>: In the builder class, add a method called </w:t>
      </w:r>
      <w:proofErr w:type="gramStart"/>
      <w:r w:rsidRPr="006B4D5E">
        <w:rPr>
          <w:rFonts w:ascii="PT Sans" w:hAnsi="PT Sans"/>
        </w:rPr>
        <w:t>build(</w:t>
      </w:r>
      <w:proofErr w:type="gramEnd"/>
      <w:r w:rsidRPr="006B4D5E">
        <w:rPr>
          <w:rFonts w:ascii="PT Sans" w:hAnsi="PT Sans"/>
        </w:rPr>
        <w:t>) (or similar) that assembles the product and returns the final object.</w:t>
      </w:r>
    </w:p>
    <w:p w14:paraId="0C867981" w14:textId="77777777" w:rsidR="00AD3E28" w:rsidRPr="006B4D5E" w:rsidRDefault="00AD3E28" w:rsidP="008A2CE1">
      <w:pPr>
        <w:pStyle w:val="NormalWeb"/>
        <w:numPr>
          <w:ilvl w:val="0"/>
          <w:numId w:val="38"/>
        </w:numPr>
        <w:shd w:val="clear" w:color="auto" w:fill="FFFFFF"/>
        <w:rPr>
          <w:rFonts w:ascii="PT Sans" w:hAnsi="PT Sans"/>
        </w:rPr>
      </w:pPr>
      <w:r w:rsidRPr="006B4D5E">
        <w:rPr>
          <w:rFonts w:ascii="PT Sans" w:hAnsi="PT Sans"/>
          <w:b/>
          <w:bCs/>
        </w:rPr>
        <w:lastRenderedPageBreak/>
        <w:t>Use the Director (Optional)</w:t>
      </w:r>
      <w:r w:rsidRPr="006B4D5E">
        <w:rPr>
          <w:rFonts w:ascii="PT Sans" w:hAnsi="PT Sans"/>
        </w:rPr>
        <w:t>: If needed, you can create a director class to control the building process and decide the order in which parts are constructed.</w:t>
      </w:r>
    </w:p>
    <w:p w14:paraId="1DF00283" w14:textId="77777777" w:rsidR="00AD3E28" w:rsidRPr="006B4D5E" w:rsidRDefault="00AD3E28" w:rsidP="008A2CE1">
      <w:pPr>
        <w:pStyle w:val="NormalWeb"/>
        <w:numPr>
          <w:ilvl w:val="0"/>
          <w:numId w:val="39"/>
        </w:numPr>
        <w:shd w:val="clear" w:color="auto" w:fill="FFFFFF"/>
        <w:rPr>
          <w:rFonts w:ascii="PT Sans" w:hAnsi="PT Sans"/>
        </w:rPr>
      </w:pPr>
      <w:r w:rsidRPr="006B4D5E">
        <w:rPr>
          <w:rFonts w:ascii="PT Sans" w:hAnsi="PT Sans"/>
          <w:b/>
          <w:bCs/>
        </w:rPr>
        <w:t>Client Uses the Builder</w:t>
      </w:r>
      <w:r w:rsidRPr="006B4D5E">
        <w:rPr>
          <w:rFonts w:ascii="PT Sans" w:hAnsi="PT Sans"/>
        </w:rPr>
        <w:t>: The client will use the builder to set the desired parts step by step and call the </w:t>
      </w:r>
      <w:proofErr w:type="gramStart"/>
      <w:r w:rsidRPr="006B4D5E">
        <w:rPr>
          <w:rFonts w:ascii="PT Sans" w:hAnsi="PT Sans"/>
        </w:rPr>
        <w:t>build(</w:t>
      </w:r>
      <w:proofErr w:type="gramEnd"/>
      <w:r w:rsidRPr="006B4D5E">
        <w:rPr>
          <w:rFonts w:ascii="PT Sans" w:hAnsi="PT Sans"/>
        </w:rPr>
        <w:t>) method to get the final product.</w:t>
      </w:r>
    </w:p>
    <w:p w14:paraId="571993BF" w14:textId="13F789E5" w:rsidR="00AD3E28" w:rsidRPr="006B4D5E" w:rsidRDefault="00DF2E61" w:rsidP="005776AE">
      <w:pPr>
        <w:pStyle w:val="NormalWeb"/>
        <w:shd w:val="clear" w:color="auto" w:fill="FFFFFF"/>
        <w:spacing w:before="0" w:beforeAutospacing="0"/>
        <w:rPr>
          <w:rFonts w:ascii="PT Sans" w:hAnsi="PT Sans"/>
        </w:rPr>
      </w:pPr>
      <w:r w:rsidRPr="006B4D5E">
        <w:rPr>
          <w:rFonts w:ascii="PT Sans" w:hAnsi="PT Sans"/>
          <w:noProof/>
        </w:rPr>
        <w:drawing>
          <wp:inline distT="0" distB="0" distL="0" distR="0" wp14:anchorId="0035A818" wp14:editId="12566E45">
            <wp:extent cx="6785923" cy="41217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0005" cy="4130272"/>
                    </a:xfrm>
                    <a:prstGeom prst="rect">
                      <a:avLst/>
                    </a:prstGeom>
                    <a:noFill/>
                  </pic:spPr>
                </pic:pic>
              </a:graphicData>
            </a:graphic>
          </wp:inline>
        </w:drawing>
      </w:r>
    </w:p>
    <w:p w14:paraId="2F349C11" w14:textId="620A304B" w:rsidR="00DF2E61" w:rsidRPr="006B4D5E" w:rsidRDefault="00DF2E61" w:rsidP="00DF2E61">
      <w:pPr>
        <w:pStyle w:val="Heading2"/>
        <w:shd w:val="clear" w:color="auto" w:fill="FFFFFF"/>
        <w:rPr>
          <w:rFonts w:ascii="PT Sans" w:hAnsi="PT Sans"/>
          <w:color w:val="444444"/>
        </w:rPr>
      </w:pPr>
      <w:r w:rsidRPr="006B4D5E">
        <w:rPr>
          <w:rFonts w:ascii="PT Sans" w:hAnsi="PT Sans"/>
          <w:color w:val="444444"/>
        </w:rPr>
        <w:t xml:space="preserve"> Pros </w:t>
      </w:r>
    </w:p>
    <w:p w14:paraId="1053FEC3" w14:textId="77777777" w:rsidR="00DF2E61" w:rsidRPr="006B4D5E" w:rsidRDefault="00DF2E61" w:rsidP="008A2CE1">
      <w:pPr>
        <w:numPr>
          <w:ilvl w:val="0"/>
          <w:numId w:val="40"/>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construct objects step-by-step, defer construction steps or run steps recursively.</w:t>
      </w:r>
    </w:p>
    <w:p w14:paraId="0161365E" w14:textId="77777777" w:rsidR="00DF2E61" w:rsidRPr="006B4D5E" w:rsidRDefault="00DF2E61" w:rsidP="008A2CE1">
      <w:pPr>
        <w:numPr>
          <w:ilvl w:val="0"/>
          <w:numId w:val="40"/>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reuse the same construction code when building various representations of products.</w:t>
      </w:r>
    </w:p>
    <w:p w14:paraId="096F581E" w14:textId="3BEB9CF7" w:rsidR="00DF2E61" w:rsidRPr="006B4D5E" w:rsidRDefault="00DF2E61" w:rsidP="008A2CE1">
      <w:pPr>
        <w:numPr>
          <w:ilvl w:val="0"/>
          <w:numId w:val="40"/>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w:t>
      </w:r>
      <w:r w:rsidRPr="006B4D5E">
        <w:rPr>
          <w:rStyle w:val="Emphasis"/>
          <w:rFonts w:ascii="PT Sans" w:hAnsi="PT Sans"/>
          <w:color w:val="444444"/>
        </w:rPr>
        <w:t>Single Responsibility Principle</w:t>
      </w:r>
      <w:r w:rsidRPr="006B4D5E">
        <w:rPr>
          <w:rFonts w:ascii="PT Sans" w:hAnsi="PT Sans"/>
          <w:color w:val="444444"/>
        </w:rPr>
        <w:t>. You can isolate complex construction code from the business logic of the product.</w:t>
      </w:r>
    </w:p>
    <w:p w14:paraId="58F182E6" w14:textId="5D677F72" w:rsidR="00DF2E61" w:rsidRPr="006B4D5E" w:rsidRDefault="00DF2E61" w:rsidP="00DF2E61">
      <w:pPr>
        <w:shd w:val="clear" w:color="auto" w:fill="FFFFFF"/>
        <w:spacing w:before="100" w:beforeAutospacing="1" w:after="100" w:afterAutospacing="1" w:line="240" w:lineRule="auto"/>
        <w:rPr>
          <w:rFonts w:ascii="PT Sans" w:hAnsi="PT Sans"/>
          <w:b/>
          <w:bCs/>
          <w:color w:val="444444"/>
        </w:rPr>
      </w:pPr>
      <w:r w:rsidRPr="006B4D5E">
        <w:rPr>
          <w:rFonts w:ascii="PT Sans" w:hAnsi="PT Sans"/>
          <w:b/>
          <w:bCs/>
          <w:color w:val="444444"/>
        </w:rPr>
        <w:t>Cons</w:t>
      </w:r>
    </w:p>
    <w:p w14:paraId="2AC5BBC2" w14:textId="77777777" w:rsidR="00DF2E61" w:rsidRPr="006B4D5E" w:rsidRDefault="00DF2E61" w:rsidP="008A2CE1">
      <w:pPr>
        <w:numPr>
          <w:ilvl w:val="0"/>
          <w:numId w:val="41"/>
        </w:numPr>
        <w:shd w:val="clear" w:color="auto" w:fill="FFFFFF"/>
        <w:spacing w:after="0"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 The overall complexity of the code increases since the pattern requires creating multiple new classes.</w:t>
      </w:r>
    </w:p>
    <w:p w14:paraId="66911D1E" w14:textId="69FA4C08" w:rsidR="00DF2E61" w:rsidRPr="006B4D5E" w:rsidRDefault="00DF2E61" w:rsidP="00DF2E61">
      <w:pPr>
        <w:shd w:val="clear" w:color="auto" w:fill="FFFFFF"/>
        <w:spacing w:before="100" w:beforeAutospacing="1" w:after="100" w:afterAutospacing="1" w:line="240" w:lineRule="auto"/>
        <w:rPr>
          <w:rFonts w:ascii="PT Sans" w:hAnsi="PT Sans"/>
          <w:b/>
          <w:bCs/>
          <w:color w:val="444444"/>
        </w:rPr>
      </w:pPr>
    </w:p>
    <w:p w14:paraId="24E06B5E" w14:textId="77777777" w:rsidR="00742B36" w:rsidRPr="006B4D5E" w:rsidRDefault="00742B36" w:rsidP="00742B36">
      <w:pPr>
        <w:shd w:val="clear" w:color="auto" w:fill="FFFFFF"/>
        <w:spacing w:before="100" w:beforeAutospacing="1" w:after="100" w:afterAutospacing="1" w:line="240" w:lineRule="auto"/>
        <w:outlineLvl w:val="0"/>
        <w:rPr>
          <w:rFonts w:ascii="PT Sans" w:eastAsia="Times New Roman" w:hAnsi="PT Sans" w:cs="Times New Roman"/>
          <w:b/>
          <w:bCs/>
          <w:color w:val="444444"/>
          <w:kern w:val="36"/>
          <w:sz w:val="48"/>
          <w:szCs w:val="48"/>
        </w:rPr>
      </w:pPr>
      <w:r w:rsidRPr="006B4D5E">
        <w:rPr>
          <w:rFonts w:ascii="PT Sans" w:eastAsia="Times New Roman" w:hAnsi="PT Sans" w:cs="Times New Roman"/>
          <w:b/>
          <w:bCs/>
          <w:color w:val="444444"/>
          <w:kern w:val="36"/>
          <w:sz w:val="48"/>
          <w:szCs w:val="48"/>
        </w:rPr>
        <w:lastRenderedPageBreak/>
        <w:t>Prototype</w:t>
      </w:r>
    </w:p>
    <w:p w14:paraId="66D48931" w14:textId="77777777" w:rsidR="00742B36" w:rsidRPr="006B4D5E" w:rsidRDefault="00742B36" w:rsidP="00742B36">
      <w:pPr>
        <w:shd w:val="clear" w:color="auto" w:fill="FFFFFF"/>
        <w:spacing w:before="100" w:beforeAutospacing="1" w:after="100" w:afterAutospacing="1" w:line="240" w:lineRule="auto"/>
        <w:outlineLvl w:val="1"/>
        <w:rPr>
          <w:rFonts w:ascii="PT Sans" w:eastAsia="Times New Roman" w:hAnsi="PT Sans" w:cs="Times New Roman"/>
          <w:b/>
          <w:bCs/>
          <w:color w:val="444444"/>
          <w:sz w:val="36"/>
          <w:szCs w:val="36"/>
        </w:rPr>
      </w:pPr>
      <w:r w:rsidRPr="006B4D5E">
        <w:rPr>
          <w:rFonts w:ascii="PT Sans" w:eastAsia="Times New Roman" w:hAnsi="PT Sans" w:cs="Times New Roman"/>
          <w:b/>
          <w:bCs/>
          <w:color w:val="444444"/>
          <w:sz w:val="36"/>
          <w:szCs w:val="36"/>
        </w:rPr>
        <w:t> Intent</w:t>
      </w:r>
    </w:p>
    <w:p w14:paraId="4B9F219F" w14:textId="48959C8A" w:rsidR="008D039B" w:rsidRPr="006B4D5E" w:rsidRDefault="00742B36" w:rsidP="000E05AE">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Prototype</w:t>
      </w:r>
      <w:r w:rsidRPr="006B4D5E">
        <w:rPr>
          <w:rFonts w:ascii="PT Sans" w:eastAsia="Times New Roman" w:hAnsi="PT Sans" w:cs="Times New Roman"/>
          <w:color w:val="444444"/>
          <w:sz w:val="24"/>
          <w:szCs w:val="24"/>
        </w:rPr>
        <w:t> is a creational design pattern that lets you copy existing objects without making your code dependent on their classes.</w:t>
      </w:r>
      <w:r w:rsidR="008D039B" w:rsidRPr="006B4D5E">
        <w:rPr>
          <w:rFonts w:ascii="PT Sans" w:eastAsia="Times New Roman" w:hAnsi="PT Sans" w:cs="Times New Roman"/>
          <w:color w:val="444444"/>
          <w:sz w:val="24"/>
          <w:szCs w:val="24"/>
        </w:rPr>
        <w:t xml:space="preserve"> Prototype allows us to hide the complexity of making new instances from the client. The existing object acts as a prototype and contains the state of the object.</w:t>
      </w:r>
    </w:p>
    <w:p w14:paraId="557082CE" w14:textId="77777777" w:rsidR="00556257" w:rsidRPr="006B4D5E" w:rsidRDefault="00556257" w:rsidP="00556257">
      <w:pPr>
        <w:shd w:val="clear" w:color="auto" w:fill="FFFFFF"/>
        <w:spacing w:after="100" w:afterAutospacing="1" w:line="240" w:lineRule="auto"/>
        <w:rPr>
          <w:rFonts w:ascii="PT Sans" w:eastAsia="Times New Roman" w:hAnsi="PT Sans" w:cs="Times New Roman"/>
          <w:b/>
          <w:bCs/>
          <w:color w:val="444444"/>
          <w:sz w:val="24"/>
          <w:szCs w:val="24"/>
        </w:rPr>
      </w:pPr>
      <w:r w:rsidRPr="006B4D5E">
        <w:rPr>
          <w:rFonts w:ascii="PT Sans" w:eastAsia="Times New Roman" w:hAnsi="PT Sans" w:cs="Times New Roman"/>
          <w:b/>
          <w:bCs/>
          <w:color w:val="444444"/>
          <w:sz w:val="24"/>
          <w:szCs w:val="24"/>
        </w:rPr>
        <w:t>Components of Prototype Design Pattern</w:t>
      </w:r>
    </w:p>
    <w:p w14:paraId="1A94A06E" w14:textId="3C99A4AA" w:rsidR="00556257" w:rsidRPr="006B4D5E" w:rsidRDefault="00556257" w:rsidP="00556257">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The Prototype Design Pattern’s components include the prototype interface or abstract class, concrete prototypes and the client code, and the clone method specifying cloning behavior. These components work together to enable the creation of new objects by copying existing ones.</w:t>
      </w:r>
    </w:p>
    <w:p w14:paraId="52DB62C4" w14:textId="77777777" w:rsidR="00556257" w:rsidRPr="006B4D5E" w:rsidRDefault="00556257" w:rsidP="008A2CE1">
      <w:pPr>
        <w:numPr>
          <w:ilvl w:val="0"/>
          <w:numId w:val="45"/>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Prototype Interface or Abstract Class</w:t>
      </w:r>
    </w:p>
    <w:p w14:paraId="4568EBFE" w14:textId="77777777" w:rsidR="00556257" w:rsidRPr="006B4D5E" w:rsidRDefault="00556257" w:rsidP="008A2CE1">
      <w:pPr>
        <w:numPr>
          <w:ilvl w:val="1"/>
          <w:numId w:val="46"/>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This defines the method for cloning objects and sets a standard that all concrete prototypes must follow. Its main purpose is to serve as a blueprint for creating new objects by outlining the cloning contract.</w:t>
      </w:r>
    </w:p>
    <w:p w14:paraId="6532539A" w14:textId="77777777" w:rsidR="00556257" w:rsidRPr="006B4D5E" w:rsidRDefault="00556257" w:rsidP="008A2CE1">
      <w:pPr>
        <w:numPr>
          <w:ilvl w:val="1"/>
          <w:numId w:val="47"/>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It includes a clone method that concrete prototypes will implement to create copies of themselves.</w:t>
      </w:r>
    </w:p>
    <w:p w14:paraId="56BE1D1A" w14:textId="77777777" w:rsidR="00556257" w:rsidRPr="006B4D5E" w:rsidRDefault="00556257" w:rsidP="008A2CE1">
      <w:pPr>
        <w:numPr>
          <w:ilvl w:val="0"/>
          <w:numId w:val="48"/>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Concrete Prototype</w:t>
      </w:r>
    </w:p>
    <w:p w14:paraId="566F4656" w14:textId="77777777" w:rsidR="00556257" w:rsidRPr="006B4D5E" w:rsidRDefault="00556257" w:rsidP="008A2CE1">
      <w:pPr>
        <w:numPr>
          <w:ilvl w:val="1"/>
          <w:numId w:val="49"/>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This class implements the prototype interface or extends the abstract class. It represents a specific type of object that can be cloned.</w:t>
      </w:r>
    </w:p>
    <w:p w14:paraId="05EA2D8F" w14:textId="77777777" w:rsidR="00556257" w:rsidRPr="006B4D5E" w:rsidRDefault="00556257" w:rsidP="008A2CE1">
      <w:pPr>
        <w:numPr>
          <w:ilvl w:val="1"/>
          <w:numId w:val="50"/>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The Concrete Prototype details how the cloning process should work for instances of that class and provides the specific logic for the clone method.</w:t>
      </w:r>
    </w:p>
    <w:p w14:paraId="03E27209" w14:textId="77777777" w:rsidR="00556257" w:rsidRPr="006B4D5E" w:rsidRDefault="00556257" w:rsidP="008A2CE1">
      <w:pPr>
        <w:numPr>
          <w:ilvl w:val="0"/>
          <w:numId w:val="51"/>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t>Client</w:t>
      </w:r>
    </w:p>
    <w:p w14:paraId="213D87C2" w14:textId="77777777" w:rsidR="00556257" w:rsidRPr="006B4D5E" w:rsidRDefault="00556257" w:rsidP="008A2CE1">
      <w:pPr>
        <w:numPr>
          <w:ilvl w:val="1"/>
          <w:numId w:val="52"/>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The Client is the code or module that requests new object creation by interacting with the prototype.</w:t>
      </w:r>
    </w:p>
    <w:p w14:paraId="508DD1B3" w14:textId="77777777" w:rsidR="00556257" w:rsidRPr="006B4D5E" w:rsidRDefault="00556257" w:rsidP="008A2CE1">
      <w:pPr>
        <w:numPr>
          <w:ilvl w:val="1"/>
          <w:numId w:val="53"/>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It initiates the cloning process without needing to know the specifics of the concrete classes involved.</w:t>
      </w:r>
    </w:p>
    <w:p w14:paraId="6BB2B104" w14:textId="77777777" w:rsidR="00556257" w:rsidRPr="006B4D5E" w:rsidRDefault="00556257" w:rsidP="008A2CE1">
      <w:pPr>
        <w:numPr>
          <w:ilvl w:val="0"/>
          <w:numId w:val="54"/>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24"/>
          <w:szCs w:val="24"/>
        </w:rPr>
        <w:lastRenderedPageBreak/>
        <w:t>Clone Method</w:t>
      </w:r>
    </w:p>
    <w:p w14:paraId="413DE35C" w14:textId="77777777" w:rsidR="00556257" w:rsidRPr="006B4D5E" w:rsidRDefault="00556257" w:rsidP="008A2CE1">
      <w:pPr>
        <w:numPr>
          <w:ilvl w:val="1"/>
          <w:numId w:val="55"/>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This method is declared in the prototype interface or abstract class and outlines how an object should be copied.</w:t>
      </w:r>
    </w:p>
    <w:p w14:paraId="7E481277" w14:textId="77777777" w:rsidR="00556257" w:rsidRPr="006B4D5E" w:rsidRDefault="00556257" w:rsidP="008A2CE1">
      <w:pPr>
        <w:numPr>
          <w:ilvl w:val="1"/>
          <w:numId w:val="56"/>
        </w:num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Concrete prototypes implement this method to define their specific cloning behavior, detailing how to duplicate the object’s internal state to create a new, independent instance.</w:t>
      </w:r>
    </w:p>
    <w:p w14:paraId="250B44CA" w14:textId="77777777" w:rsidR="00556257" w:rsidRPr="006B4D5E" w:rsidRDefault="00556257" w:rsidP="00742B36">
      <w:pPr>
        <w:shd w:val="clear" w:color="auto" w:fill="FFFFFF"/>
        <w:spacing w:after="100" w:afterAutospacing="1" w:line="240" w:lineRule="auto"/>
        <w:rPr>
          <w:rFonts w:ascii="PT Sans" w:eastAsia="Times New Roman" w:hAnsi="PT Sans" w:cs="Times New Roman"/>
          <w:color w:val="444444"/>
          <w:sz w:val="24"/>
          <w:szCs w:val="24"/>
        </w:rPr>
      </w:pPr>
    </w:p>
    <w:p w14:paraId="4243BB41" w14:textId="5B1B0F19" w:rsidR="00742B36" w:rsidRPr="006B4D5E" w:rsidRDefault="00742B36" w:rsidP="00DF2E61">
      <w:pPr>
        <w:shd w:val="clear" w:color="auto" w:fill="FFFFFF"/>
        <w:spacing w:before="100" w:beforeAutospacing="1" w:after="100" w:afterAutospacing="1" w:line="240" w:lineRule="auto"/>
        <w:rPr>
          <w:rFonts w:ascii="PT Sans" w:hAnsi="PT Sans"/>
          <w:b/>
          <w:bCs/>
          <w:color w:val="444444"/>
        </w:rPr>
      </w:pPr>
      <w:r w:rsidRPr="006B4D5E">
        <w:rPr>
          <w:rFonts w:ascii="PT Sans" w:hAnsi="PT Sans"/>
          <w:noProof/>
        </w:rPr>
        <w:drawing>
          <wp:inline distT="0" distB="0" distL="0" distR="0" wp14:anchorId="430AB9E3" wp14:editId="1DE4D596">
            <wp:extent cx="4765040" cy="3807460"/>
            <wp:effectExtent l="0" t="0" r="0" b="2540"/>
            <wp:docPr id="5" name="Picture 5" descr="The structure of the Prototyp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structure of the Prototype design patte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5040" cy="3807460"/>
                    </a:xfrm>
                    <a:prstGeom prst="rect">
                      <a:avLst/>
                    </a:prstGeom>
                    <a:noFill/>
                    <a:ln>
                      <a:noFill/>
                    </a:ln>
                  </pic:spPr>
                </pic:pic>
              </a:graphicData>
            </a:graphic>
          </wp:inline>
        </w:drawing>
      </w:r>
    </w:p>
    <w:p w14:paraId="53A4FAFF" w14:textId="77777777" w:rsidR="006F4084" w:rsidRPr="006B4D5E" w:rsidRDefault="006F4084" w:rsidP="008A2CE1">
      <w:pPr>
        <w:numPr>
          <w:ilvl w:val="0"/>
          <w:numId w:val="42"/>
        </w:numPr>
        <w:shd w:val="clear" w:color="auto" w:fill="F5F5F5"/>
        <w:spacing w:after="0" w:line="300" w:lineRule="atLeast"/>
        <w:rPr>
          <w:rFonts w:ascii="PT Sans" w:eastAsia="Times New Roman" w:hAnsi="PT Sans" w:cs="Times New Roman"/>
          <w:color w:val="444444"/>
          <w:sz w:val="21"/>
          <w:szCs w:val="21"/>
        </w:rPr>
      </w:pPr>
      <w:r w:rsidRPr="006B4D5E">
        <w:rPr>
          <w:rFonts w:ascii="PT Sans" w:eastAsia="Times New Roman" w:hAnsi="PT Sans" w:cs="Times New Roman"/>
          <w:color w:val="444444"/>
          <w:sz w:val="21"/>
          <w:szCs w:val="21"/>
        </w:rPr>
        <w:t>The </w:t>
      </w:r>
      <w:r w:rsidRPr="006B4D5E">
        <w:rPr>
          <w:rFonts w:ascii="PT Sans" w:eastAsia="Times New Roman" w:hAnsi="PT Sans" w:cs="Times New Roman"/>
          <w:b/>
          <w:bCs/>
          <w:color w:val="444444"/>
          <w:sz w:val="21"/>
          <w:szCs w:val="21"/>
        </w:rPr>
        <w:t>Prototype Registry</w:t>
      </w:r>
      <w:r w:rsidRPr="006B4D5E">
        <w:rPr>
          <w:rFonts w:ascii="PT Sans" w:eastAsia="Times New Roman" w:hAnsi="PT Sans" w:cs="Times New Roman"/>
          <w:color w:val="444444"/>
          <w:sz w:val="21"/>
          <w:szCs w:val="21"/>
        </w:rPr>
        <w:t> provides an easy way to access frequently-used prototypes. It stores a set of pre-built objects that are ready to be copied. The simplest prototype registry is a </w:t>
      </w:r>
      <w:r w:rsidRPr="006B4D5E">
        <w:rPr>
          <w:rFonts w:ascii="PT Sans" w:eastAsia="Times New Roman" w:hAnsi="PT Sans" w:cs="Fira Code"/>
          <w:color w:val="444444"/>
          <w:sz w:val="20"/>
          <w:szCs w:val="20"/>
          <w:shd w:val="clear" w:color="auto" w:fill="EEEEEE"/>
        </w:rPr>
        <w:t xml:space="preserve">name </w:t>
      </w:r>
      <w:r w:rsidRPr="006B4D5E">
        <w:rPr>
          <w:rFonts w:ascii="Arial" w:eastAsia="Times New Roman" w:hAnsi="Arial" w:cs="Arial"/>
          <w:color w:val="444444"/>
          <w:sz w:val="20"/>
          <w:szCs w:val="20"/>
          <w:shd w:val="clear" w:color="auto" w:fill="EEEEEE"/>
        </w:rPr>
        <w:t>→</w:t>
      </w:r>
      <w:r w:rsidRPr="006B4D5E">
        <w:rPr>
          <w:rFonts w:ascii="PT Sans" w:eastAsia="Times New Roman" w:hAnsi="PT Sans" w:cs="Fira Code"/>
          <w:color w:val="444444"/>
          <w:sz w:val="20"/>
          <w:szCs w:val="20"/>
          <w:shd w:val="clear" w:color="auto" w:fill="EEEEEE"/>
        </w:rPr>
        <w:t xml:space="preserve"> prototype</w:t>
      </w:r>
      <w:r w:rsidRPr="006B4D5E">
        <w:rPr>
          <w:rFonts w:ascii="PT Sans" w:eastAsia="Times New Roman" w:hAnsi="PT Sans" w:cs="Times New Roman"/>
          <w:color w:val="444444"/>
          <w:sz w:val="21"/>
          <w:szCs w:val="21"/>
        </w:rPr>
        <w:t> hash map. However, if you need better search criteria than a simple name, you can build a much more robust version of the registry.</w:t>
      </w:r>
    </w:p>
    <w:p w14:paraId="4050BE8D" w14:textId="2E2B68E3" w:rsidR="00486E00" w:rsidRPr="006B4D5E" w:rsidRDefault="00486E00" w:rsidP="00486E00">
      <w:pPr>
        <w:pStyle w:val="Heading2"/>
        <w:shd w:val="clear" w:color="auto" w:fill="FFFFFF"/>
        <w:rPr>
          <w:rFonts w:ascii="PT Sans" w:hAnsi="PT Sans"/>
          <w:color w:val="444444"/>
        </w:rPr>
      </w:pPr>
      <w:r w:rsidRPr="006B4D5E">
        <w:rPr>
          <w:rFonts w:ascii="PT Sans" w:hAnsi="PT Sans"/>
          <w:color w:val="444444"/>
        </w:rPr>
        <w:t xml:space="preserve"> Pros </w:t>
      </w:r>
    </w:p>
    <w:p w14:paraId="74AB02DB" w14:textId="77777777" w:rsidR="00486E00" w:rsidRPr="006B4D5E" w:rsidRDefault="00486E00" w:rsidP="008A2CE1">
      <w:pPr>
        <w:numPr>
          <w:ilvl w:val="0"/>
          <w:numId w:val="4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clone objects without coupling to their concrete classes.</w:t>
      </w:r>
    </w:p>
    <w:p w14:paraId="5F999161" w14:textId="77777777" w:rsidR="00486E00" w:rsidRPr="006B4D5E" w:rsidRDefault="00486E00" w:rsidP="008A2CE1">
      <w:pPr>
        <w:numPr>
          <w:ilvl w:val="0"/>
          <w:numId w:val="4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get rid of repeated initialization code in favor of cloning pre-built prototypes.</w:t>
      </w:r>
    </w:p>
    <w:p w14:paraId="216B1FF7" w14:textId="77777777" w:rsidR="00486E00" w:rsidRPr="006B4D5E" w:rsidRDefault="00486E00" w:rsidP="008A2CE1">
      <w:pPr>
        <w:numPr>
          <w:ilvl w:val="0"/>
          <w:numId w:val="4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produce complex objects more conveniently.</w:t>
      </w:r>
    </w:p>
    <w:p w14:paraId="25B60586" w14:textId="77777777" w:rsidR="00486E00" w:rsidRPr="006B4D5E" w:rsidRDefault="00486E00" w:rsidP="008A2CE1">
      <w:pPr>
        <w:numPr>
          <w:ilvl w:val="0"/>
          <w:numId w:val="43"/>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lastRenderedPageBreak/>
        <w:t> You get an alternative to inheritance when dealing with configuration presets for complex objects.</w:t>
      </w:r>
    </w:p>
    <w:p w14:paraId="381F2433" w14:textId="52639824" w:rsidR="006F4084" w:rsidRPr="006B4D5E" w:rsidRDefault="00486E00" w:rsidP="00DF2E61">
      <w:pPr>
        <w:shd w:val="clear" w:color="auto" w:fill="FFFFFF"/>
        <w:spacing w:before="100" w:beforeAutospacing="1" w:after="100" w:afterAutospacing="1" w:line="240" w:lineRule="auto"/>
        <w:rPr>
          <w:rFonts w:ascii="PT Sans" w:hAnsi="PT Sans"/>
          <w:b/>
          <w:bCs/>
          <w:color w:val="444444"/>
        </w:rPr>
      </w:pPr>
      <w:r w:rsidRPr="006B4D5E">
        <w:rPr>
          <w:rFonts w:ascii="PT Sans" w:hAnsi="PT Sans"/>
          <w:b/>
          <w:bCs/>
          <w:color w:val="444444"/>
        </w:rPr>
        <w:t>Cons</w:t>
      </w:r>
    </w:p>
    <w:p w14:paraId="397C7DA9" w14:textId="77777777" w:rsidR="00486E00" w:rsidRPr="006B4D5E" w:rsidRDefault="00486E00" w:rsidP="008A2CE1">
      <w:pPr>
        <w:numPr>
          <w:ilvl w:val="0"/>
          <w:numId w:val="44"/>
        </w:numPr>
        <w:shd w:val="clear" w:color="auto" w:fill="FFFFFF"/>
        <w:spacing w:after="0"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 Cloning complex objects that have circular references might be very tricky.</w:t>
      </w:r>
    </w:p>
    <w:p w14:paraId="14DC9D45" w14:textId="6E8A2BD2" w:rsidR="0096538D" w:rsidRPr="000E05AE" w:rsidRDefault="0096538D" w:rsidP="005776AE">
      <w:pPr>
        <w:pStyle w:val="NormalWeb"/>
        <w:shd w:val="clear" w:color="auto" w:fill="FFFFFF"/>
        <w:spacing w:before="0" w:beforeAutospacing="0"/>
        <w:rPr>
          <w:rFonts w:ascii="PT Sans" w:hAnsi="PT Sans"/>
          <w:b/>
          <w:bCs/>
          <w:sz w:val="32"/>
          <w:szCs w:val="32"/>
        </w:rPr>
      </w:pPr>
    </w:p>
    <w:p w14:paraId="45BFFA45" w14:textId="00307F0F" w:rsidR="0096538D" w:rsidRPr="000E05AE" w:rsidRDefault="00CA7656" w:rsidP="005776AE">
      <w:pPr>
        <w:pStyle w:val="NormalWeb"/>
        <w:shd w:val="clear" w:color="auto" w:fill="FFFFFF"/>
        <w:spacing w:before="0" w:beforeAutospacing="0"/>
        <w:rPr>
          <w:rFonts w:ascii="PT Sans" w:hAnsi="PT Sans"/>
          <w:b/>
          <w:bCs/>
          <w:sz w:val="32"/>
          <w:szCs w:val="32"/>
        </w:rPr>
      </w:pPr>
      <w:r>
        <w:rPr>
          <w:rFonts w:ascii="PT Sans" w:hAnsi="PT Sans"/>
          <w:b/>
          <w:bCs/>
          <w:sz w:val="32"/>
          <w:szCs w:val="32"/>
        </w:rPr>
        <w:t>Structural</w:t>
      </w:r>
      <w:r w:rsidR="000E05AE" w:rsidRPr="000E05AE">
        <w:rPr>
          <w:rFonts w:ascii="PT Sans" w:hAnsi="PT Sans"/>
          <w:b/>
          <w:bCs/>
          <w:sz w:val="32"/>
          <w:szCs w:val="32"/>
        </w:rPr>
        <w:t xml:space="preserve"> Design Pattern</w:t>
      </w:r>
    </w:p>
    <w:p w14:paraId="060DCB55" w14:textId="07EA70D9" w:rsidR="0096538D" w:rsidRPr="000E05AE" w:rsidRDefault="0096538D" w:rsidP="000E05AE">
      <w:pPr>
        <w:pStyle w:val="Heading1"/>
        <w:shd w:val="clear" w:color="auto" w:fill="FFFFFF"/>
        <w:rPr>
          <w:rFonts w:ascii="PT Sans" w:hAnsi="PT Sans"/>
          <w:color w:val="444444"/>
        </w:rPr>
      </w:pPr>
      <w:r w:rsidRPr="006B4D5E">
        <w:rPr>
          <w:rFonts w:ascii="PT Sans" w:hAnsi="PT Sans"/>
          <w:color w:val="444444"/>
        </w:rPr>
        <w:t>Adapter</w:t>
      </w:r>
    </w:p>
    <w:p w14:paraId="5A3E20F8" w14:textId="77777777" w:rsidR="0096538D" w:rsidRPr="006B4D5E" w:rsidRDefault="0096538D" w:rsidP="0096538D">
      <w:pPr>
        <w:pStyle w:val="Heading2"/>
        <w:shd w:val="clear" w:color="auto" w:fill="FFFFFF"/>
        <w:rPr>
          <w:rFonts w:ascii="PT Sans" w:hAnsi="PT Sans"/>
          <w:color w:val="444444"/>
        </w:rPr>
      </w:pPr>
      <w:r w:rsidRPr="006B4D5E">
        <w:rPr>
          <w:rFonts w:ascii="PT Sans" w:hAnsi="PT Sans"/>
          <w:color w:val="444444"/>
        </w:rPr>
        <w:t> Intent</w:t>
      </w:r>
    </w:p>
    <w:p w14:paraId="1C83A090" w14:textId="247EB068" w:rsidR="0096538D" w:rsidRPr="006B4D5E" w:rsidRDefault="0096538D" w:rsidP="0096538D">
      <w:pPr>
        <w:pStyle w:val="NormalWeb"/>
        <w:shd w:val="clear" w:color="auto" w:fill="FFFFFF"/>
        <w:spacing w:before="0" w:beforeAutospacing="0"/>
        <w:rPr>
          <w:rFonts w:ascii="PT Sans" w:hAnsi="PT Sans"/>
          <w:color w:val="444444"/>
        </w:rPr>
      </w:pPr>
      <w:r w:rsidRPr="006B4D5E">
        <w:rPr>
          <w:rStyle w:val="Strong"/>
          <w:rFonts w:ascii="PT Sans" w:hAnsi="PT Sans"/>
          <w:color w:val="444444"/>
        </w:rPr>
        <w:t>Adapter</w:t>
      </w:r>
      <w:r w:rsidRPr="006B4D5E">
        <w:rPr>
          <w:rFonts w:ascii="PT Sans" w:hAnsi="PT Sans"/>
          <w:color w:val="444444"/>
        </w:rPr>
        <w:t> is a structural design pattern that allows objects with incompatible interfaces to collaborate. Because of incompatible interfaces, it serves as a bridge between two classes that would not otherwise be able to communicate. The adapter approach is very helpful when attempting to incorporate third-party libraries or legacy code into a new system.</w:t>
      </w:r>
    </w:p>
    <w:p w14:paraId="4823890A" w14:textId="77777777" w:rsidR="001F29E0" w:rsidRPr="006B4D5E" w:rsidRDefault="001F29E0" w:rsidP="001F29E0">
      <w:pPr>
        <w:pStyle w:val="NormalWeb"/>
        <w:shd w:val="clear" w:color="auto" w:fill="FFFFFF"/>
        <w:rPr>
          <w:rFonts w:ascii="PT Sans" w:hAnsi="PT Sans"/>
          <w:b/>
          <w:bCs/>
          <w:color w:val="444444"/>
        </w:rPr>
      </w:pPr>
      <w:r w:rsidRPr="006B4D5E">
        <w:rPr>
          <w:rFonts w:ascii="PT Sans" w:hAnsi="PT Sans"/>
          <w:b/>
          <w:bCs/>
          <w:color w:val="444444"/>
        </w:rPr>
        <w:t>Components of Adapter Design Pattern</w:t>
      </w:r>
    </w:p>
    <w:p w14:paraId="164D140F" w14:textId="77777777" w:rsidR="001F29E0" w:rsidRPr="006B4D5E" w:rsidRDefault="001F29E0" w:rsidP="001F29E0">
      <w:pPr>
        <w:pStyle w:val="NormalWeb"/>
        <w:shd w:val="clear" w:color="auto" w:fill="FFFFFF"/>
        <w:rPr>
          <w:rFonts w:ascii="PT Sans" w:hAnsi="PT Sans"/>
          <w:color w:val="444444"/>
        </w:rPr>
      </w:pPr>
      <w:r w:rsidRPr="006B4D5E">
        <w:rPr>
          <w:rFonts w:ascii="PT Sans" w:hAnsi="PT Sans"/>
          <w:color w:val="444444"/>
        </w:rPr>
        <w:t>Below are the components of adapter design pattern:</w:t>
      </w:r>
    </w:p>
    <w:p w14:paraId="26074B9B" w14:textId="77777777" w:rsidR="001F29E0" w:rsidRPr="006B4D5E" w:rsidRDefault="001F29E0" w:rsidP="001F29E0">
      <w:pPr>
        <w:pStyle w:val="NormalWeb"/>
        <w:numPr>
          <w:ilvl w:val="0"/>
          <w:numId w:val="60"/>
        </w:numPr>
        <w:shd w:val="clear" w:color="auto" w:fill="FFFFFF"/>
        <w:rPr>
          <w:rFonts w:ascii="PT Sans" w:hAnsi="PT Sans"/>
          <w:color w:val="444444"/>
        </w:rPr>
      </w:pPr>
      <w:r w:rsidRPr="006B4D5E">
        <w:rPr>
          <w:rFonts w:ascii="PT Sans" w:hAnsi="PT Sans"/>
          <w:b/>
          <w:bCs/>
          <w:color w:val="444444"/>
        </w:rPr>
        <w:t>Target Interface</w:t>
      </w:r>
      <w:r w:rsidRPr="006B4D5E">
        <w:rPr>
          <w:rFonts w:ascii="PT Sans" w:hAnsi="PT Sans"/>
          <w:color w:val="444444"/>
        </w:rPr>
        <w:t>: Defines the interface expected by the client. It represents the set of operations that the client code can use. It’s the common interface that the client code interacts with.</w:t>
      </w:r>
    </w:p>
    <w:p w14:paraId="00EC5014" w14:textId="77777777" w:rsidR="001F29E0" w:rsidRPr="006B4D5E" w:rsidRDefault="001F29E0" w:rsidP="001F29E0">
      <w:pPr>
        <w:pStyle w:val="NormalWeb"/>
        <w:numPr>
          <w:ilvl w:val="0"/>
          <w:numId w:val="61"/>
        </w:numPr>
        <w:shd w:val="clear" w:color="auto" w:fill="FFFFFF"/>
        <w:rPr>
          <w:rFonts w:ascii="PT Sans" w:hAnsi="PT Sans"/>
          <w:color w:val="444444"/>
        </w:rPr>
      </w:pPr>
      <w:proofErr w:type="spellStart"/>
      <w:r w:rsidRPr="006B4D5E">
        <w:rPr>
          <w:rFonts w:ascii="PT Sans" w:hAnsi="PT Sans"/>
          <w:b/>
          <w:bCs/>
          <w:color w:val="444444"/>
        </w:rPr>
        <w:t>Adaptee</w:t>
      </w:r>
      <w:proofErr w:type="spellEnd"/>
      <w:r w:rsidRPr="006B4D5E">
        <w:rPr>
          <w:rFonts w:ascii="PT Sans" w:hAnsi="PT Sans"/>
          <w:color w:val="444444"/>
        </w:rPr>
        <w:t>: The existing class or system with an incompatible interface that needs to be integrated into the new system. It’s the class or system that the client code cannot directly use due to interface mismatches.</w:t>
      </w:r>
    </w:p>
    <w:p w14:paraId="04C8CFC8" w14:textId="77777777" w:rsidR="001F29E0" w:rsidRPr="006B4D5E" w:rsidRDefault="001F29E0" w:rsidP="001F29E0">
      <w:pPr>
        <w:pStyle w:val="NormalWeb"/>
        <w:numPr>
          <w:ilvl w:val="0"/>
          <w:numId w:val="62"/>
        </w:numPr>
        <w:shd w:val="clear" w:color="auto" w:fill="FFFFFF"/>
        <w:rPr>
          <w:rFonts w:ascii="PT Sans" w:hAnsi="PT Sans"/>
          <w:color w:val="444444"/>
        </w:rPr>
      </w:pPr>
      <w:r w:rsidRPr="006B4D5E">
        <w:rPr>
          <w:rFonts w:ascii="PT Sans" w:hAnsi="PT Sans"/>
          <w:b/>
          <w:bCs/>
          <w:color w:val="444444"/>
        </w:rPr>
        <w:t>Adapter</w:t>
      </w:r>
      <w:r w:rsidRPr="006B4D5E">
        <w:rPr>
          <w:rFonts w:ascii="PT Sans" w:hAnsi="PT Sans"/>
          <w:color w:val="444444"/>
        </w:rPr>
        <w:t xml:space="preserve">: A class that implements the target interface and internally uses an instance of the </w:t>
      </w:r>
      <w:proofErr w:type="spellStart"/>
      <w:r w:rsidRPr="006B4D5E">
        <w:rPr>
          <w:rFonts w:ascii="PT Sans" w:hAnsi="PT Sans"/>
          <w:color w:val="444444"/>
        </w:rPr>
        <w:t>adaptee</w:t>
      </w:r>
      <w:proofErr w:type="spellEnd"/>
      <w:r w:rsidRPr="006B4D5E">
        <w:rPr>
          <w:rFonts w:ascii="PT Sans" w:hAnsi="PT Sans"/>
          <w:color w:val="444444"/>
        </w:rPr>
        <w:t xml:space="preserve"> to make it compatible with the target interface. It acts as a bridge, adapting the interface of the </w:t>
      </w:r>
      <w:proofErr w:type="spellStart"/>
      <w:r w:rsidRPr="006B4D5E">
        <w:rPr>
          <w:rFonts w:ascii="PT Sans" w:hAnsi="PT Sans"/>
          <w:color w:val="444444"/>
        </w:rPr>
        <w:t>adaptee</w:t>
      </w:r>
      <w:proofErr w:type="spellEnd"/>
      <w:r w:rsidRPr="006B4D5E">
        <w:rPr>
          <w:rFonts w:ascii="PT Sans" w:hAnsi="PT Sans"/>
          <w:color w:val="444444"/>
        </w:rPr>
        <w:t xml:space="preserve"> to match the target interface.</w:t>
      </w:r>
    </w:p>
    <w:p w14:paraId="26D7EE32" w14:textId="77777777" w:rsidR="001F29E0" w:rsidRPr="006B4D5E" w:rsidRDefault="001F29E0" w:rsidP="001F29E0">
      <w:pPr>
        <w:pStyle w:val="NormalWeb"/>
        <w:numPr>
          <w:ilvl w:val="0"/>
          <w:numId w:val="63"/>
        </w:numPr>
        <w:shd w:val="clear" w:color="auto" w:fill="FFFFFF"/>
        <w:rPr>
          <w:rFonts w:ascii="PT Sans" w:hAnsi="PT Sans"/>
          <w:color w:val="444444"/>
        </w:rPr>
      </w:pPr>
      <w:r w:rsidRPr="006B4D5E">
        <w:rPr>
          <w:rFonts w:ascii="PT Sans" w:hAnsi="PT Sans"/>
          <w:b/>
          <w:bCs/>
          <w:color w:val="444444"/>
        </w:rPr>
        <w:t>Client</w:t>
      </w:r>
      <w:r w:rsidRPr="006B4D5E">
        <w:rPr>
          <w:rFonts w:ascii="PT Sans" w:hAnsi="PT Sans"/>
          <w:color w:val="444444"/>
        </w:rPr>
        <w:t xml:space="preserve">: The code that uses the target interface to interact with objects. It remains unaware of the specific implementation details of the </w:t>
      </w:r>
      <w:proofErr w:type="spellStart"/>
      <w:r w:rsidRPr="006B4D5E">
        <w:rPr>
          <w:rFonts w:ascii="PT Sans" w:hAnsi="PT Sans"/>
          <w:color w:val="444444"/>
        </w:rPr>
        <w:t>adaptee</w:t>
      </w:r>
      <w:proofErr w:type="spellEnd"/>
      <w:r w:rsidRPr="006B4D5E">
        <w:rPr>
          <w:rFonts w:ascii="PT Sans" w:hAnsi="PT Sans"/>
          <w:color w:val="444444"/>
        </w:rPr>
        <w:t xml:space="preserve"> and the adapter. It’s the code that benefits from the integration of the </w:t>
      </w:r>
      <w:proofErr w:type="spellStart"/>
      <w:r w:rsidRPr="006B4D5E">
        <w:rPr>
          <w:rFonts w:ascii="PT Sans" w:hAnsi="PT Sans"/>
          <w:color w:val="444444"/>
        </w:rPr>
        <w:t>adaptee</w:t>
      </w:r>
      <w:proofErr w:type="spellEnd"/>
      <w:r w:rsidRPr="006B4D5E">
        <w:rPr>
          <w:rFonts w:ascii="PT Sans" w:hAnsi="PT Sans"/>
          <w:color w:val="444444"/>
        </w:rPr>
        <w:t xml:space="preserve"> into the system through the adapter.</w:t>
      </w:r>
    </w:p>
    <w:p w14:paraId="706F0ABB" w14:textId="78D9FEEF" w:rsidR="001F29E0" w:rsidRPr="006B4D5E" w:rsidRDefault="001F29E0" w:rsidP="00595EFE">
      <w:pPr>
        <w:pStyle w:val="NormalWeb"/>
        <w:shd w:val="clear" w:color="auto" w:fill="FFFFFF"/>
        <w:rPr>
          <w:rFonts w:ascii="PT Sans" w:hAnsi="PT Sans"/>
          <w:color w:val="444444"/>
        </w:rPr>
      </w:pPr>
      <w:r w:rsidRPr="006B4D5E">
        <w:rPr>
          <w:rFonts w:ascii="PT Sans" w:hAnsi="PT Sans"/>
          <w:b/>
          <w:bCs/>
          <w:color w:val="444444"/>
        </w:rPr>
        <w:lastRenderedPageBreak/>
        <w:t>Different implementations of Adapter Design Pattern</w:t>
      </w:r>
    </w:p>
    <w:p w14:paraId="6EFBAD9A" w14:textId="77777777" w:rsidR="001F29E0" w:rsidRPr="006B4D5E" w:rsidRDefault="001F29E0" w:rsidP="001F29E0">
      <w:pPr>
        <w:pStyle w:val="NormalWeb"/>
        <w:shd w:val="clear" w:color="auto" w:fill="FFFFFF"/>
        <w:rPr>
          <w:rFonts w:ascii="PT Sans" w:hAnsi="PT Sans"/>
          <w:b/>
          <w:bCs/>
          <w:color w:val="444444"/>
        </w:rPr>
      </w:pPr>
      <w:r w:rsidRPr="006B4D5E">
        <w:rPr>
          <w:rFonts w:ascii="PT Sans" w:hAnsi="PT Sans"/>
          <w:b/>
          <w:bCs/>
          <w:color w:val="444444"/>
        </w:rPr>
        <w:t>1. Class Adapter (Inheritance-based)</w:t>
      </w:r>
    </w:p>
    <w:p w14:paraId="483FEEF2" w14:textId="77777777" w:rsidR="001F29E0" w:rsidRPr="006B4D5E" w:rsidRDefault="001F29E0" w:rsidP="001F29E0">
      <w:pPr>
        <w:pStyle w:val="NormalWeb"/>
        <w:numPr>
          <w:ilvl w:val="0"/>
          <w:numId w:val="64"/>
        </w:numPr>
        <w:shd w:val="clear" w:color="auto" w:fill="FFFFFF"/>
        <w:rPr>
          <w:rFonts w:ascii="PT Sans" w:hAnsi="PT Sans"/>
          <w:color w:val="444444"/>
        </w:rPr>
      </w:pPr>
      <w:r w:rsidRPr="006B4D5E">
        <w:rPr>
          <w:rFonts w:ascii="PT Sans" w:hAnsi="PT Sans"/>
          <w:color w:val="444444"/>
        </w:rPr>
        <w:t xml:space="preserve">In this approach, the adapter class inherits from both the target interface (the one the client expects) and the </w:t>
      </w:r>
      <w:proofErr w:type="spellStart"/>
      <w:r w:rsidRPr="006B4D5E">
        <w:rPr>
          <w:rFonts w:ascii="PT Sans" w:hAnsi="PT Sans"/>
          <w:color w:val="444444"/>
        </w:rPr>
        <w:t>adaptee</w:t>
      </w:r>
      <w:proofErr w:type="spellEnd"/>
      <w:r w:rsidRPr="006B4D5E">
        <w:rPr>
          <w:rFonts w:ascii="PT Sans" w:hAnsi="PT Sans"/>
          <w:color w:val="444444"/>
        </w:rPr>
        <w:t xml:space="preserve"> (the existing class needing adaptation).</w:t>
      </w:r>
    </w:p>
    <w:p w14:paraId="57BE9972" w14:textId="77777777" w:rsidR="001F29E0" w:rsidRPr="006B4D5E" w:rsidRDefault="001F29E0" w:rsidP="001F29E0">
      <w:pPr>
        <w:pStyle w:val="NormalWeb"/>
        <w:numPr>
          <w:ilvl w:val="0"/>
          <w:numId w:val="65"/>
        </w:numPr>
        <w:shd w:val="clear" w:color="auto" w:fill="FFFFFF"/>
        <w:rPr>
          <w:rFonts w:ascii="PT Sans" w:hAnsi="PT Sans"/>
          <w:color w:val="444444"/>
        </w:rPr>
      </w:pPr>
      <w:r w:rsidRPr="006B4D5E">
        <w:rPr>
          <w:rFonts w:ascii="PT Sans" w:hAnsi="PT Sans"/>
          <w:color w:val="444444"/>
        </w:rPr>
        <w:t>Programming languages that allow multiple inheritance, like C++, are more likely to use this technique.</w:t>
      </w:r>
    </w:p>
    <w:p w14:paraId="46119AF5" w14:textId="77777777" w:rsidR="001F29E0" w:rsidRPr="006B4D5E" w:rsidRDefault="001F29E0" w:rsidP="001F29E0">
      <w:pPr>
        <w:pStyle w:val="NormalWeb"/>
        <w:numPr>
          <w:ilvl w:val="0"/>
          <w:numId w:val="66"/>
        </w:numPr>
        <w:shd w:val="clear" w:color="auto" w:fill="FFFFFF"/>
        <w:rPr>
          <w:rFonts w:ascii="PT Sans" w:hAnsi="PT Sans"/>
          <w:color w:val="444444"/>
        </w:rPr>
      </w:pPr>
      <w:r w:rsidRPr="006B4D5E">
        <w:rPr>
          <w:rFonts w:ascii="PT Sans" w:hAnsi="PT Sans"/>
          <w:color w:val="444444"/>
        </w:rPr>
        <w:t>However, in languages like Java and C#, which do not support multiple inheritance, this approach is less frequently used.</w:t>
      </w:r>
    </w:p>
    <w:p w14:paraId="2C727C1A" w14:textId="77777777" w:rsidR="001F29E0" w:rsidRPr="006B4D5E" w:rsidRDefault="001F29E0" w:rsidP="001F29E0">
      <w:pPr>
        <w:pStyle w:val="NormalWeb"/>
        <w:shd w:val="clear" w:color="auto" w:fill="FFFFFF"/>
        <w:rPr>
          <w:rFonts w:ascii="PT Sans" w:hAnsi="PT Sans"/>
          <w:b/>
          <w:bCs/>
          <w:color w:val="444444"/>
        </w:rPr>
      </w:pPr>
      <w:r w:rsidRPr="006B4D5E">
        <w:rPr>
          <w:rFonts w:ascii="PT Sans" w:hAnsi="PT Sans"/>
          <w:b/>
          <w:bCs/>
          <w:color w:val="444444"/>
        </w:rPr>
        <w:t>2. Object Adapter (Composition-based)</w:t>
      </w:r>
    </w:p>
    <w:p w14:paraId="3F0FB5C8" w14:textId="77777777" w:rsidR="001F29E0" w:rsidRPr="006B4D5E" w:rsidRDefault="001F29E0" w:rsidP="001F29E0">
      <w:pPr>
        <w:pStyle w:val="NormalWeb"/>
        <w:numPr>
          <w:ilvl w:val="0"/>
          <w:numId w:val="67"/>
        </w:numPr>
        <w:shd w:val="clear" w:color="auto" w:fill="FFFFFF"/>
        <w:rPr>
          <w:rFonts w:ascii="PT Sans" w:hAnsi="PT Sans"/>
          <w:color w:val="444444"/>
        </w:rPr>
      </w:pPr>
      <w:r w:rsidRPr="006B4D5E">
        <w:rPr>
          <w:rFonts w:ascii="PT Sans" w:hAnsi="PT Sans"/>
          <w:color w:val="444444"/>
        </w:rPr>
        <w:t xml:space="preserve">The object adapter employs composition instead of inheritance. In this implementation, the adapter holds an instance of the </w:t>
      </w:r>
      <w:proofErr w:type="spellStart"/>
      <w:r w:rsidRPr="006B4D5E">
        <w:rPr>
          <w:rFonts w:ascii="PT Sans" w:hAnsi="PT Sans"/>
          <w:color w:val="444444"/>
        </w:rPr>
        <w:t>adaptee</w:t>
      </w:r>
      <w:proofErr w:type="spellEnd"/>
      <w:r w:rsidRPr="006B4D5E">
        <w:rPr>
          <w:rFonts w:ascii="PT Sans" w:hAnsi="PT Sans"/>
          <w:color w:val="444444"/>
        </w:rPr>
        <w:t xml:space="preserve"> and implements the target interface.</w:t>
      </w:r>
    </w:p>
    <w:p w14:paraId="58BD864F" w14:textId="77777777" w:rsidR="001F29E0" w:rsidRPr="006B4D5E" w:rsidRDefault="001F29E0" w:rsidP="001F29E0">
      <w:pPr>
        <w:pStyle w:val="NormalWeb"/>
        <w:numPr>
          <w:ilvl w:val="0"/>
          <w:numId w:val="68"/>
        </w:numPr>
        <w:shd w:val="clear" w:color="auto" w:fill="FFFFFF"/>
        <w:rPr>
          <w:rFonts w:ascii="PT Sans" w:hAnsi="PT Sans"/>
          <w:color w:val="444444"/>
        </w:rPr>
      </w:pPr>
      <w:r w:rsidRPr="006B4D5E">
        <w:rPr>
          <w:rFonts w:ascii="PT Sans" w:hAnsi="PT Sans"/>
          <w:color w:val="444444"/>
        </w:rPr>
        <w:t xml:space="preserve">This approach is more flexible as it allows a single adapter to work with multiple </w:t>
      </w:r>
      <w:proofErr w:type="spellStart"/>
      <w:r w:rsidRPr="006B4D5E">
        <w:rPr>
          <w:rFonts w:ascii="PT Sans" w:hAnsi="PT Sans"/>
          <w:color w:val="444444"/>
        </w:rPr>
        <w:t>adaptees</w:t>
      </w:r>
      <w:proofErr w:type="spellEnd"/>
      <w:r w:rsidRPr="006B4D5E">
        <w:rPr>
          <w:rFonts w:ascii="PT Sans" w:hAnsi="PT Sans"/>
          <w:color w:val="444444"/>
        </w:rPr>
        <w:t xml:space="preserve"> and does not require the complexities of inheritance.</w:t>
      </w:r>
    </w:p>
    <w:p w14:paraId="79D65791" w14:textId="77777777" w:rsidR="001F29E0" w:rsidRPr="006B4D5E" w:rsidRDefault="001F29E0" w:rsidP="001F29E0">
      <w:pPr>
        <w:pStyle w:val="NormalWeb"/>
        <w:numPr>
          <w:ilvl w:val="0"/>
          <w:numId w:val="69"/>
        </w:numPr>
        <w:shd w:val="clear" w:color="auto" w:fill="FFFFFF"/>
        <w:rPr>
          <w:rFonts w:ascii="PT Sans" w:hAnsi="PT Sans"/>
          <w:color w:val="444444"/>
        </w:rPr>
      </w:pPr>
      <w:r w:rsidRPr="006B4D5E">
        <w:rPr>
          <w:rFonts w:ascii="PT Sans" w:hAnsi="PT Sans"/>
          <w:color w:val="444444"/>
        </w:rPr>
        <w:t>The object adapter is widely used in languages like Java and C#.</w:t>
      </w:r>
    </w:p>
    <w:p w14:paraId="4AA5F1CD" w14:textId="77777777" w:rsidR="0096538D" w:rsidRPr="006B4D5E" w:rsidRDefault="0096538D" w:rsidP="005776AE">
      <w:pPr>
        <w:pStyle w:val="NormalWeb"/>
        <w:shd w:val="clear" w:color="auto" w:fill="FFFFFF"/>
        <w:spacing w:before="0" w:beforeAutospacing="0"/>
        <w:rPr>
          <w:rFonts w:ascii="PT Sans" w:hAnsi="PT Sans"/>
        </w:rPr>
      </w:pPr>
    </w:p>
    <w:p w14:paraId="68BE9350" w14:textId="5EE657AA" w:rsidR="0096538D" w:rsidRPr="006B4D5E" w:rsidRDefault="00D66BD5" w:rsidP="005776AE">
      <w:pPr>
        <w:pStyle w:val="NormalWeb"/>
        <w:shd w:val="clear" w:color="auto" w:fill="FFFFFF"/>
        <w:spacing w:before="0" w:beforeAutospacing="0"/>
        <w:rPr>
          <w:rFonts w:ascii="PT Sans" w:hAnsi="PT Sans"/>
        </w:rPr>
      </w:pPr>
      <w:r w:rsidRPr="006B4D5E">
        <w:rPr>
          <w:rFonts w:ascii="PT Sans" w:hAnsi="PT Sans"/>
          <w:noProof/>
        </w:rPr>
        <w:drawing>
          <wp:inline distT="0" distB="0" distL="0" distR="0" wp14:anchorId="0CA323EA" wp14:editId="22B0BF99">
            <wp:extent cx="5680364" cy="3133994"/>
            <wp:effectExtent l="0" t="0" r="0" b="0"/>
            <wp:docPr id="3" name="Picture 3" descr="Structure of the Adapter design pattern (the object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the Adapter design pattern (the object adapt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27" cy="3138387"/>
                    </a:xfrm>
                    <a:prstGeom prst="rect">
                      <a:avLst/>
                    </a:prstGeom>
                    <a:noFill/>
                    <a:ln>
                      <a:noFill/>
                    </a:ln>
                  </pic:spPr>
                </pic:pic>
              </a:graphicData>
            </a:graphic>
          </wp:inline>
        </w:drawing>
      </w:r>
    </w:p>
    <w:p w14:paraId="45BDEC6D" w14:textId="2223D902" w:rsidR="00D66BD5" w:rsidRPr="006B4D5E" w:rsidRDefault="00D66BD5" w:rsidP="005776AE">
      <w:pPr>
        <w:pStyle w:val="NormalWeb"/>
        <w:shd w:val="clear" w:color="auto" w:fill="FFFFFF"/>
        <w:spacing w:before="0" w:beforeAutospacing="0"/>
        <w:rPr>
          <w:rFonts w:ascii="PT Sans" w:hAnsi="PT Sans"/>
        </w:rPr>
      </w:pPr>
    </w:p>
    <w:p w14:paraId="35FDB6C2" w14:textId="7E68D526" w:rsidR="00D66BD5" w:rsidRPr="006B4D5E" w:rsidRDefault="00D66BD5" w:rsidP="00D66BD5">
      <w:pPr>
        <w:shd w:val="clear" w:color="auto" w:fill="FFFFFF"/>
        <w:spacing w:before="100" w:beforeAutospacing="1" w:after="100" w:afterAutospacing="1" w:line="240" w:lineRule="auto"/>
        <w:outlineLvl w:val="1"/>
        <w:rPr>
          <w:rFonts w:ascii="PT Sans" w:eastAsia="Times New Roman" w:hAnsi="PT Sans" w:cs="Times New Roman"/>
          <w:b/>
          <w:bCs/>
          <w:color w:val="444444"/>
          <w:sz w:val="36"/>
          <w:szCs w:val="36"/>
        </w:rPr>
      </w:pPr>
      <w:r w:rsidRPr="006B4D5E">
        <w:rPr>
          <w:rFonts w:ascii="PT Sans" w:eastAsia="Times New Roman" w:hAnsi="PT Sans" w:cs="Times New Roman"/>
          <w:b/>
          <w:bCs/>
          <w:color w:val="444444"/>
          <w:sz w:val="36"/>
          <w:szCs w:val="36"/>
        </w:rPr>
        <w:t xml:space="preserve"> Pros </w:t>
      </w:r>
    </w:p>
    <w:p w14:paraId="615902F9" w14:textId="77777777" w:rsidR="00D66BD5" w:rsidRPr="006B4D5E" w:rsidRDefault="00D66BD5" w:rsidP="00D66BD5">
      <w:pPr>
        <w:numPr>
          <w:ilvl w:val="0"/>
          <w:numId w:val="70"/>
        </w:numPr>
        <w:shd w:val="clear" w:color="auto" w:fill="FFFFFF"/>
        <w:spacing w:before="100" w:beforeAutospacing="1" w:after="100" w:afterAutospacing="1" w:line="240" w:lineRule="auto"/>
        <w:ind w:left="495"/>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 </w:t>
      </w:r>
      <w:r w:rsidRPr="006B4D5E">
        <w:rPr>
          <w:rFonts w:ascii="PT Sans" w:eastAsia="Times New Roman" w:hAnsi="PT Sans" w:cs="Times New Roman"/>
          <w:i/>
          <w:iCs/>
          <w:color w:val="444444"/>
          <w:sz w:val="24"/>
          <w:szCs w:val="24"/>
        </w:rPr>
        <w:t>Single Responsibility Principle</w:t>
      </w:r>
      <w:r w:rsidRPr="006B4D5E">
        <w:rPr>
          <w:rFonts w:ascii="PT Sans" w:eastAsia="Times New Roman" w:hAnsi="PT Sans" w:cs="Times New Roman"/>
          <w:color w:val="444444"/>
          <w:sz w:val="24"/>
          <w:szCs w:val="24"/>
        </w:rPr>
        <w:t>. You can separate the interface or data conversion code from the primary business logic of the program.</w:t>
      </w:r>
    </w:p>
    <w:p w14:paraId="2ED3E3C6" w14:textId="16C609CB" w:rsidR="00D66BD5" w:rsidRPr="006B4D5E" w:rsidRDefault="00D66BD5" w:rsidP="00D66BD5">
      <w:pPr>
        <w:numPr>
          <w:ilvl w:val="0"/>
          <w:numId w:val="70"/>
        </w:numPr>
        <w:shd w:val="clear" w:color="auto" w:fill="FFFFFF"/>
        <w:spacing w:before="100" w:beforeAutospacing="1" w:after="100" w:afterAutospacing="1" w:line="240" w:lineRule="auto"/>
        <w:ind w:left="495"/>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 </w:t>
      </w:r>
      <w:r w:rsidRPr="006B4D5E">
        <w:rPr>
          <w:rFonts w:ascii="PT Sans" w:eastAsia="Times New Roman" w:hAnsi="PT Sans" w:cs="Times New Roman"/>
          <w:i/>
          <w:iCs/>
          <w:color w:val="444444"/>
          <w:sz w:val="24"/>
          <w:szCs w:val="24"/>
        </w:rPr>
        <w:t>Open/Closed Principle</w:t>
      </w:r>
      <w:r w:rsidRPr="006B4D5E">
        <w:rPr>
          <w:rFonts w:ascii="PT Sans" w:eastAsia="Times New Roman" w:hAnsi="PT Sans" w:cs="Times New Roman"/>
          <w:color w:val="444444"/>
          <w:sz w:val="24"/>
          <w:szCs w:val="24"/>
        </w:rPr>
        <w:t>. You can introduce new types of adapters into the program without breaking the existing client code, as long as they work with the adapters through the client interface.</w:t>
      </w:r>
    </w:p>
    <w:p w14:paraId="4672754E" w14:textId="300B12E5" w:rsidR="00D66BD5" w:rsidRPr="006B4D5E" w:rsidRDefault="00D66BD5" w:rsidP="00D66BD5">
      <w:pPr>
        <w:shd w:val="clear" w:color="auto" w:fill="FFFFFF"/>
        <w:spacing w:before="100" w:beforeAutospacing="1"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b/>
          <w:bCs/>
          <w:color w:val="444444"/>
          <w:sz w:val="36"/>
          <w:szCs w:val="36"/>
        </w:rPr>
        <w:t>Cons</w:t>
      </w:r>
    </w:p>
    <w:p w14:paraId="11D5EA31" w14:textId="77777777" w:rsidR="00D66BD5" w:rsidRPr="006B4D5E" w:rsidRDefault="00D66BD5" w:rsidP="00D66BD5">
      <w:pPr>
        <w:numPr>
          <w:ilvl w:val="0"/>
          <w:numId w:val="71"/>
        </w:numPr>
        <w:shd w:val="clear" w:color="auto" w:fill="FFFFFF"/>
        <w:spacing w:after="0" w:line="240" w:lineRule="auto"/>
        <w:ind w:left="495"/>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 The overall complexity of the code increases because you need to introduce a set of new interfaces and classes. Sometimes it’s simpler just to change the service class so that it matches the rest of your code.</w:t>
      </w:r>
    </w:p>
    <w:p w14:paraId="5448D92C" w14:textId="05B5FF8E" w:rsidR="00D66BD5" w:rsidRPr="006B4D5E" w:rsidRDefault="00D66BD5" w:rsidP="005776AE">
      <w:pPr>
        <w:pStyle w:val="NormalWeb"/>
        <w:shd w:val="clear" w:color="auto" w:fill="FFFFFF"/>
        <w:spacing w:before="0" w:beforeAutospacing="0"/>
        <w:rPr>
          <w:rFonts w:ascii="PT Sans" w:hAnsi="PT Sans"/>
        </w:rPr>
      </w:pPr>
    </w:p>
    <w:p w14:paraId="7E68766E" w14:textId="77777777" w:rsidR="00AD1A85" w:rsidRPr="006B4D5E" w:rsidRDefault="00AD1A85" w:rsidP="00AD1A85">
      <w:pPr>
        <w:pStyle w:val="Heading1"/>
        <w:shd w:val="clear" w:color="auto" w:fill="FFFFFF"/>
        <w:rPr>
          <w:rFonts w:ascii="PT Sans" w:hAnsi="PT Sans"/>
          <w:color w:val="444444"/>
        </w:rPr>
      </w:pPr>
      <w:r w:rsidRPr="006B4D5E">
        <w:rPr>
          <w:rFonts w:ascii="PT Sans" w:hAnsi="PT Sans"/>
          <w:color w:val="444444"/>
        </w:rPr>
        <w:t>Facade</w:t>
      </w:r>
    </w:p>
    <w:p w14:paraId="0894610F" w14:textId="77777777" w:rsidR="00AD1A85" w:rsidRPr="006B4D5E" w:rsidRDefault="00AD1A85" w:rsidP="00AD1A85">
      <w:pPr>
        <w:pStyle w:val="Heading2"/>
        <w:shd w:val="clear" w:color="auto" w:fill="FFFFFF"/>
        <w:rPr>
          <w:rFonts w:ascii="PT Sans" w:hAnsi="PT Sans"/>
          <w:color w:val="444444"/>
        </w:rPr>
      </w:pPr>
      <w:r w:rsidRPr="006B4D5E">
        <w:rPr>
          <w:rFonts w:ascii="PT Sans" w:hAnsi="PT Sans"/>
          <w:color w:val="444444"/>
        </w:rPr>
        <w:t> Intent</w:t>
      </w:r>
    </w:p>
    <w:p w14:paraId="5967F788" w14:textId="77777777" w:rsidR="000E63B9" w:rsidRPr="006B4D5E" w:rsidRDefault="00AD1A85" w:rsidP="005776AE">
      <w:pPr>
        <w:pStyle w:val="NormalWeb"/>
        <w:shd w:val="clear" w:color="auto" w:fill="FFFFFF"/>
        <w:spacing w:before="0" w:beforeAutospacing="0"/>
        <w:rPr>
          <w:rFonts w:ascii="PT Sans" w:hAnsi="PT Sans"/>
          <w:color w:val="444444"/>
        </w:rPr>
      </w:pPr>
      <w:r w:rsidRPr="006B4D5E">
        <w:rPr>
          <w:rStyle w:val="Strong"/>
          <w:rFonts w:ascii="PT Sans" w:hAnsi="PT Sans"/>
          <w:color w:val="444444"/>
        </w:rPr>
        <w:t>Facade</w:t>
      </w:r>
      <w:r w:rsidRPr="006B4D5E">
        <w:rPr>
          <w:rFonts w:ascii="PT Sans" w:hAnsi="PT Sans"/>
          <w:color w:val="444444"/>
        </w:rPr>
        <w:t> is a structural design pattern that provides a simplified interface to a library, a framework, or any other complex set of classes</w:t>
      </w:r>
      <w:r w:rsidR="000E63B9" w:rsidRPr="006B4D5E">
        <w:rPr>
          <w:rFonts w:ascii="PT Sans" w:hAnsi="PT Sans"/>
          <w:color w:val="444444"/>
        </w:rPr>
        <w:t xml:space="preserve">. </w:t>
      </w:r>
    </w:p>
    <w:p w14:paraId="73516E89" w14:textId="2B7E4BFB" w:rsidR="00493AE0" w:rsidRPr="006B4D5E" w:rsidRDefault="000E63B9" w:rsidP="005776AE">
      <w:pPr>
        <w:pStyle w:val="NormalWeb"/>
        <w:shd w:val="clear" w:color="auto" w:fill="FFFFFF"/>
        <w:spacing w:before="0" w:beforeAutospacing="0"/>
        <w:rPr>
          <w:rFonts w:ascii="PT Sans" w:hAnsi="PT Sans"/>
          <w:i/>
          <w:iCs/>
          <w:color w:val="444444"/>
        </w:rPr>
      </w:pPr>
      <w:r w:rsidRPr="006B4D5E">
        <w:rPr>
          <w:rFonts w:ascii="PT Sans" w:hAnsi="PT Sans"/>
          <w:i/>
          <w:iCs/>
          <w:color w:val="444444"/>
        </w:rPr>
        <w:t>Facade Method Design Pattern provides a unified interface to a set of interfaces in a subsystem. Facade defines a high-level interface that makes the subsystem easier to use.</w:t>
      </w:r>
    </w:p>
    <w:p w14:paraId="7229B838" w14:textId="77777777" w:rsidR="00493AE0" w:rsidRPr="006B4D5E" w:rsidRDefault="00493AE0" w:rsidP="00493AE0">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A facade is a class that provides a simple interface to a complex subsystem which contains lots of moving parts. A facade might provide limited functionality in comparison to working with the subsystem directly. However, it includes only those features that clients really care about.</w:t>
      </w:r>
    </w:p>
    <w:p w14:paraId="458D3E1F" w14:textId="77777777" w:rsidR="00493AE0" w:rsidRPr="006B4D5E" w:rsidRDefault="00493AE0" w:rsidP="00493AE0">
      <w:pPr>
        <w:shd w:val="clear" w:color="auto" w:fill="FFFFFF"/>
        <w:spacing w:after="100" w:afterAutospacing="1"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Having a facade is handy when you need to integrate your app with a sophisticated library that has dozens of features, but you just need a tiny bit of its functionality.</w:t>
      </w:r>
    </w:p>
    <w:p w14:paraId="5694F5D0" w14:textId="77777777" w:rsidR="00493AE0" w:rsidRPr="006B4D5E" w:rsidRDefault="00493AE0" w:rsidP="00493AE0">
      <w:pPr>
        <w:shd w:val="clear" w:color="auto" w:fill="FFFFFF"/>
        <w:spacing w:after="0" w:line="240" w:lineRule="auto"/>
        <w:rPr>
          <w:rFonts w:ascii="PT Sans" w:eastAsia="Times New Roman" w:hAnsi="PT Sans" w:cs="Times New Roman"/>
          <w:color w:val="444444"/>
          <w:sz w:val="24"/>
          <w:szCs w:val="24"/>
        </w:rPr>
      </w:pPr>
      <w:r w:rsidRPr="006B4D5E">
        <w:rPr>
          <w:rFonts w:ascii="PT Sans" w:eastAsia="Times New Roman" w:hAnsi="PT Sans" w:cs="Times New Roman"/>
          <w:color w:val="444444"/>
          <w:sz w:val="24"/>
          <w:szCs w:val="24"/>
        </w:rPr>
        <w:t>For instance, an app that uploads short funny videos with cats to social media could potentially use a professional video conversion library. However, all that it really needs is a class with the single method </w:t>
      </w:r>
      <w:proofErr w:type="gramStart"/>
      <w:r w:rsidRPr="006B4D5E">
        <w:rPr>
          <w:rFonts w:ascii="PT Sans" w:eastAsia="Times New Roman" w:hAnsi="PT Sans" w:cs="Fira Code"/>
          <w:color w:val="444444"/>
          <w:sz w:val="20"/>
          <w:szCs w:val="20"/>
          <w:shd w:val="clear" w:color="auto" w:fill="EEEEEE"/>
        </w:rPr>
        <w:t>encode(</w:t>
      </w:r>
      <w:proofErr w:type="gramEnd"/>
      <w:r w:rsidRPr="006B4D5E">
        <w:rPr>
          <w:rFonts w:ascii="PT Sans" w:eastAsia="Times New Roman" w:hAnsi="PT Sans" w:cs="Fira Code"/>
          <w:color w:val="444444"/>
          <w:sz w:val="20"/>
          <w:szCs w:val="20"/>
          <w:shd w:val="clear" w:color="auto" w:fill="EEEEEE"/>
        </w:rPr>
        <w:t>filename, format)</w:t>
      </w:r>
      <w:r w:rsidRPr="006B4D5E">
        <w:rPr>
          <w:rFonts w:ascii="PT Sans" w:eastAsia="Times New Roman" w:hAnsi="PT Sans" w:cs="Times New Roman"/>
          <w:color w:val="444444"/>
          <w:sz w:val="24"/>
          <w:szCs w:val="24"/>
        </w:rPr>
        <w:t>. After creating such a class and connecting it with the video conversion library, you’ll have your first facade.</w:t>
      </w:r>
    </w:p>
    <w:p w14:paraId="2735AEE8" w14:textId="5F3412CA" w:rsidR="00493AE0" w:rsidRPr="006B4D5E" w:rsidRDefault="00493AE0" w:rsidP="005776AE">
      <w:pPr>
        <w:pStyle w:val="NormalWeb"/>
        <w:shd w:val="clear" w:color="auto" w:fill="FFFFFF"/>
        <w:spacing w:before="0" w:beforeAutospacing="0"/>
        <w:rPr>
          <w:rFonts w:ascii="PT Sans" w:hAnsi="PT Sans"/>
          <w:color w:val="444444"/>
        </w:rPr>
      </w:pPr>
      <w:r w:rsidRPr="006B4D5E">
        <w:rPr>
          <w:rFonts w:ascii="PT Sans" w:hAnsi="PT Sans"/>
          <w:noProof/>
        </w:rPr>
        <w:lastRenderedPageBreak/>
        <w:drawing>
          <wp:inline distT="0" distB="0" distL="0" distR="0" wp14:anchorId="2BAF61AC" wp14:editId="50C00427">
            <wp:extent cx="5334000" cy="3619500"/>
            <wp:effectExtent l="0" t="0" r="0" b="0"/>
            <wp:docPr id="6" name="Picture 6" descr="Structure of the Facad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ucture of the Facade design patter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3619500"/>
                    </a:xfrm>
                    <a:prstGeom prst="rect">
                      <a:avLst/>
                    </a:prstGeom>
                    <a:noFill/>
                    <a:ln>
                      <a:noFill/>
                    </a:ln>
                  </pic:spPr>
                </pic:pic>
              </a:graphicData>
            </a:graphic>
          </wp:inline>
        </w:drawing>
      </w:r>
    </w:p>
    <w:p w14:paraId="7B178F98" w14:textId="77777777" w:rsidR="00493AE0" w:rsidRPr="006B4D5E" w:rsidRDefault="00493AE0" w:rsidP="00493AE0">
      <w:pPr>
        <w:pStyle w:val="NormalWeb"/>
        <w:numPr>
          <w:ilvl w:val="0"/>
          <w:numId w:val="72"/>
        </w:numPr>
        <w:shd w:val="clear" w:color="auto" w:fill="F5F5F5"/>
        <w:spacing w:before="0" w:beforeAutospacing="0" w:line="300" w:lineRule="atLeast"/>
        <w:rPr>
          <w:rFonts w:ascii="PT Sans" w:hAnsi="PT Sans"/>
          <w:color w:val="444444"/>
          <w:sz w:val="21"/>
          <w:szCs w:val="21"/>
        </w:rPr>
      </w:pPr>
      <w:r w:rsidRPr="006B4D5E">
        <w:rPr>
          <w:rFonts w:ascii="PT Sans" w:hAnsi="PT Sans"/>
          <w:color w:val="444444"/>
          <w:sz w:val="21"/>
          <w:szCs w:val="21"/>
        </w:rPr>
        <w:t>The </w:t>
      </w:r>
      <w:r w:rsidRPr="006B4D5E">
        <w:rPr>
          <w:rStyle w:val="Strong"/>
          <w:rFonts w:ascii="PT Sans" w:hAnsi="PT Sans"/>
          <w:color w:val="444444"/>
          <w:sz w:val="21"/>
          <w:szCs w:val="21"/>
        </w:rPr>
        <w:t>Facade</w:t>
      </w:r>
      <w:r w:rsidRPr="006B4D5E">
        <w:rPr>
          <w:rFonts w:ascii="PT Sans" w:hAnsi="PT Sans"/>
          <w:color w:val="444444"/>
          <w:sz w:val="21"/>
          <w:szCs w:val="21"/>
        </w:rPr>
        <w:t> provides convenient access to a particular part of the subsystem’s functionality. It knows where to direct the client’s request and how to operate all the moving parts.</w:t>
      </w:r>
    </w:p>
    <w:p w14:paraId="51ECB939" w14:textId="77777777" w:rsidR="00493AE0" w:rsidRPr="006B4D5E" w:rsidRDefault="00493AE0" w:rsidP="00493AE0">
      <w:pPr>
        <w:pStyle w:val="NormalWeb"/>
        <w:numPr>
          <w:ilvl w:val="0"/>
          <w:numId w:val="72"/>
        </w:numPr>
        <w:shd w:val="clear" w:color="auto" w:fill="F5F5F5"/>
        <w:spacing w:line="300" w:lineRule="atLeast"/>
        <w:rPr>
          <w:rFonts w:ascii="PT Sans" w:hAnsi="PT Sans"/>
          <w:color w:val="444444"/>
          <w:sz w:val="21"/>
          <w:szCs w:val="21"/>
        </w:rPr>
      </w:pPr>
      <w:r w:rsidRPr="006B4D5E">
        <w:rPr>
          <w:rFonts w:ascii="PT Sans" w:hAnsi="PT Sans"/>
          <w:color w:val="444444"/>
          <w:sz w:val="21"/>
          <w:szCs w:val="21"/>
        </w:rPr>
        <w:t>An </w:t>
      </w:r>
      <w:r w:rsidRPr="006B4D5E">
        <w:rPr>
          <w:rStyle w:val="Strong"/>
          <w:rFonts w:ascii="PT Sans" w:hAnsi="PT Sans"/>
          <w:color w:val="444444"/>
          <w:sz w:val="21"/>
          <w:szCs w:val="21"/>
        </w:rPr>
        <w:t>Additional Facade</w:t>
      </w:r>
      <w:r w:rsidRPr="006B4D5E">
        <w:rPr>
          <w:rFonts w:ascii="PT Sans" w:hAnsi="PT Sans"/>
          <w:color w:val="444444"/>
          <w:sz w:val="21"/>
          <w:szCs w:val="21"/>
        </w:rPr>
        <w:t> class can be created to prevent polluting a single facade with unrelated features that might make it yet another complex structure. Additional facades can be used by both clients and other facades.</w:t>
      </w:r>
    </w:p>
    <w:p w14:paraId="7D9C692D" w14:textId="77777777" w:rsidR="00493AE0" w:rsidRPr="006B4D5E" w:rsidRDefault="00493AE0" w:rsidP="00493AE0">
      <w:pPr>
        <w:pStyle w:val="NormalWeb"/>
        <w:numPr>
          <w:ilvl w:val="0"/>
          <w:numId w:val="72"/>
        </w:numPr>
        <w:shd w:val="clear" w:color="auto" w:fill="F5F5F5"/>
        <w:spacing w:line="300" w:lineRule="atLeast"/>
        <w:rPr>
          <w:rFonts w:ascii="PT Sans" w:hAnsi="PT Sans"/>
          <w:color w:val="444444"/>
          <w:sz w:val="21"/>
          <w:szCs w:val="21"/>
        </w:rPr>
      </w:pPr>
      <w:r w:rsidRPr="006B4D5E">
        <w:rPr>
          <w:rFonts w:ascii="PT Sans" w:hAnsi="PT Sans"/>
          <w:color w:val="444444"/>
          <w:sz w:val="21"/>
          <w:szCs w:val="21"/>
        </w:rPr>
        <w:t>The </w:t>
      </w:r>
      <w:r w:rsidRPr="006B4D5E">
        <w:rPr>
          <w:rStyle w:val="Strong"/>
          <w:rFonts w:ascii="PT Sans" w:hAnsi="PT Sans"/>
          <w:color w:val="444444"/>
          <w:sz w:val="21"/>
          <w:szCs w:val="21"/>
        </w:rPr>
        <w:t>Complex Subsystem</w:t>
      </w:r>
      <w:r w:rsidRPr="006B4D5E">
        <w:rPr>
          <w:rFonts w:ascii="PT Sans" w:hAnsi="PT Sans"/>
          <w:color w:val="444444"/>
          <w:sz w:val="21"/>
          <w:szCs w:val="21"/>
        </w:rPr>
        <w:t> consists of dozens of various objects. To make them all do something meaningful, you have to dive deep into the subsystem’s implementation details, such as initializing objects in the correct order and supplying them with data in the proper format. Subsystem classes aren’t aware of the facade’s existence. They operate within the system and work with each other directly.</w:t>
      </w:r>
    </w:p>
    <w:p w14:paraId="619A243D" w14:textId="7B300E2A" w:rsidR="00493AE0" w:rsidRPr="006B4D5E" w:rsidRDefault="00493AE0" w:rsidP="00493AE0">
      <w:pPr>
        <w:pStyle w:val="NormalWeb"/>
        <w:shd w:val="clear" w:color="auto" w:fill="F5F5F5"/>
        <w:spacing w:line="300" w:lineRule="atLeast"/>
        <w:ind w:left="720"/>
        <w:rPr>
          <w:rFonts w:ascii="PT Sans" w:hAnsi="PT Sans"/>
          <w:color w:val="444444"/>
          <w:sz w:val="21"/>
          <w:szCs w:val="21"/>
        </w:rPr>
      </w:pPr>
      <w:r w:rsidRPr="006B4D5E">
        <w:rPr>
          <w:rFonts w:ascii="PT Sans" w:hAnsi="PT Sans"/>
          <w:color w:val="444444"/>
        </w:rPr>
        <w:t>Declare and implement this interface in a new facade class. The facade should redirect the calls from the client code to appropriate objects of the subsystem. The facade should be responsible for initializing the subsystem and managing its further life cycle unless the client code already does this.</w:t>
      </w:r>
    </w:p>
    <w:p w14:paraId="55F351BE" w14:textId="77777777" w:rsidR="00493AE0" w:rsidRPr="006B4D5E" w:rsidRDefault="00493AE0" w:rsidP="00493AE0">
      <w:pPr>
        <w:pStyle w:val="NormalWeb"/>
        <w:shd w:val="clear" w:color="auto" w:fill="F5F5F5"/>
        <w:spacing w:line="300" w:lineRule="atLeast"/>
        <w:ind w:left="720"/>
        <w:rPr>
          <w:rFonts w:ascii="PT Sans" w:hAnsi="PT Sans"/>
          <w:color w:val="444444"/>
          <w:sz w:val="21"/>
          <w:szCs w:val="21"/>
        </w:rPr>
      </w:pPr>
    </w:p>
    <w:p w14:paraId="7E96B144" w14:textId="77777777" w:rsidR="00493AE0" w:rsidRPr="006B4D5E" w:rsidRDefault="00493AE0" w:rsidP="00493AE0">
      <w:pPr>
        <w:pStyle w:val="NormalWeb"/>
        <w:numPr>
          <w:ilvl w:val="0"/>
          <w:numId w:val="72"/>
        </w:numPr>
        <w:shd w:val="clear" w:color="auto" w:fill="F5F5F5"/>
        <w:spacing w:after="0" w:afterAutospacing="0" w:line="300" w:lineRule="atLeast"/>
        <w:rPr>
          <w:rFonts w:ascii="PT Sans" w:hAnsi="PT Sans"/>
          <w:color w:val="444444"/>
          <w:sz w:val="21"/>
          <w:szCs w:val="21"/>
        </w:rPr>
      </w:pPr>
      <w:r w:rsidRPr="006B4D5E">
        <w:rPr>
          <w:rFonts w:ascii="PT Sans" w:hAnsi="PT Sans"/>
          <w:color w:val="444444"/>
          <w:sz w:val="21"/>
          <w:szCs w:val="21"/>
        </w:rPr>
        <w:t>The </w:t>
      </w:r>
      <w:r w:rsidRPr="006B4D5E">
        <w:rPr>
          <w:rStyle w:val="Strong"/>
          <w:rFonts w:ascii="PT Sans" w:hAnsi="PT Sans"/>
          <w:color w:val="444444"/>
          <w:sz w:val="21"/>
          <w:szCs w:val="21"/>
        </w:rPr>
        <w:t>Client</w:t>
      </w:r>
      <w:r w:rsidRPr="006B4D5E">
        <w:rPr>
          <w:rFonts w:ascii="PT Sans" w:hAnsi="PT Sans"/>
          <w:color w:val="444444"/>
          <w:sz w:val="21"/>
          <w:szCs w:val="21"/>
        </w:rPr>
        <w:t> uses the facade instead of calling the subsystem objects directly.</w:t>
      </w:r>
    </w:p>
    <w:p w14:paraId="63A9F70C" w14:textId="77777777" w:rsidR="00493AE0" w:rsidRPr="006B4D5E" w:rsidRDefault="00493AE0" w:rsidP="00493AE0">
      <w:pPr>
        <w:pStyle w:val="struct-li4"/>
        <w:shd w:val="clear" w:color="auto" w:fill="F5F5F5"/>
        <w:spacing w:before="0" w:beforeAutospacing="0" w:after="0" w:afterAutospacing="0" w:line="300" w:lineRule="atLeast"/>
        <w:ind w:left="360"/>
        <w:rPr>
          <w:rFonts w:ascii="PT Sans" w:hAnsi="PT Sans"/>
          <w:color w:val="444444"/>
          <w:sz w:val="21"/>
          <w:szCs w:val="21"/>
        </w:rPr>
      </w:pPr>
    </w:p>
    <w:p w14:paraId="6BC1C4CB" w14:textId="52E22B71" w:rsidR="00493AE0" w:rsidRPr="006B4D5E" w:rsidRDefault="00493AE0" w:rsidP="005776AE">
      <w:pPr>
        <w:pStyle w:val="NormalWeb"/>
        <w:shd w:val="clear" w:color="auto" w:fill="FFFFFF"/>
        <w:spacing w:before="0" w:beforeAutospacing="0"/>
        <w:rPr>
          <w:rFonts w:ascii="PT Sans" w:hAnsi="PT Sans"/>
          <w:color w:val="444444"/>
        </w:rPr>
      </w:pPr>
    </w:p>
    <w:p w14:paraId="3DF8AB14" w14:textId="77777777" w:rsidR="00CA0455" w:rsidRPr="006B4D5E" w:rsidRDefault="00CA0455" w:rsidP="00CA0455">
      <w:pPr>
        <w:pStyle w:val="NormalWeb"/>
        <w:shd w:val="clear" w:color="auto" w:fill="FFFFFF"/>
        <w:rPr>
          <w:rFonts w:ascii="PT Sans" w:hAnsi="PT Sans"/>
          <w:b/>
          <w:bCs/>
          <w:color w:val="444444"/>
        </w:rPr>
      </w:pPr>
      <w:r w:rsidRPr="006B4D5E">
        <w:rPr>
          <w:rFonts w:ascii="PT Sans" w:hAnsi="PT Sans"/>
          <w:b/>
          <w:bCs/>
          <w:color w:val="444444"/>
        </w:rPr>
        <w:t>Advantages of Facade Method Design Pattern</w:t>
      </w:r>
    </w:p>
    <w:p w14:paraId="07C804EC" w14:textId="77777777" w:rsidR="00CA0455" w:rsidRPr="006B4D5E" w:rsidRDefault="00CA0455" w:rsidP="000679AD">
      <w:pPr>
        <w:pStyle w:val="NormalWeb"/>
        <w:numPr>
          <w:ilvl w:val="0"/>
          <w:numId w:val="75"/>
        </w:numPr>
        <w:shd w:val="clear" w:color="auto" w:fill="FFFFFF"/>
        <w:rPr>
          <w:rFonts w:ascii="PT Sans" w:hAnsi="PT Sans"/>
          <w:color w:val="444444"/>
        </w:rPr>
      </w:pPr>
      <w:r w:rsidRPr="006B4D5E">
        <w:rPr>
          <w:rFonts w:ascii="PT Sans" w:hAnsi="PT Sans"/>
          <w:b/>
          <w:bCs/>
          <w:color w:val="444444"/>
        </w:rPr>
        <w:lastRenderedPageBreak/>
        <w:t>Simplified Interface:</w:t>
      </w:r>
    </w:p>
    <w:p w14:paraId="1F717F5E" w14:textId="77777777" w:rsidR="00CA0455" w:rsidRPr="006B4D5E" w:rsidRDefault="00CA0455" w:rsidP="000679AD">
      <w:pPr>
        <w:pStyle w:val="NormalWeb"/>
        <w:numPr>
          <w:ilvl w:val="1"/>
          <w:numId w:val="76"/>
        </w:numPr>
        <w:shd w:val="clear" w:color="auto" w:fill="FFFFFF"/>
        <w:rPr>
          <w:rFonts w:ascii="PT Sans" w:hAnsi="PT Sans"/>
          <w:color w:val="444444"/>
        </w:rPr>
      </w:pPr>
      <w:r w:rsidRPr="006B4D5E">
        <w:rPr>
          <w:rFonts w:ascii="PT Sans" w:hAnsi="PT Sans"/>
          <w:color w:val="444444"/>
        </w:rPr>
        <w:t>Simplifies the use and understanding of a complex system by offering a clear and concise interface.</w:t>
      </w:r>
    </w:p>
    <w:p w14:paraId="60300460" w14:textId="77777777" w:rsidR="00CA0455" w:rsidRPr="006B4D5E" w:rsidRDefault="00CA0455" w:rsidP="000679AD">
      <w:pPr>
        <w:pStyle w:val="NormalWeb"/>
        <w:numPr>
          <w:ilvl w:val="1"/>
          <w:numId w:val="77"/>
        </w:numPr>
        <w:shd w:val="clear" w:color="auto" w:fill="FFFFFF"/>
        <w:rPr>
          <w:rFonts w:ascii="PT Sans" w:hAnsi="PT Sans"/>
          <w:color w:val="444444"/>
        </w:rPr>
      </w:pPr>
      <w:r w:rsidRPr="006B4D5E">
        <w:rPr>
          <w:rFonts w:ascii="PT Sans" w:hAnsi="PT Sans"/>
          <w:color w:val="444444"/>
        </w:rPr>
        <w:t>Hides the internal details of the system, reducing cognitive load for clients.</w:t>
      </w:r>
    </w:p>
    <w:p w14:paraId="2D24BECD" w14:textId="77777777" w:rsidR="00CA0455" w:rsidRPr="006B4D5E" w:rsidRDefault="00CA0455" w:rsidP="000679AD">
      <w:pPr>
        <w:pStyle w:val="NormalWeb"/>
        <w:numPr>
          <w:ilvl w:val="0"/>
          <w:numId w:val="78"/>
        </w:numPr>
        <w:shd w:val="clear" w:color="auto" w:fill="FFFFFF"/>
        <w:rPr>
          <w:rFonts w:ascii="PT Sans" w:hAnsi="PT Sans"/>
          <w:color w:val="444444"/>
        </w:rPr>
      </w:pPr>
      <w:r w:rsidRPr="006B4D5E">
        <w:rPr>
          <w:rFonts w:ascii="PT Sans" w:hAnsi="PT Sans"/>
          <w:b/>
          <w:bCs/>
          <w:color w:val="444444"/>
        </w:rPr>
        <w:t>Reduced Coupling:</w:t>
      </w:r>
    </w:p>
    <w:p w14:paraId="75B895D6" w14:textId="77777777" w:rsidR="00CA0455" w:rsidRPr="006B4D5E" w:rsidRDefault="00CA0455" w:rsidP="000679AD">
      <w:pPr>
        <w:pStyle w:val="NormalWeb"/>
        <w:numPr>
          <w:ilvl w:val="1"/>
          <w:numId w:val="79"/>
        </w:numPr>
        <w:shd w:val="clear" w:color="auto" w:fill="FFFFFF"/>
        <w:rPr>
          <w:rFonts w:ascii="PT Sans" w:hAnsi="PT Sans"/>
          <w:color w:val="444444"/>
        </w:rPr>
      </w:pPr>
      <w:r w:rsidRPr="006B4D5E">
        <w:rPr>
          <w:rFonts w:ascii="PT Sans" w:hAnsi="PT Sans"/>
          <w:color w:val="444444"/>
        </w:rPr>
        <w:t>Clients become less reliant on the internal workings of the underlying system when they are disconnected from it.</w:t>
      </w:r>
    </w:p>
    <w:p w14:paraId="45592B01" w14:textId="77777777" w:rsidR="00CA0455" w:rsidRPr="006B4D5E" w:rsidRDefault="00CA0455" w:rsidP="000679AD">
      <w:pPr>
        <w:pStyle w:val="NormalWeb"/>
        <w:numPr>
          <w:ilvl w:val="1"/>
          <w:numId w:val="80"/>
        </w:numPr>
        <w:shd w:val="clear" w:color="auto" w:fill="FFFFFF"/>
        <w:rPr>
          <w:rFonts w:ascii="PT Sans" w:hAnsi="PT Sans"/>
          <w:color w:val="444444"/>
        </w:rPr>
      </w:pPr>
      <w:r w:rsidRPr="006B4D5E">
        <w:rPr>
          <w:rFonts w:ascii="PT Sans" w:hAnsi="PT Sans"/>
          <w:color w:val="444444"/>
        </w:rPr>
        <w:t>Encourages the reusability and modularity of code components.</w:t>
      </w:r>
    </w:p>
    <w:p w14:paraId="08D38D60" w14:textId="77777777" w:rsidR="00CA0455" w:rsidRPr="006B4D5E" w:rsidRDefault="00CA0455" w:rsidP="000679AD">
      <w:pPr>
        <w:pStyle w:val="NormalWeb"/>
        <w:numPr>
          <w:ilvl w:val="1"/>
          <w:numId w:val="81"/>
        </w:numPr>
        <w:shd w:val="clear" w:color="auto" w:fill="FFFFFF"/>
        <w:rPr>
          <w:rFonts w:ascii="PT Sans" w:hAnsi="PT Sans"/>
          <w:color w:val="444444"/>
        </w:rPr>
      </w:pPr>
      <w:r w:rsidRPr="006B4D5E">
        <w:rPr>
          <w:rFonts w:ascii="PT Sans" w:hAnsi="PT Sans"/>
          <w:color w:val="444444"/>
        </w:rPr>
        <w:t>Allows for the independent testing and development of various system components.</w:t>
      </w:r>
    </w:p>
    <w:p w14:paraId="36E33E58" w14:textId="77777777" w:rsidR="00CA0455" w:rsidRPr="006B4D5E" w:rsidRDefault="00CA0455" w:rsidP="000679AD">
      <w:pPr>
        <w:pStyle w:val="NormalWeb"/>
        <w:numPr>
          <w:ilvl w:val="0"/>
          <w:numId w:val="82"/>
        </w:numPr>
        <w:shd w:val="clear" w:color="auto" w:fill="FFFFFF"/>
        <w:rPr>
          <w:rFonts w:ascii="PT Sans" w:hAnsi="PT Sans"/>
          <w:color w:val="444444"/>
        </w:rPr>
      </w:pPr>
      <w:r w:rsidRPr="006B4D5E">
        <w:rPr>
          <w:rFonts w:ascii="PT Sans" w:hAnsi="PT Sans"/>
          <w:b/>
          <w:bCs/>
          <w:color w:val="444444"/>
        </w:rPr>
        <w:t>Encapsulation:</w:t>
      </w:r>
    </w:p>
    <w:p w14:paraId="46DB7EB9" w14:textId="77777777" w:rsidR="00CA0455" w:rsidRPr="006B4D5E" w:rsidRDefault="00CA0455" w:rsidP="000679AD">
      <w:pPr>
        <w:pStyle w:val="NormalWeb"/>
        <w:numPr>
          <w:ilvl w:val="1"/>
          <w:numId w:val="83"/>
        </w:numPr>
        <w:shd w:val="clear" w:color="auto" w:fill="FFFFFF"/>
        <w:rPr>
          <w:rFonts w:ascii="PT Sans" w:hAnsi="PT Sans"/>
          <w:color w:val="444444"/>
        </w:rPr>
      </w:pPr>
      <w:r w:rsidRPr="006B4D5E">
        <w:rPr>
          <w:rFonts w:ascii="PT Sans" w:hAnsi="PT Sans"/>
          <w:color w:val="444444"/>
        </w:rPr>
        <w:t>Encapsulates the complex interactions within a subsystem, protecting clients from changes in its implementation.</w:t>
      </w:r>
    </w:p>
    <w:p w14:paraId="6D99675B" w14:textId="77777777" w:rsidR="00CA0455" w:rsidRPr="006B4D5E" w:rsidRDefault="00CA0455" w:rsidP="000679AD">
      <w:pPr>
        <w:pStyle w:val="NormalWeb"/>
        <w:numPr>
          <w:ilvl w:val="1"/>
          <w:numId w:val="84"/>
        </w:numPr>
        <w:shd w:val="clear" w:color="auto" w:fill="FFFFFF"/>
        <w:rPr>
          <w:rFonts w:ascii="PT Sans" w:hAnsi="PT Sans"/>
          <w:color w:val="444444"/>
        </w:rPr>
      </w:pPr>
      <w:r w:rsidRPr="006B4D5E">
        <w:rPr>
          <w:rFonts w:ascii="PT Sans" w:hAnsi="PT Sans"/>
          <w:color w:val="444444"/>
        </w:rPr>
        <w:t>Allows for changes to the subsystem without affecting clients, as long as the facade interface remains stable.</w:t>
      </w:r>
    </w:p>
    <w:p w14:paraId="311EFA55" w14:textId="77777777" w:rsidR="00CA0455" w:rsidRPr="006B4D5E" w:rsidRDefault="00CA0455" w:rsidP="000679AD">
      <w:pPr>
        <w:pStyle w:val="NormalWeb"/>
        <w:numPr>
          <w:ilvl w:val="0"/>
          <w:numId w:val="85"/>
        </w:numPr>
        <w:shd w:val="clear" w:color="auto" w:fill="FFFFFF"/>
        <w:rPr>
          <w:rFonts w:ascii="PT Sans" w:hAnsi="PT Sans"/>
          <w:color w:val="444444"/>
        </w:rPr>
      </w:pPr>
      <w:r w:rsidRPr="006B4D5E">
        <w:rPr>
          <w:rFonts w:ascii="PT Sans" w:hAnsi="PT Sans"/>
          <w:b/>
          <w:bCs/>
          <w:color w:val="444444"/>
        </w:rPr>
        <w:t>Improved Maintainability:</w:t>
      </w:r>
    </w:p>
    <w:p w14:paraId="0C76547E" w14:textId="77777777" w:rsidR="00CA0455" w:rsidRPr="006B4D5E" w:rsidRDefault="00CA0455" w:rsidP="000679AD">
      <w:pPr>
        <w:pStyle w:val="NormalWeb"/>
        <w:numPr>
          <w:ilvl w:val="1"/>
          <w:numId w:val="86"/>
        </w:numPr>
        <w:shd w:val="clear" w:color="auto" w:fill="FFFFFF"/>
        <w:rPr>
          <w:rFonts w:ascii="PT Sans" w:hAnsi="PT Sans"/>
          <w:color w:val="444444"/>
        </w:rPr>
      </w:pPr>
      <w:r w:rsidRPr="006B4D5E">
        <w:rPr>
          <w:rFonts w:ascii="PT Sans" w:hAnsi="PT Sans"/>
          <w:color w:val="444444"/>
        </w:rPr>
        <w:t>Easier to change or extend the underlying system without affecting clients, as long as the facade interface remains consistent.</w:t>
      </w:r>
    </w:p>
    <w:p w14:paraId="32940F6F" w14:textId="77777777" w:rsidR="00CA0455" w:rsidRPr="006B4D5E" w:rsidRDefault="00CA0455" w:rsidP="000679AD">
      <w:pPr>
        <w:pStyle w:val="NormalWeb"/>
        <w:numPr>
          <w:ilvl w:val="1"/>
          <w:numId w:val="87"/>
        </w:numPr>
        <w:shd w:val="clear" w:color="auto" w:fill="FFFFFF"/>
        <w:rPr>
          <w:rFonts w:ascii="PT Sans" w:hAnsi="PT Sans"/>
          <w:color w:val="444444"/>
        </w:rPr>
      </w:pPr>
      <w:r w:rsidRPr="006B4D5E">
        <w:rPr>
          <w:rFonts w:ascii="PT Sans" w:hAnsi="PT Sans"/>
          <w:color w:val="444444"/>
        </w:rPr>
        <w:t>Allows for refactoring and optimization of the subsystem without impacting client code.</w:t>
      </w:r>
    </w:p>
    <w:p w14:paraId="7520EEDC" w14:textId="77777777" w:rsidR="00CA0455" w:rsidRPr="006B4D5E" w:rsidRDefault="00CA0455" w:rsidP="00CA0455">
      <w:pPr>
        <w:pStyle w:val="NormalWeb"/>
        <w:shd w:val="clear" w:color="auto" w:fill="FFFFFF"/>
        <w:rPr>
          <w:rFonts w:ascii="PT Sans" w:hAnsi="PT Sans"/>
          <w:b/>
          <w:bCs/>
          <w:color w:val="444444"/>
        </w:rPr>
      </w:pPr>
      <w:r w:rsidRPr="006B4D5E">
        <w:rPr>
          <w:rFonts w:ascii="PT Sans" w:hAnsi="PT Sans"/>
          <w:b/>
          <w:bCs/>
          <w:color w:val="444444"/>
        </w:rPr>
        <w:t>Disadvantages of Facade Method Design Pattern</w:t>
      </w:r>
    </w:p>
    <w:p w14:paraId="0B787073" w14:textId="77777777" w:rsidR="00CA0455" w:rsidRPr="006B4D5E" w:rsidRDefault="00CA0455" w:rsidP="000679AD">
      <w:pPr>
        <w:pStyle w:val="NormalWeb"/>
        <w:numPr>
          <w:ilvl w:val="0"/>
          <w:numId w:val="88"/>
        </w:numPr>
        <w:shd w:val="clear" w:color="auto" w:fill="FFFFFF"/>
        <w:rPr>
          <w:rFonts w:ascii="PT Sans" w:hAnsi="PT Sans"/>
          <w:color w:val="444444"/>
        </w:rPr>
      </w:pPr>
      <w:r w:rsidRPr="006B4D5E">
        <w:rPr>
          <w:rFonts w:ascii="PT Sans" w:hAnsi="PT Sans"/>
          <w:b/>
          <w:bCs/>
          <w:color w:val="444444"/>
        </w:rPr>
        <w:t>Increased Complexity:</w:t>
      </w:r>
    </w:p>
    <w:p w14:paraId="267EAF71" w14:textId="77777777" w:rsidR="00CA0455" w:rsidRPr="006B4D5E" w:rsidRDefault="00CA0455" w:rsidP="000679AD">
      <w:pPr>
        <w:pStyle w:val="NormalWeb"/>
        <w:numPr>
          <w:ilvl w:val="1"/>
          <w:numId w:val="89"/>
        </w:numPr>
        <w:shd w:val="clear" w:color="auto" w:fill="FFFFFF"/>
        <w:rPr>
          <w:rFonts w:ascii="PT Sans" w:hAnsi="PT Sans"/>
          <w:color w:val="444444"/>
        </w:rPr>
      </w:pPr>
      <w:r w:rsidRPr="006B4D5E">
        <w:rPr>
          <w:rFonts w:ascii="PT Sans" w:hAnsi="PT Sans"/>
          <w:color w:val="444444"/>
        </w:rPr>
        <w:t>Adding the facade layer in the system increases the level of abstraction.</w:t>
      </w:r>
    </w:p>
    <w:p w14:paraId="651D3659" w14:textId="77777777" w:rsidR="00CA0455" w:rsidRPr="006B4D5E" w:rsidRDefault="00CA0455" w:rsidP="000679AD">
      <w:pPr>
        <w:pStyle w:val="NormalWeb"/>
        <w:numPr>
          <w:ilvl w:val="1"/>
          <w:numId w:val="90"/>
        </w:numPr>
        <w:shd w:val="clear" w:color="auto" w:fill="FFFFFF"/>
        <w:rPr>
          <w:rFonts w:ascii="PT Sans" w:hAnsi="PT Sans"/>
          <w:color w:val="444444"/>
        </w:rPr>
      </w:pPr>
      <w:r w:rsidRPr="006B4D5E">
        <w:rPr>
          <w:rFonts w:ascii="PT Sans" w:hAnsi="PT Sans"/>
          <w:color w:val="444444"/>
        </w:rPr>
        <w:t>Because of this, the code may be more difficult to understand and debug</w:t>
      </w:r>
    </w:p>
    <w:p w14:paraId="2CBAEC4B" w14:textId="77777777" w:rsidR="00CA0455" w:rsidRPr="006B4D5E" w:rsidRDefault="00CA0455" w:rsidP="000679AD">
      <w:pPr>
        <w:pStyle w:val="NormalWeb"/>
        <w:numPr>
          <w:ilvl w:val="0"/>
          <w:numId w:val="91"/>
        </w:numPr>
        <w:shd w:val="clear" w:color="auto" w:fill="FFFFFF"/>
        <w:rPr>
          <w:rFonts w:ascii="PT Sans" w:hAnsi="PT Sans"/>
          <w:color w:val="444444"/>
        </w:rPr>
      </w:pPr>
      <w:r w:rsidRPr="006B4D5E">
        <w:rPr>
          <w:rFonts w:ascii="PT Sans" w:hAnsi="PT Sans"/>
          <w:b/>
          <w:bCs/>
          <w:color w:val="444444"/>
        </w:rPr>
        <w:t>Reduced Flexibility:</w:t>
      </w:r>
    </w:p>
    <w:p w14:paraId="1A07CBAB" w14:textId="77777777" w:rsidR="00CA0455" w:rsidRPr="006B4D5E" w:rsidRDefault="00CA0455" w:rsidP="000679AD">
      <w:pPr>
        <w:pStyle w:val="NormalWeb"/>
        <w:numPr>
          <w:ilvl w:val="1"/>
          <w:numId w:val="92"/>
        </w:numPr>
        <w:shd w:val="clear" w:color="auto" w:fill="FFFFFF"/>
        <w:rPr>
          <w:rFonts w:ascii="PT Sans" w:hAnsi="PT Sans"/>
          <w:color w:val="444444"/>
        </w:rPr>
      </w:pPr>
      <w:r w:rsidRPr="006B4D5E">
        <w:rPr>
          <w:rFonts w:ascii="PT Sans" w:hAnsi="PT Sans"/>
          <w:color w:val="444444"/>
        </w:rPr>
        <w:lastRenderedPageBreak/>
        <w:t>The facade acts as a single point of access to the underlying system.</w:t>
      </w:r>
    </w:p>
    <w:p w14:paraId="381D3178" w14:textId="77777777" w:rsidR="00CA0455" w:rsidRPr="006B4D5E" w:rsidRDefault="00CA0455" w:rsidP="000679AD">
      <w:pPr>
        <w:pStyle w:val="NormalWeb"/>
        <w:numPr>
          <w:ilvl w:val="1"/>
          <w:numId w:val="93"/>
        </w:numPr>
        <w:shd w:val="clear" w:color="auto" w:fill="FFFFFF"/>
        <w:rPr>
          <w:rFonts w:ascii="PT Sans" w:hAnsi="PT Sans"/>
          <w:color w:val="444444"/>
        </w:rPr>
      </w:pPr>
      <w:r w:rsidRPr="006B4D5E">
        <w:rPr>
          <w:rFonts w:ascii="PT Sans" w:hAnsi="PT Sans"/>
          <w:color w:val="444444"/>
        </w:rPr>
        <w:t>This can limit the flexibility for clients who need to bypass the facade or access specific functionalities hidden within the subsystem.</w:t>
      </w:r>
    </w:p>
    <w:p w14:paraId="52FF93F9" w14:textId="77777777" w:rsidR="00CA0455" w:rsidRPr="006B4D5E" w:rsidRDefault="00CA0455" w:rsidP="000679AD">
      <w:pPr>
        <w:pStyle w:val="NormalWeb"/>
        <w:numPr>
          <w:ilvl w:val="0"/>
          <w:numId w:val="94"/>
        </w:numPr>
        <w:shd w:val="clear" w:color="auto" w:fill="FFFFFF"/>
        <w:rPr>
          <w:rFonts w:ascii="PT Sans" w:hAnsi="PT Sans"/>
          <w:color w:val="444444"/>
        </w:rPr>
      </w:pPr>
      <w:r w:rsidRPr="006B4D5E">
        <w:rPr>
          <w:rFonts w:ascii="PT Sans" w:hAnsi="PT Sans"/>
          <w:b/>
          <w:bCs/>
          <w:color w:val="444444"/>
        </w:rPr>
        <w:t>Overengineering:</w:t>
      </w:r>
    </w:p>
    <w:p w14:paraId="31DC86F5" w14:textId="77777777" w:rsidR="00CA0455" w:rsidRPr="006B4D5E" w:rsidRDefault="00CA0455" w:rsidP="000679AD">
      <w:pPr>
        <w:pStyle w:val="NormalWeb"/>
        <w:numPr>
          <w:ilvl w:val="1"/>
          <w:numId w:val="95"/>
        </w:numPr>
        <w:shd w:val="clear" w:color="auto" w:fill="FFFFFF"/>
        <w:rPr>
          <w:rFonts w:ascii="PT Sans" w:hAnsi="PT Sans"/>
          <w:color w:val="444444"/>
        </w:rPr>
      </w:pPr>
      <w:r w:rsidRPr="006B4D5E">
        <w:rPr>
          <w:rFonts w:ascii="PT Sans" w:hAnsi="PT Sans"/>
          <w:color w:val="444444"/>
        </w:rPr>
        <w:t>Applying the facade pattern to very simple systems can be overkill, adding unnecessary complexity where it’s not needed.</w:t>
      </w:r>
    </w:p>
    <w:p w14:paraId="74323420" w14:textId="77777777" w:rsidR="00CA0455" w:rsidRPr="006B4D5E" w:rsidRDefault="00CA0455" w:rsidP="000679AD">
      <w:pPr>
        <w:pStyle w:val="NormalWeb"/>
        <w:numPr>
          <w:ilvl w:val="1"/>
          <w:numId w:val="96"/>
        </w:numPr>
        <w:shd w:val="clear" w:color="auto" w:fill="FFFFFF"/>
        <w:rPr>
          <w:rFonts w:ascii="PT Sans" w:hAnsi="PT Sans"/>
          <w:color w:val="444444"/>
        </w:rPr>
      </w:pPr>
      <w:r w:rsidRPr="006B4D5E">
        <w:rPr>
          <w:rFonts w:ascii="PT Sans" w:hAnsi="PT Sans"/>
          <w:color w:val="444444"/>
        </w:rPr>
        <w:t>Consider the cost-benefit trade-off before implementing a facade for every situation.</w:t>
      </w:r>
    </w:p>
    <w:p w14:paraId="4506A8A2" w14:textId="77777777" w:rsidR="00CA0455" w:rsidRPr="006B4D5E" w:rsidRDefault="00CA0455" w:rsidP="000679AD">
      <w:pPr>
        <w:pStyle w:val="NormalWeb"/>
        <w:numPr>
          <w:ilvl w:val="0"/>
          <w:numId w:val="97"/>
        </w:numPr>
        <w:shd w:val="clear" w:color="auto" w:fill="FFFFFF"/>
        <w:rPr>
          <w:rFonts w:ascii="PT Sans" w:hAnsi="PT Sans"/>
          <w:color w:val="444444"/>
        </w:rPr>
      </w:pPr>
      <w:r w:rsidRPr="006B4D5E">
        <w:rPr>
          <w:rFonts w:ascii="PT Sans" w:hAnsi="PT Sans"/>
          <w:b/>
          <w:bCs/>
          <w:color w:val="444444"/>
        </w:rPr>
        <w:t>Potential Performance Overhead:</w:t>
      </w:r>
    </w:p>
    <w:p w14:paraId="2B80362E" w14:textId="77777777" w:rsidR="00CA0455" w:rsidRPr="006B4D5E" w:rsidRDefault="00CA0455" w:rsidP="000679AD">
      <w:pPr>
        <w:pStyle w:val="NormalWeb"/>
        <w:numPr>
          <w:ilvl w:val="1"/>
          <w:numId w:val="98"/>
        </w:numPr>
        <w:shd w:val="clear" w:color="auto" w:fill="FFFFFF"/>
        <w:rPr>
          <w:rFonts w:ascii="PT Sans" w:hAnsi="PT Sans"/>
          <w:color w:val="444444"/>
        </w:rPr>
      </w:pPr>
      <w:r w:rsidRPr="006B4D5E">
        <w:rPr>
          <w:rFonts w:ascii="PT Sans" w:hAnsi="PT Sans"/>
          <w:color w:val="444444"/>
        </w:rPr>
        <w:t>Adding an extra layer of indirection through the facade can introduce a slight performance overhead, especially for frequently used operations.</w:t>
      </w:r>
    </w:p>
    <w:p w14:paraId="70AB48B1" w14:textId="77777777" w:rsidR="00CA0455" w:rsidRPr="006B4D5E" w:rsidRDefault="00CA0455" w:rsidP="000679AD">
      <w:pPr>
        <w:pStyle w:val="NormalWeb"/>
        <w:numPr>
          <w:ilvl w:val="1"/>
          <w:numId w:val="99"/>
        </w:numPr>
        <w:shd w:val="clear" w:color="auto" w:fill="FFFFFF"/>
        <w:rPr>
          <w:rFonts w:ascii="PT Sans" w:hAnsi="PT Sans"/>
          <w:color w:val="444444"/>
        </w:rPr>
      </w:pPr>
      <w:r w:rsidRPr="006B4D5E">
        <w:rPr>
          <w:rFonts w:ascii="PT Sans" w:hAnsi="PT Sans"/>
          <w:color w:val="444444"/>
        </w:rPr>
        <w:t>This may not be significant for most applications, but it’s worth considering in performance-critical scenarios.</w:t>
      </w:r>
    </w:p>
    <w:p w14:paraId="1374D931" w14:textId="77777777" w:rsidR="00CA0455" w:rsidRPr="006B4D5E" w:rsidRDefault="00CA0455" w:rsidP="00CA0455">
      <w:pPr>
        <w:pStyle w:val="Heading1"/>
        <w:shd w:val="clear" w:color="auto" w:fill="FFFFFF"/>
        <w:rPr>
          <w:rFonts w:ascii="PT Sans" w:hAnsi="PT Sans"/>
          <w:color w:val="444444"/>
        </w:rPr>
      </w:pPr>
      <w:r w:rsidRPr="006B4D5E">
        <w:rPr>
          <w:rFonts w:ascii="PT Sans" w:hAnsi="PT Sans"/>
          <w:color w:val="444444"/>
        </w:rPr>
        <w:t>Proxy</w:t>
      </w:r>
    </w:p>
    <w:p w14:paraId="04BCF855" w14:textId="77777777" w:rsidR="00CA0455" w:rsidRPr="006B4D5E" w:rsidRDefault="00CA0455" w:rsidP="00CA0455">
      <w:pPr>
        <w:pStyle w:val="Heading2"/>
        <w:shd w:val="clear" w:color="auto" w:fill="FFFFFF"/>
        <w:rPr>
          <w:rFonts w:ascii="PT Sans" w:hAnsi="PT Sans"/>
          <w:color w:val="444444"/>
        </w:rPr>
      </w:pPr>
      <w:r w:rsidRPr="006B4D5E">
        <w:rPr>
          <w:rFonts w:ascii="PT Sans" w:hAnsi="PT Sans"/>
          <w:color w:val="444444"/>
        </w:rPr>
        <w:t> Intent</w:t>
      </w:r>
    </w:p>
    <w:p w14:paraId="608F8BF3" w14:textId="1C60CC98" w:rsidR="00CA0455" w:rsidRPr="006B4D5E" w:rsidRDefault="00CA0455" w:rsidP="00CA0455">
      <w:pPr>
        <w:pStyle w:val="NormalWeb"/>
        <w:shd w:val="clear" w:color="auto" w:fill="FFFFFF"/>
        <w:spacing w:before="0" w:beforeAutospacing="0"/>
        <w:rPr>
          <w:rFonts w:ascii="PT Sans" w:hAnsi="PT Sans"/>
          <w:color w:val="444444"/>
        </w:rPr>
      </w:pPr>
      <w:r w:rsidRPr="006B4D5E">
        <w:rPr>
          <w:rStyle w:val="Strong"/>
          <w:rFonts w:ascii="PT Sans" w:hAnsi="PT Sans"/>
          <w:color w:val="444444"/>
        </w:rPr>
        <w:t>Proxy</w:t>
      </w:r>
      <w:r w:rsidRPr="006B4D5E">
        <w:rPr>
          <w:rFonts w:ascii="PT Sans" w:hAnsi="PT Sans"/>
          <w:color w:val="444444"/>
        </w:rPr>
        <w:t> is a structural design pattern that lets you provide a substitute or placeholder for another object</w:t>
      </w:r>
      <w:r w:rsidR="000E05AE">
        <w:rPr>
          <w:rFonts w:ascii="PT Sans" w:hAnsi="PT Sans"/>
          <w:color w:val="444444"/>
        </w:rPr>
        <w:t xml:space="preserve">. </w:t>
      </w:r>
      <w:r w:rsidRPr="006B4D5E">
        <w:rPr>
          <w:rFonts w:ascii="PT Sans" w:hAnsi="PT Sans"/>
          <w:color w:val="444444"/>
        </w:rPr>
        <w:t>The Proxy Design Pattern a </w:t>
      </w:r>
      <w:hyperlink r:id="rId14" w:tgtFrame="_blank" w:history="1">
        <w:r w:rsidRPr="006B4D5E">
          <w:rPr>
            <w:rStyle w:val="Hyperlink"/>
            <w:rFonts w:ascii="PT Sans" w:hAnsi="PT Sans"/>
          </w:rPr>
          <w:t>structural design pattern</w:t>
        </w:r>
      </w:hyperlink>
      <w:r w:rsidRPr="006B4D5E">
        <w:rPr>
          <w:rFonts w:ascii="PT Sans" w:hAnsi="PT Sans"/>
          <w:color w:val="444444"/>
        </w:rPr>
        <w:t> is a way to use a placeholder object to control access to another object. Instead of interacting directly with the main object, the client talks to the proxy, which then manages the interaction. This is useful for things like controlling access, delaying object creation until it’s needed (lazy initialization), logging, or adding security checks.</w:t>
      </w:r>
    </w:p>
    <w:p w14:paraId="0510B621" w14:textId="0520286C" w:rsidR="00CA0455" w:rsidRPr="006B4D5E" w:rsidRDefault="001B5E18" w:rsidP="00CA0455">
      <w:pPr>
        <w:pStyle w:val="NormalWeb"/>
        <w:shd w:val="clear" w:color="auto" w:fill="FFFFFF"/>
        <w:spacing w:before="0" w:beforeAutospacing="0"/>
        <w:rPr>
          <w:rFonts w:ascii="PT Sans" w:hAnsi="PT Sans"/>
          <w:color w:val="444444"/>
        </w:rPr>
      </w:pPr>
      <w:r w:rsidRPr="006B4D5E">
        <w:rPr>
          <w:rFonts w:ascii="PT Sans" w:hAnsi="PT Sans"/>
          <w:color w:val="444444"/>
        </w:rPr>
        <w:t>The Proxy Design Pattern is a design pattern in which the client and the actual object are connected by a proxy object. The client communicates with the proxy, which manages access to the real object, rather than the real object directly. Before sending the request to the real object, the proxy can take care of additional tasks like caching, security, logging, and lazy loading.</w:t>
      </w:r>
    </w:p>
    <w:p w14:paraId="49A98111" w14:textId="6A80D382" w:rsidR="00E5318E" w:rsidRPr="006B4D5E" w:rsidRDefault="000679AD" w:rsidP="005776AE">
      <w:pPr>
        <w:pStyle w:val="NormalWeb"/>
        <w:shd w:val="clear" w:color="auto" w:fill="FFFFFF"/>
        <w:spacing w:before="0" w:beforeAutospacing="0"/>
        <w:rPr>
          <w:rFonts w:ascii="PT Sans" w:hAnsi="PT Sans"/>
          <w:color w:val="444444"/>
        </w:rPr>
      </w:pPr>
      <w:r w:rsidRPr="006B4D5E">
        <w:rPr>
          <w:rFonts w:ascii="PT Sans" w:hAnsi="PT Sans"/>
          <w:noProof/>
        </w:rPr>
        <w:lastRenderedPageBreak/>
        <w:drawing>
          <wp:inline distT="0" distB="0" distL="0" distR="0" wp14:anchorId="7627F171" wp14:editId="78EFECDA">
            <wp:extent cx="3528060" cy="3528060"/>
            <wp:effectExtent l="0" t="0" r="0" b="0"/>
            <wp:docPr id="7" name="Picture 7" descr="Structure of the Prox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the Proxy design patter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8060" cy="3528060"/>
                    </a:xfrm>
                    <a:prstGeom prst="rect">
                      <a:avLst/>
                    </a:prstGeom>
                    <a:noFill/>
                    <a:ln>
                      <a:noFill/>
                    </a:ln>
                  </pic:spPr>
                </pic:pic>
              </a:graphicData>
            </a:graphic>
          </wp:inline>
        </w:drawing>
      </w:r>
    </w:p>
    <w:p w14:paraId="336B1187" w14:textId="77777777" w:rsidR="000679AD" w:rsidRPr="006B4D5E" w:rsidRDefault="000679AD" w:rsidP="000679AD">
      <w:pPr>
        <w:pStyle w:val="NormalWeb"/>
        <w:shd w:val="clear" w:color="auto" w:fill="FFFFFF"/>
        <w:rPr>
          <w:rFonts w:ascii="PT Sans" w:hAnsi="PT Sans"/>
          <w:b/>
          <w:bCs/>
          <w:color w:val="444444"/>
        </w:rPr>
      </w:pPr>
      <w:r w:rsidRPr="006B4D5E">
        <w:rPr>
          <w:rFonts w:ascii="PT Sans" w:hAnsi="PT Sans"/>
          <w:b/>
          <w:bCs/>
          <w:color w:val="444444"/>
        </w:rPr>
        <w:t>Components of Proxy Design Pattern</w:t>
      </w:r>
    </w:p>
    <w:p w14:paraId="2D8C2483" w14:textId="77777777" w:rsidR="000679AD" w:rsidRPr="006B4D5E" w:rsidRDefault="000679AD" w:rsidP="000679AD">
      <w:pPr>
        <w:pStyle w:val="NormalWeb"/>
        <w:shd w:val="clear" w:color="auto" w:fill="FFFFFF"/>
        <w:rPr>
          <w:rFonts w:ascii="PT Sans" w:hAnsi="PT Sans"/>
          <w:b/>
          <w:bCs/>
          <w:color w:val="444444"/>
        </w:rPr>
      </w:pPr>
      <w:r w:rsidRPr="006B4D5E">
        <w:rPr>
          <w:rFonts w:ascii="PT Sans" w:hAnsi="PT Sans"/>
          <w:b/>
          <w:bCs/>
          <w:color w:val="444444"/>
        </w:rPr>
        <w:t>1. Subject</w:t>
      </w:r>
    </w:p>
    <w:p w14:paraId="74617F77" w14:textId="77777777" w:rsidR="000679AD" w:rsidRPr="006B4D5E" w:rsidRDefault="000679AD" w:rsidP="000679AD">
      <w:pPr>
        <w:pStyle w:val="NormalWeb"/>
        <w:shd w:val="clear" w:color="auto" w:fill="FFFFFF"/>
        <w:rPr>
          <w:rFonts w:ascii="PT Sans" w:hAnsi="PT Sans"/>
          <w:color w:val="444444"/>
        </w:rPr>
      </w:pPr>
      <w:r w:rsidRPr="006B4D5E">
        <w:rPr>
          <w:rFonts w:ascii="PT Sans" w:hAnsi="PT Sans"/>
          <w:color w:val="444444"/>
        </w:rPr>
        <w:t>The Subject is an interface or an abstract class that defines the common interface shared by the </w:t>
      </w:r>
      <w:proofErr w:type="spellStart"/>
      <w:r w:rsidRPr="006B4D5E">
        <w:rPr>
          <w:rFonts w:ascii="PT Sans" w:hAnsi="PT Sans"/>
          <w:color w:val="444444"/>
        </w:rPr>
        <w:t>RealSubject</w:t>
      </w:r>
      <w:proofErr w:type="spellEnd"/>
      <w:r w:rsidRPr="006B4D5E">
        <w:rPr>
          <w:rFonts w:ascii="PT Sans" w:hAnsi="PT Sans"/>
          <w:color w:val="444444"/>
        </w:rPr>
        <w:t> and Proxy classes. It declares the methods that the Proxy uses to control access to the </w:t>
      </w:r>
      <w:proofErr w:type="spellStart"/>
      <w:r w:rsidRPr="006B4D5E">
        <w:rPr>
          <w:rFonts w:ascii="PT Sans" w:hAnsi="PT Sans"/>
          <w:color w:val="444444"/>
        </w:rPr>
        <w:t>RealSubject</w:t>
      </w:r>
      <w:proofErr w:type="spellEnd"/>
      <w:r w:rsidRPr="006B4D5E">
        <w:rPr>
          <w:rFonts w:ascii="PT Sans" w:hAnsi="PT Sans"/>
          <w:color w:val="444444"/>
        </w:rPr>
        <w:t>.</w:t>
      </w:r>
    </w:p>
    <w:p w14:paraId="5B63FC2E" w14:textId="77777777" w:rsidR="000679AD" w:rsidRPr="006B4D5E" w:rsidRDefault="000679AD" w:rsidP="000679AD">
      <w:pPr>
        <w:pStyle w:val="NormalWeb"/>
        <w:numPr>
          <w:ilvl w:val="0"/>
          <w:numId w:val="100"/>
        </w:numPr>
        <w:shd w:val="clear" w:color="auto" w:fill="FFFFFF"/>
        <w:rPr>
          <w:rFonts w:ascii="PT Sans" w:hAnsi="PT Sans"/>
          <w:color w:val="444444"/>
        </w:rPr>
      </w:pPr>
      <w:r w:rsidRPr="006B4D5E">
        <w:rPr>
          <w:rFonts w:ascii="PT Sans" w:hAnsi="PT Sans"/>
          <w:color w:val="444444"/>
        </w:rPr>
        <w:t>Declares the common interface for both </w:t>
      </w:r>
      <w:proofErr w:type="spellStart"/>
      <w:r w:rsidRPr="006B4D5E">
        <w:rPr>
          <w:rFonts w:ascii="PT Sans" w:hAnsi="PT Sans"/>
          <w:color w:val="444444"/>
        </w:rPr>
        <w:t>RealSubject</w:t>
      </w:r>
      <w:proofErr w:type="spellEnd"/>
      <w:r w:rsidRPr="006B4D5E">
        <w:rPr>
          <w:rFonts w:ascii="PT Sans" w:hAnsi="PT Sans"/>
          <w:color w:val="444444"/>
        </w:rPr>
        <w:t> and Proxy.</w:t>
      </w:r>
    </w:p>
    <w:p w14:paraId="25CE459B" w14:textId="77777777" w:rsidR="000679AD" w:rsidRPr="006B4D5E" w:rsidRDefault="000679AD" w:rsidP="000679AD">
      <w:pPr>
        <w:pStyle w:val="NormalWeb"/>
        <w:numPr>
          <w:ilvl w:val="0"/>
          <w:numId w:val="101"/>
        </w:numPr>
        <w:shd w:val="clear" w:color="auto" w:fill="FFFFFF"/>
        <w:rPr>
          <w:rFonts w:ascii="PT Sans" w:hAnsi="PT Sans"/>
          <w:color w:val="444444"/>
        </w:rPr>
      </w:pPr>
      <w:r w:rsidRPr="006B4D5E">
        <w:rPr>
          <w:rFonts w:ascii="PT Sans" w:hAnsi="PT Sans"/>
          <w:color w:val="444444"/>
        </w:rPr>
        <w:t>Usually includes the methods that the client code can invoke on the </w:t>
      </w:r>
      <w:proofErr w:type="spellStart"/>
      <w:r w:rsidRPr="006B4D5E">
        <w:rPr>
          <w:rFonts w:ascii="PT Sans" w:hAnsi="PT Sans"/>
          <w:color w:val="444444"/>
        </w:rPr>
        <w:t>RealSubject</w:t>
      </w:r>
      <w:proofErr w:type="spellEnd"/>
      <w:r w:rsidRPr="006B4D5E">
        <w:rPr>
          <w:rFonts w:ascii="PT Sans" w:hAnsi="PT Sans"/>
          <w:color w:val="444444"/>
        </w:rPr>
        <w:t> and the Proxy.</w:t>
      </w:r>
    </w:p>
    <w:p w14:paraId="75511D6D" w14:textId="77777777" w:rsidR="000679AD" w:rsidRPr="006B4D5E" w:rsidRDefault="000679AD" w:rsidP="000679AD">
      <w:pPr>
        <w:pStyle w:val="NormalWeb"/>
        <w:shd w:val="clear" w:color="auto" w:fill="FFFFFF"/>
        <w:rPr>
          <w:rFonts w:ascii="PT Sans" w:hAnsi="PT Sans"/>
          <w:b/>
          <w:bCs/>
          <w:color w:val="444444"/>
        </w:rPr>
      </w:pPr>
      <w:r w:rsidRPr="006B4D5E">
        <w:rPr>
          <w:rFonts w:ascii="PT Sans" w:hAnsi="PT Sans"/>
          <w:b/>
          <w:bCs/>
          <w:color w:val="444444"/>
        </w:rPr>
        <w:t xml:space="preserve">2. </w:t>
      </w:r>
      <w:proofErr w:type="spellStart"/>
      <w:r w:rsidRPr="006B4D5E">
        <w:rPr>
          <w:rFonts w:ascii="PT Sans" w:hAnsi="PT Sans"/>
          <w:b/>
          <w:bCs/>
          <w:color w:val="444444"/>
        </w:rPr>
        <w:t>RealSubject</w:t>
      </w:r>
      <w:proofErr w:type="spellEnd"/>
    </w:p>
    <w:p w14:paraId="43E2E1CC" w14:textId="77777777" w:rsidR="000679AD" w:rsidRPr="006B4D5E" w:rsidRDefault="000679AD" w:rsidP="000679AD">
      <w:pPr>
        <w:pStyle w:val="NormalWeb"/>
        <w:shd w:val="clear" w:color="auto" w:fill="FFFFFF"/>
        <w:rPr>
          <w:rFonts w:ascii="PT Sans" w:hAnsi="PT Sans"/>
          <w:color w:val="444444"/>
        </w:rPr>
      </w:pPr>
      <w:r w:rsidRPr="006B4D5E">
        <w:rPr>
          <w:rFonts w:ascii="PT Sans" w:hAnsi="PT Sans"/>
          <w:color w:val="444444"/>
        </w:rPr>
        <w:t>The </w:t>
      </w:r>
      <w:proofErr w:type="spellStart"/>
      <w:r w:rsidRPr="006B4D5E">
        <w:rPr>
          <w:rFonts w:ascii="PT Sans" w:hAnsi="PT Sans"/>
          <w:color w:val="444444"/>
        </w:rPr>
        <w:t>RealSubject</w:t>
      </w:r>
      <w:proofErr w:type="spellEnd"/>
      <w:r w:rsidRPr="006B4D5E">
        <w:rPr>
          <w:rFonts w:ascii="PT Sans" w:hAnsi="PT Sans"/>
          <w:color w:val="444444"/>
        </w:rPr>
        <w:t> is the actual object that the Proxy represents. It contains the real implementation of the business logic or the resource that the client code wants to access.</w:t>
      </w:r>
    </w:p>
    <w:p w14:paraId="71FD2B0B" w14:textId="77777777" w:rsidR="000679AD" w:rsidRPr="006B4D5E" w:rsidRDefault="000679AD" w:rsidP="000679AD">
      <w:pPr>
        <w:pStyle w:val="NormalWeb"/>
        <w:numPr>
          <w:ilvl w:val="0"/>
          <w:numId w:val="102"/>
        </w:numPr>
        <w:shd w:val="clear" w:color="auto" w:fill="FFFFFF"/>
        <w:rPr>
          <w:rFonts w:ascii="PT Sans" w:hAnsi="PT Sans"/>
          <w:color w:val="444444"/>
        </w:rPr>
      </w:pPr>
      <w:r w:rsidRPr="006B4D5E">
        <w:rPr>
          <w:rFonts w:ascii="PT Sans" w:hAnsi="PT Sans"/>
          <w:color w:val="444444"/>
        </w:rPr>
        <w:t>It Implements the operations declared by the Subject interface.</w:t>
      </w:r>
    </w:p>
    <w:p w14:paraId="18694055" w14:textId="77777777" w:rsidR="000679AD" w:rsidRPr="006B4D5E" w:rsidRDefault="000679AD" w:rsidP="000679AD">
      <w:pPr>
        <w:pStyle w:val="NormalWeb"/>
        <w:numPr>
          <w:ilvl w:val="0"/>
          <w:numId w:val="103"/>
        </w:numPr>
        <w:shd w:val="clear" w:color="auto" w:fill="FFFFFF"/>
        <w:rPr>
          <w:rFonts w:ascii="PT Sans" w:hAnsi="PT Sans"/>
          <w:color w:val="444444"/>
        </w:rPr>
      </w:pPr>
      <w:r w:rsidRPr="006B4D5E">
        <w:rPr>
          <w:rFonts w:ascii="PT Sans" w:hAnsi="PT Sans"/>
          <w:color w:val="444444"/>
        </w:rPr>
        <w:t>Represents the real resource or object that the Proxy controls access to.</w:t>
      </w:r>
    </w:p>
    <w:p w14:paraId="18D5AFC2" w14:textId="77777777" w:rsidR="000679AD" w:rsidRPr="006B4D5E" w:rsidRDefault="000679AD" w:rsidP="000679AD">
      <w:pPr>
        <w:pStyle w:val="NormalWeb"/>
        <w:shd w:val="clear" w:color="auto" w:fill="FFFFFF"/>
        <w:rPr>
          <w:rFonts w:ascii="PT Sans" w:hAnsi="PT Sans"/>
          <w:b/>
          <w:bCs/>
          <w:color w:val="444444"/>
        </w:rPr>
      </w:pPr>
      <w:r w:rsidRPr="006B4D5E">
        <w:rPr>
          <w:rFonts w:ascii="PT Sans" w:hAnsi="PT Sans"/>
          <w:b/>
          <w:bCs/>
          <w:color w:val="444444"/>
        </w:rPr>
        <w:t>3. Proxy</w:t>
      </w:r>
    </w:p>
    <w:p w14:paraId="58C465C4" w14:textId="77777777" w:rsidR="000679AD" w:rsidRPr="006B4D5E" w:rsidRDefault="000679AD" w:rsidP="000679AD">
      <w:pPr>
        <w:pStyle w:val="NormalWeb"/>
        <w:shd w:val="clear" w:color="auto" w:fill="FFFFFF"/>
        <w:rPr>
          <w:rFonts w:ascii="PT Sans" w:hAnsi="PT Sans"/>
          <w:color w:val="444444"/>
        </w:rPr>
      </w:pPr>
      <w:r w:rsidRPr="006B4D5E">
        <w:rPr>
          <w:rFonts w:ascii="PT Sans" w:hAnsi="PT Sans"/>
          <w:color w:val="444444"/>
        </w:rPr>
        <w:lastRenderedPageBreak/>
        <w:t>The Proxy acts as a surrogate or placeholder for the </w:t>
      </w:r>
      <w:proofErr w:type="spellStart"/>
      <w:r w:rsidRPr="006B4D5E">
        <w:rPr>
          <w:rFonts w:ascii="PT Sans" w:hAnsi="PT Sans"/>
          <w:color w:val="444444"/>
        </w:rPr>
        <w:t>RealSubject</w:t>
      </w:r>
      <w:proofErr w:type="spellEnd"/>
      <w:r w:rsidRPr="006B4D5E">
        <w:rPr>
          <w:rFonts w:ascii="PT Sans" w:hAnsi="PT Sans"/>
          <w:color w:val="444444"/>
        </w:rPr>
        <w:t>. It controls access to the real object and may provide additional functionality such as lazy loading, access control, or logging.</w:t>
      </w:r>
    </w:p>
    <w:p w14:paraId="0180E434" w14:textId="77777777" w:rsidR="000679AD" w:rsidRPr="006B4D5E" w:rsidRDefault="000679AD" w:rsidP="000679AD">
      <w:pPr>
        <w:pStyle w:val="NormalWeb"/>
        <w:numPr>
          <w:ilvl w:val="0"/>
          <w:numId w:val="104"/>
        </w:numPr>
        <w:shd w:val="clear" w:color="auto" w:fill="FFFFFF"/>
        <w:rPr>
          <w:rFonts w:ascii="PT Sans" w:hAnsi="PT Sans"/>
          <w:color w:val="444444"/>
        </w:rPr>
      </w:pPr>
      <w:r w:rsidRPr="006B4D5E">
        <w:rPr>
          <w:rFonts w:ascii="PT Sans" w:hAnsi="PT Sans"/>
          <w:color w:val="444444"/>
        </w:rPr>
        <w:t>Implements the same interface as the </w:t>
      </w:r>
      <w:proofErr w:type="spellStart"/>
      <w:r w:rsidRPr="006B4D5E">
        <w:rPr>
          <w:rFonts w:ascii="PT Sans" w:hAnsi="PT Sans"/>
          <w:color w:val="444444"/>
        </w:rPr>
        <w:t>RealSubject</w:t>
      </w:r>
      <w:proofErr w:type="spellEnd"/>
      <w:r w:rsidRPr="006B4D5E">
        <w:rPr>
          <w:rFonts w:ascii="PT Sans" w:hAnsi="PT Sans"/>
          <w:color w:val="444444"/>
        </w:rPr>
        <w:t> (Subject).</w:t>
      </w:r>
    </w:p>
    <w:p w14:paraId="48BF43C1" w14:textId="77777777" w:rsidR="000679AD" w:rsidRPr="006B4D5E" w:rsidRDefault="000679AD" w:rsidP="000679AD">
      <w:pPr>
        <w:pStyle w:val="NormalWeb"/>
        <w:numPr>
          <w:ilvl w:val="0"/>
          <w:numId w:val="105"/>
        </w:numPr>
        <w:shd w:val="clear" w:color="auto" w:fill="FFFFFF"/>
        <w:rPr>
          <w:rFonts w:ascii="PT Sans" w:hAnsi="PT Sans"/>
          <w:color w:val="444444"/>
        </w:rPr>
      </w:pPr>
      <w:r w:rsidRPr="006B4D5E">
        <w:rPr>
          <w:rFonts w:ascii="PT Sans" w:hAnsi="PT Sans"/>
          <w:color w:val="444444"/>
        </w:rPr>
        <w:t>Maintains a reference to the </w:t>
      </w:r>
      <w:proofErr w:type="spellStart"/>
      <w:r w:rsidRPr="006B4D5E">
        <w:rPr>
          <w:rFonts w:ascii="PT Sans" w:hAnsi="PT Sans"/>
          <w:color w:val="444444"/>
        </w:rPr>
        <w:t>RealSubject</w:t>
      </w:r>
      <w:proofErr w:type="spellEnd"/>
      <w:r w:rsidRPr="006B4D5E">
        <w:rPr>
          <w:rFonts w:ascii="PT Sans" w:hAnsi="PT Sans"/>
          <w:color w:val="444444"/>
        </w:rPr>
        <w:t>.</w:t>
      </w:r>
    </w:p>
    <w:p w14:paraId="6C972B0A" w14:textId="77777777" w:rsidR="000679AD" w:rsidRPr="006B4D5E" w:rsidRDefault="000679AD" w:rsidP="000679AD">
      <w:pPr>
        <w:pStyle w:val="NormalWeb"/>
        <w:numPr>
          <w:ilvl w:val="0"/>
          <w:numId w:val="106"/>
        </w:numPr>
        <w:shd w:val="clear" w:color="auto" w:fill="FFFFFF"/>
        <w:rPr>
          <w:rFonts w:ascii="PT Sans" w:hAnsi="PT Sans"/>
          <w:color w:val="444444"/>
        </w:rPr>
      </w:pPr>
      <w:r w:rsidRPr="006B4D5E">
        <w:rPr>
          <w:rFonts w:ascii="PT Sans" w:hAnsi="PT Sans"/>
          <w:color w:val="444444"/>
        </w:rPr>
        <w:t>Controls access to the </w:t>
      </w:r>
      <w:proofErr w:type="spellStart"/>
      <w:r w:rsidRPr="006B4D5E">
        <w:rPr>
          <w:rFonts w:ascii="PT Sans" w:hAnsi="PT Sans"/>
          <w:color w:val="444444"/>
        </w:rPr>
        <w:t>RealSubject</w:t>
      </w:r>
      <w:proofErr w:type="spellEnd"/>
      <w:r w:rsidRPr="006B4D5E">
        <w:rPr>
          <w:rFonts w:ascii="PT Sans" w:hAnsi="PT Sans"/>
          <w:color w:val="444444"/>
        </w:rPr>
        <w:t>, adding additional logic if necessary.</w:t>
      </w:r>
    </w:p>
    <w:p w14:paraId="409DFA89" w14:textId="46645026" w:rsidR="000679AD" w:rsidRPr="006B4D5E" w:rsidRDefault="000679AD" w:rsidP="000679AD">
      <w:pPr>
        <w:pStyle w:val="Heading2"/>
        <w:shd w:val="clear" w:color="auto" w:fill="FFFFFF"/>
        <w:rPr>
          <w:rFonts w:ascii="PT Sans" w:hAnsi="PT Sans"/>
          <w:color w:val="444444"/>
        </w:rPr>
      </w:pPr>
      <w:r w:rsidRPr="006B4D5E">
        <w:rPr>
          <w:rFonts w:ascii="PT Sans" w:hAnsi="PT Sans"/>
          <w:color w:val="444444"/>
        </w:rPr>
        <w:t xml:space="preserve"> Pros </w:t>
      </w:r>
    </w:p>
    <w:p w14:paraId="07A14020" w14:textId="77777777" w:rsidR="000679AD" w:rsidRPr="006B4D5E" w:rsidRDefault="000679AD" w:rsidP="000679AD">
      <w:pPr>
        <w:numPr>
          <w:ilvl w:val="0"/>
          <w:numId w:val="107"/>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control the service object without clients knowing about it.</w:t>
      </w:r>
    </w:p>
    <w:p w14:paraId="5025C3BF" w14:textId="77777777" w:rsidR="000679AD" w:rsidRPr="006B4D5E" w:rsidRDefault="000679AD" w:rsidP="000679AD">
      <w:pPr>
        <w:numPr>
          <w:ilvl w:val="0"/>
          <w:numId w:val="107"/>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You can manage the lifecycle of the service object when clients don’t care about it.</w:t>
      </w:r>
    </w:p>
    <w:p w14:paraId="53D35219" w14:textId="77777777" w:rsidR="000679AD" w:rsidRPr="006B4D5E" w:rsidRDefault="000679AD" w:rsidP="000679AD">
      <w:pPr>
        <w:numPr>
          <w:ilvl w:val="0"/>
          <w:numId w:val="107"/>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The proxy works even if the service object isn’t ready or is not available.</w:t>
      </w:r>
    </w:p>
    <w:p w14:paraId="6D016F82" w14:textId="11638984" w:rsidR="000679AD" w:rsidRPr="006B4D5E" w:rsidRDefault="000679AD" w:rsidP="000679AD">
      <w:pPr>
        <w:numPr>
          <w:ilvl w:val="0"/>
          <w:numId w:val="107"/>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w:t>
      </w:r>
      <w:r w:rsidRPr="006B4D5E">
        <w:rPr>
          <w:rStyle w:val="Emphasis"/>
          <w:rFonts w:ascii="PT Sans" w:hAnsi="PT Sans"/>
          <w:color w:val="444444"/>
        </w:rPr>
        <w:t>Open/Closed Principle</w:t>
      </w:r>
      <w:r w:rsidRPr="006B4D5E">
        <w:rPr>
          <w:rFonts w:ascii="PT Sans" w:hAnsi="PT Sans"/>
          <w:color w:val="444444"/>
        </w:rPr>
        <w:t>. You can introduce new proxies without changing the service or clients.</w:t>
      </w:r>
    </w:p>
    <w:p w14:paraId="329F39E9" w14:textId="217D78E3" w:rsidR="000679AD" w:rsidRPr="006B4D5E" w:rsidRDefault="000679AD" w:rsidP="000679AD">
      <w:pPr>
        <w:shd w:val="clear" w:color="auto" w:fill="FFFFFF"/>
        <w:spacing w:before="100" w:beforeAutospacing="1" w:after="100" w:afterAutospacing="1" w:line="240" w:lineRule="auto"/>
        <w:rPr>
          <w:rFonts w:ascii="PT Sans" w:hAnsi="PT Sans"/>
          <w:b/>
          <w:bCs/>
          <w:color w:val="444444"/>
          <w:sz w:val="32"/>
          <w:szCs w:val="32"/>
        </w:rPr>
      </w:pPr>
      <w:r w:rsidRPr="006B4D5E">
        <w:rPr>
          <w:rFonts w:ascii="PT Sans" w:hAnsi="PT Sans"/>
          <w:b/>
          <w:bCs/>
          <w:color w:val="444444"/>
          <w:sz w:val="32"/>
          <w:szCs w:val="32"/>
        </w:rPr>
        <w:t>Cons</w:t>
      </w:r>
    </w:p>
    <w:p w14:paraId="6B1FB3AD" w14:textId="77777777" w:rsidR="000679AD" w:rsidRPr="006B4D5E" w:rsidRDefault="000679AD" w:rsidP="000679AD">
      <w:pPr>
        <w:numPr>
          <w:ilvl w:val="0"/>
          <w:numId w:val="108"/>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The code may become more complicated since you need to introduce a lot of new classes.</w:t>
      </w:r>
    </w:p>
    <w:p w14:paraId="3A3CF1F4" w14:textId="77777777" w:rsidR="000679AD" w:rsidRPr="006B4D5E" w:rsidRDefault="000679AD" w:rsidP="000679AD">
      <w:pPr>
        <w:numPr>
          <w:ilvl w:val="0"/>
          <w:numId w:val="108"/>
        </w:numPr>
        <w:shd w:val="clear" w:color="auto" w:fill="FFFFFF"/>
        <w:spacing w:before="100" w:beforeAutospacing="1" w:after="100" w:afterAutospacing="1" w:line="240" w:lineRule="auto"/>
        <w:rPr>
          <w:rFonts w:ascii="PT Sans" w:hAnsi="PT Sans"/>
          <w:color w:val="444444"/>
        </w:rPr>
      </w:pPr>
      <w:r w:rsidRPr="006B4D5E">
        <w:rPr>
          <w:rFonts w:ascii="PT Sans" w:hAnsi="PT Sans"/>
          <w:color w:val="444444"/>
        </w:rPr>
        <w:t> The response from the service might get delayed.</w:t>
      </w:r>
    </w:p>
    <w:p w14:paraId="6B3F116B" w14:textId="77777777" w:rsidR="000679AD" w:rsidRPr="006B4D5E" w:rsidRDefault="000679AD" w:rsidP="005776AE">
      <w:pPr>
        <w:pStyle w:val="NormalWeb"/>
        <w:shd w:val="clear" w:color="auto" w:fill="FFFFFF"/>
        <w:spacing w:before="0" w:beforeAutospacing="0"/>
        <w:rPr>
          <w:rFonts w:ascii="PT Sans" w:hAnsi="PT Sans"/>
          <w:color w:val="444444"/>
        </w:rPr>
      </w:pPr>
    </w:p>
    <w:sectPr w:rsidR="000679AD" w:rsidRPr="006B4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altName w:val="PT Sans"/>
    <w:charset w:val="00"/>
    <w:family w:val="swiss"/>
    <w:pitch w:val="variable"/>
    <w:sig w:usb0="A00002EF" w:usb1="5000204B" w:usb2="00000000" w:usb3="00000000" w:csb0="00000097" w:csb1="00000000"/>
  </w:font>
  <w:font w:name="Fira Code">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7FC"/>
    <w:multiLevelType w:val="multilevel"/>
    <w:tmpl w:val="8B9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30E4"/>
    <w:multiLevelType w:val="multilevel"/>
    <w:tmpl w:val="997E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7FF3"/>
    <w:multiLevelType w:val="multilevel"/>
    <w:tmpl w:val="9F749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F3385"/>
    <w:multiLevelType w:val="multilevel"/>
    <w:tmpl w:val="66E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779C8"/>
    <w:multiLevelType w:val="multilevel"/>
    <w:tmpl w:val="804A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559F0"/>
    <w:multiLevelType w:val="multilevel"/>
    <w:tmpl w:val="1736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9A3DD8"/>
    <w:multiLevelType w:val="multilevel"/>
    <w:tmpl w:val="B418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17CD5"/>
    <w:multiLevelType w:val="multilevel"/>
    <w:tmpl w:val="8C54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33EC0"/>
    <w:multiLevelType w:val="multilevel"/>
    <w:tmpl w:val="F40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E07E23"/>
    <w:multiLevelType w:val="multilevel"/>
    <w:tmpl w:val="B7E2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26503B"/>
    <w:multiLevelType w:val="multilevel"/>
    <w:tmpl w:val="4D9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230BDA"/>
    <w:multiLevelType w:val="multilevel"/>
    <w:tmpl w:val="BAC83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D23D5E"/>
    <w:multiLevelType w:val="multilevel"/>
    <w:tmpl w:val="F7B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54EA7"/>
    <w:multiLevelType w:val="multilevel"/>
    <w:tmpl w:val="3DF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16688"/>
    <w:multiLevelType w:val="multilevel"/>
    <w:tmpl w:val="8D5ED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B6E08"/>
    <w:multiLevelType w:val="multilevel"/>
    <w:tmpl w:val="FD5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916A8"/>
    <w:multiLevelType w:val="multilevel"/>
    <w:tmpl w:val="C6A06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80577E"/>
    <w:multiLevelType w:val="multilevel"/>
    <w:tmpl w:val="6C6C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A2655"/>
    <w:multiLevelType w:val="multilevel"/>
    <w:tmpl w:val="6EA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983542"/>
    <w:multiLevelType w:val="multilevel"/>
    <w:tmpl w:val="BDC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90351"/>
    <w:multiLevelType w:val="multilevel"/>
    <w:tmpl w:val="EB4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EA7945"/>
    <w:multiLevelType w:val="multilevel"/>
    <w:tmpl w:val="23D4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9D3C3A"/>
    <w:multiLevelType w:val="multilevel"/>
    <w:tmpl w:val="9B3A8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ED28E0"/>
    <w:multiLevelType w:val="multilevel"/>
    <w:tmpl w:val="A24A7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77CA5"/>
    <w:multiLevelType w:val="multilevel"/>
    <w:tmpl w:val="4B7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14CE2"/>
    <w:multiLevelType w:val="multilevel"/>
    <w:tmpl w:val="847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C5B13"/>
    <w:multiLevelType w:val="multilevel"/>
    <w:tmpl w:val="549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E556D1"/>
    <w:multiLevelType w:val="multilevel"/>
    <w:tmpl w:val="8FCC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AC100F"/>
    <w:multiLevelType w:val="multilevel"/>
    <w:tmpl w:val="5FE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F56B0"/>
    <w:multiLevelType w:val="multilevel"/>
    <w:tmpl w:val="CC3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7D4292"/>
    <w:multiLevelType w:val="multilevel"/>
    <w:tmpl w:val="5F5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86D8B"/>
    <w:multiLevelType w:val="multilevel"/>
    <w:tmpl w:val="68B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AF738F"/>
    <w:multiLevelType w:val="multilevel"/>
    <w:tmpl w:val="1AE08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501710"/>
    <w:multiLevelType w:val="multilevel"/>
    <w:tmpl w:val="EA6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9771C"/>
    <w:multiLevelType w:val="multilevel"/>
    <w:tmpl w:val="A26C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502701"/>
    <w:multiLevelType w:val="multilevel"/>
    <w:tmpl w:val="0174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29"/>
    <w:lvlOverride w:ilvl="0">
      <w:startOverride w:val="1"/>
    </w:lvlOverride>
  </w:num>
  <w:num w:numId="3">
    <w:abstractNumId w:val="29"/>
    <w:lvlOverride w:ilvl="0">
      <w:startOverride w:val="2"/>
    </w:lvlOverride>
  </w:num>
  <w:num w:numId="4">
    <w:abstractNumId w:val="29"/>
    <w:lvlOverride w:ilvl="0">
      <w:startOverride w:val="3"/>
    </w:lvlOverride>
  </w:num>
  <w:num w:numId="5">
    <w:abstractNumId w:val="29"/>
    <w:lvlOverride w:ilvl="0">
      <w:startOverride w:val="4"/>
    </w:lvlOverride>
  </w:num>
  <w:num w:numId="6">
    <w:abstractNumId w:val="8"/>
    <w:lvlOverride w:ilvl="0">
      <w:startOverride w:val="1"/>
    </w:lvlOverride>
  </w:num>
  <w:num w:numId="7">
    <w:abstractNumId w:val="8"/>
    <w:lvlOverride w:ilvl="0">
      <w:startOverride w:val="2"/>
    </w:lvlOverride>
  </w:num>
  <w:num w:numId="8">
    <w:abstractNumId w:val="8"/>
    <w:lvlOverride w:ilvl="0">
      <w:startOverride w:val="3"/>
    </w:lvlOverride>
  </w:num>
  <w:num w:numId="9">
    <w:abstractNumId w:val="22"/>
    <w:lvlOverride w:ilvl="0">
      <w:startOverride w:val="1"/>
    </w:lvlOverride>
  </w:num>
  <w:num w:numId="10">
    <w:abstractNumId w:val="22"/>
    <w:lvlOverride w:ilvl="0"/>
    <w:lvlOverride w:ilvl="1">
      <w:startOverride w:val="1"/>
    </w:lvlOverride>
  </w:num>
  <w:num w:numId="11">
    <w:abstractNumId w:val="22"/>
    <w:lvlOverride w:ilvl="0"/>
    <w:lvlOverride w:ilvl="1">
      <w:startOverride w:val="2"/>
    </w:lvlOverride>
  </w:num>
  <w:num w:numId="12">
    <w:abstractNumId w:val="22"/>
    <w:lvlOverride w:ilvl="0">
      <w:startOverride w:val="2"/>
    </w:lvlOverride>
    <w:lvlOverride w:ilvl="1"/>
  </w:num>
  <w:num w:numId="13">
    <w:abstractNumId w:val="22"/>
    <w:lvlOverride w:ilvl="0"/>
    <w:lvlOverride w:ilvl="1">
      <w:startOverride w:val="1"/>
    </w:lvlOverride>
  </w:num>
  <w:num w:numId="14">
    <w:abstractNumId w:val="22"/>
    <w:lvlOverride w:ilvl="0"/>
    <w:lvlOverride w:ilvl="1">
      <w:startOverride w:val="2"/>
    </w:lvlOverride>
  </w:num>
  <w:num w:numId="15">
    <w:abstractNumId w:val="22"/>
    <w:lvlOverride w:ilvl="0">
      <w:startOverride w:val="3"/>
    </w:lvlOverride>
    <w:lvlOverride w:ilvl="1"/>
  </w:num>
  <w:num w:numId="16">
    <w:abstractNumId w:val="22"/>
    <w:lvlOverride w:ilvl="0"/>
    <w:lvlOverride w:ilvl="1">
      <w:startOverride w:val="1"/>
    </w:lvlOverride>
  </w:num>
  <w:num w:numId="17">
    <w:abstractNumId w:val="22"/>
    <w:lvlOverride w:ilvl="0"/>
    <w:lvlOverride w:ilvl="1">
      <w:startOverride w:val="2"/>
    </w:lvlOverride>
  </w:num>
  <w:num w:numId="18">
    <w:abstractNumId w:val="22"/>
    <w:lvlOverride w:ilvl="0">
      <w:startOverride w:val="4"/>
    </w:lvlOverride>
    <w:lvlOverride w:ilvl="1"/>
  </w:num>
  <w:num w:numId="19">
    <w:abstractNumId w:val="22"/>
    <w:lvlOverride w:ilvl="0"/>
    <w:lvlOverride w:ilvl="1">
      <w:startOverride w:val="1"/>
    </w:lvlOverride>
  </w:num>
  <w:num w:numId="20">
    <w:abstractNumId w:val="22"/>
    <w:lvlOverride w:ilvl="0"/>
    <w:lvlOverride w:ilvl="1">
      <w:startOverride w:val="2"/>
    </w:lvlOverride>
  </w:num>
  <w:num w:numId="21">
    <w:abstractNumId w:val="22"/>
    <w:lvlOverride w:ilvl="0">
      <w:startOverride w:val="5"/>
    </w:lvlOverride>
    <w:lvlOverride w:ilvl="1"/>
  </w:num>
  <w:num w:numId="22">
    <w:abstractNumId w:val="22"/>
    <w:lvlOverride w:ilvl="0"/>
    <w:lvlOverride w:ilvl="1">
      <w:startOverride w:val="1"/>
    </w:lvlOverride>
  </w:num>
  <w:num w:numId="23">
    <w:abstractNumId w:val="25"/>
  </w:num>
  <w:num w:numId="24">
    <w:abstractNumId w:val="33"/>
  </w:num>
  <w:num w:numId="25">
    <w:abstractNumId w:val="6"/>
    <w:lvlOverride w:ilvl="0">
      <w:startOverride w:val="1"/>
    </w:lvlOverride>
  </w:num>
  <w:num w:numId="26">
    <w:abstractNumId w:val="6"/>
    <w:lvlOverride w:ilvl="0">
      <w:startOverride w:val="2"/>
    </w:lvlOverride>
  </w:num>
  <w:num w:numId="27">
    <w:abstractNumId w:val="10"/>
    <w:lvlOverride w:ilvl="0">
      <w:startOverride w:val="1"/>
    </w:lvlOverride>
  </w:num>
  <w:num w:numId="28">
    <w:abstractNumId w:val="10"/>
    <w:lvlOverride w:ilvl="0">
      <w:startOverride w:val="2"/>
    </w:lvlOverride>
  </w:num>
  <w:num w:numId="29">
    <w:abstractNumId w:val="27"/>
    <w:lvlOverride w:ilvl="0">
      <w:startOverride w:val="1"/>
    </w:lvlOverride>
  </w:num>
  <w:num w:numId="30">
    <w:abstractNumId w:val="27"/>
    <w:lvlOverride w:ilvl="0">
      <w:startOverride w:val="2"/>
    </w:lvlOverride>
  </w:num>
  <w:num w:numId="31">
    <w:abstractNumId w:val="18"/>
    <w:lvlOverride w:ilvl="0">
      <w:startOverride w:val="1"/>
    </w:lvlOverride>
  </w:num>
  <w:num w:numId="32">
    <w:abstractNumId w:val="18"/>
    <w:lvlOverride w:ilvl="0">
      <w:startOverride w:val="2"/>
    </w:lvlOverride>
  </w:num>
  <w:num w:numId="33">
    <w:abstractNumId w:val="31"/>
    <w:lvlOverride w:ilvl="0">
      <w:startOverride w:val="1"/>
    </w:lvlOverride>
  </w:num>
  <w:num w:numId="34">
    <w:abstractNumId w:val="31"/>
    <w:lvlOverride w:ilvl="0">
      <w:startOverride w:val="2"/>
    </w:lvlOverride>
  </w:num>
  <w:num w:numId="35">
    <w:abstractNumId w:val="9"/>
    <w:lvlOverride w:ilvl="0">
      <w:startOverride w:val="1"/>
    </w:lvlOverride>
  </w:num>
  <w:num w:numId="36">
    <w:abstractNumId w:val="9"/>
    <w:lvlOverride w:ilvl="0">
      <w:startOverride w:val="2"/>
    </w:lvlOverride>
  </w:num>
  <w:num w:numId="37">
    <w:abstractNumId w:val="9"/>
    <w:lvlOverride w:ilvl="0">
      <w:startOverride w:val="3"/>
    </w:lvlOverride>
  </w:num>
  <w:num w:numId="38">
    <w:abstractNumId w:val="9"/>
    <w:lvlOverride w:ilvl="0">
      <w:startOverride w:val="4"/>
    </w:lvlOverride>
  </w:num>
  <w:num w:numId="39">
    <w:abstractNumId w:val="9"/>
    <w:lvlOverride w:ilvl="0">
      <w:startOverride w:val="5"/>
    </w:lvlOverride>
  </w:num>
  <w:num w:numId="40">
    <w:abstractNumId w:val="3"/>
  </w:num>
  <w:num w:numId="41">
    <w:abstractNumId w:val="7"/>
  </w:num>
  <w:num w:numId="42">
    <w:abstractNumId w:val="14"/>
  </w:num>
  <w:num w:numId="43">
    <w:abstractNumId w:val="17"/>
  </w:num>
  <w:num w:numId="44">
    <w:abstractNumId w:val="19"/>
  </w:num>
  <w:num w:numId="45">
    <w:abstractNumId w:val="32"/>
    <w:lvlOverride w:ilvl="0">
      <w:startOverride w:val="1"/>
    </w:lvlOverride>
  </w:num>
  <w:num w:numId="46">
    <w:abstractNumId w:val="32"/>
    <w:lvlOverride w:ilvl="0"/>
    <w:lvlOverride w:ilvl="1">
      <w:startOverride w:val="1"/>
    </w:lvlOverride>
  </w:num>
  <w:num w:numId="47">
    <w:abstractNumId w:val="32"/>
    <w:lvlOverride w:ilvl="0"/>
    <w:lvlOverride w:ilvl="1">
      <w:startOverride w:val="2"/>
    </w:lvlOverride>
  </w:num>
  <w:num w:numId="48">
    <w:abstractNumId w:val="32"/>
    <w:lvlOverride w:ilvl="0">
      <w:startOverride w:val="2"/>
    </w:lvlOverride>
    <w:lvlOverride w:ilvl="1"/>
  </w:num>
  <w:num w:numId="49">
    <w:abstractNumId w:val="32"/>
    <w:lvlOverride w:ilvl="0"/>
    <w:lvlOverride w:ilvl="1">
      <w:startOverride w:val="1"/>
    </w:lvlOverride>
  </w:num>
  <w:num w:numId="50">
    <w:abstractNumId w:val="32"/>
    <w:lvlOverride w:ilvl="0"/>
    <w:lvlOverride w:ilvl="1">
      <w:startOverride w:val="2"/>
    </w:lvlOverride>
  </w:num>
  <w:num w:numId="51">
    <w:abstractNumId w:val="32"/>
    <w:lvlOverride w:ilvl="0">
      <w:startOverride w:val="3"/>
    </w:lvlOverride>
    <w:lvlOverride w:ilvl="1"/>
  </w:num>
  <w:num w:numId="52">
    <w:abstractNumId w:val="32"/>
    <w:lvlOverride w:ilvl="0"/>
    <w:lvlOverride w:ilvl="1">
      <w:startOverride w:val="1"/>
    </w:lvlOverride>
  </w:num>
  <w:num w:numId="53">
    <w:abstractNumId w:val="32"/>
    <w:lvlOverride w:ilvl="0"/>
    <w:lvlOverride w:ilvl="1">
      <w:startOverride w:val="2"/>
    </w:lvlOverride>
  </w:num>
  <w:num w:numId="54">
    <w:abstractNumId w:val="32"/>
    <w:lvlOverride w:ilvl="0">
      <w:startOverride w:val="4"/>
    </w:lvlOverride>
    <w:lvlOverride w:ilvl="1"/>
  </w:num>
  <w:num w:numId="55">
    <w:abstractNumId w:val="32"/>
    <w:lvlOverride w:ilvl="0"/>
    <w:lvlOverride w:ilvl="1">
      <w:startOverride w:val="1"/>
    </w:lvlOverride>
  </w:num>
  <w:num w:numId="56">
    <w:abstractNumId w:val="32"/>
    <w:lvlOverride w:ilvl="0"/>
    <w:lvlOverride w:ilvl="1">
      <w:startOverride w:val="2"/>
    </w:lvlOverride>
  </w:num>
  <w:num w:numId="57">
    <w:abstractNumId w:val="4"/>
  </w:num>
  <w:num w:numId="58">
    <w:abstractNumId w:val="13"/>
  </w:num>
  <w:num w:numId="59">
    <w:abstractNumId w:val="30"/>
  </w:num>
  <w:num w:numId="60">
    <w:abstractNumId w:val="20"/>
    <w:lvlOverride w:ilvl="0">
      <w:startOverride w:val="1"/>
    </w:lvlOverride>
  </w:num>
  <w:num w:numId="61">
    <w:abstractNumId w:val="20"/>
    <w:lvlOverride w:ilvl="0">
      <w:startOverride w:val="2"/>
    </w:lvlOverride>
  </w:num>
  <w:num w:numId="62">
    <w:abstractNumId w:val="20"/>
    <w:lvlOverride w:ilvl="0">
      <w:startOverride w:val="3"/>
    </w:lvlOverride>
  </w:num>
  <w:num w:numId="63">
    <w:abstractNumId w:val="20"/>
    <w:lvlOverride w:ilvl="0">
      <w:startOverride w:val="4"/>
    </w:lvlOverride>
  </w:num>
  <w:num w:numId="64">
    <w:abstractNumId w:val="26"/>
    <w:lvlOverride w:ilvl="0">
      <w:startOverride w:val="1"/>
    </w:lvlOverride>
  </w:num>
  <w:num w:numId="65">
    <w:abstractNumId w:val="26"/>
    <w:lvlOverride w:ilvl="0">
      <w:startOverride w:val="2"/>
    </w:lvlOverride>
  </w:num>
  <w:num w:numId="66">
    <w:abstractNumId w:val="26"/>
    <w:lvlOverride w:ilvl="0">
      <w:startOverride w:val="3"/>
    </w:lvlOverride>
  </w:num>
  <w:num w:numId="67">
    <w:abstractNumId w:val="5"/>
    <w:lvlOverride w:ilvl="0">
      <w:startOverride w:val="1"/>
    </w:lvlOverride>
  </w:num>
  <w:num w:numId="68">
    <w:abstractNumId w:val="5"/>
    <w:lvlOverride w:ilvl="0">
      <w:startOverride w:val="2"/>
    </w:lvlOverride>
  </w:num>
  <w:num w:numId="69">
    <w:abstractNumId w:val="5"/>
    <w:lvlOverride w:ilvl="0">
      <w:startOverride w:val="3"/>
    </w:lvlOverride>
  </w:num>
  <w:num w:numId="70">
    <w:abstractNumId w:val="12"/>
  </w:num>
  <w:num w:numId="71">
    <w:abstractNumId w:val="0"/>
  </w:num>
  <w:num w:numId="72">
    <w:abstractNumId w:val="23"/>
  </w:num>
  <w:num w:numId="73">
    <w:abstractNumId w:val="15"/>
  </w:num>
  <w:num w:numId="74">
    <w:abstractNumId w:val="28"/>
  </w:num>
  <w:num w:numId="75">
    <w:abstractNumId w:val="11"/>
    <w:lvlOverride w:ilvl="0">
      <w:startOverride w:val="1"/>
    </w:lvlOverride>
  </w:num>
  <w:num w:numId="76">
    <w:abstractNumId w:val="11"/>
    <w:lvlOverride w:ilvl="0"/>
    <w:lvlOverride w:ilvl="1">
      <w:startOverride w:val="1"/>
    </w:lvlOverride>
  </w:num>
  <w:num w:numId="77">
    <w:abstractNumId w:val="11"/>
    <w:lvlOverride w:ilvl="0"/>
    <w:lvlOverride w:ilvl="1">
      <w:startOverride w:val="2"/>
    </w:lvlOverride>
  </w:num>
  <w:num w:numId="78">
    <w:abstractNumId w:val="11"/>
    <w:lvlOverride w:ilvl="0">
      <w:startOverride w:val="2"/>
    </w:lvlOverride>
    <w:lvlOverride w:ilvl="1"/>
  </w:num>
  <w:num w:numId="79">
    <w:abstractNumId w:val="11"/>
    <w:lvlOverride w:ilvl="0"/>
    <w:lvlOverride w:ilvl="1">
      <w:startOverride w:val="1"/>
    </w:lvlOverride>
  </w:num>
  <w:num w:numId="80">
    <w:abstractNumId w:val="11"/>
    <w:lvlOverride w:ilvl="0"/>
    <w:lvlOverride w:ilvl="1">
      <w:startOverride w:val="2"/>
    </w:lvlOverride>
  </w:num>
  <w:num w:numId="81">
    <w:abstractNumId w:val="11"/>
    <w:lvlOverride w:ilvl="0"/>
    <w:lvlOverride w:ilvl="1">
      <w:startOverride w:val="3"/>
    </w:lvlOverride>
  </w:num>
  <w:num w:numId="82">
    <w:abstractNumId w:val="11"/>
    <w:lvlOverride w:ilvl="0">
      <w:startOverride w:val="3"/>
    </w:lvlOverride>
    <w:lvlOverride w:ilvl="1"/>
  </w:num>
  <w:num w:numId="83">
    <w:abstractNumId w:val="11"/>
    <w:lvlOverride w:ilvl="0"/>
    <w:lvlOverride w:ilvl="1">
      <w:startOverride w:val="1"/>
    </w:lvlOverride>
  </w:num>
  <w:num w:numId="84">
    <w:abstractNumId w:val="11"/>
    <w:lvlOverride w:ilvl="0"/>
    <w:lvlOverride w:ilvl="1">
      <w:startOverride w:val="2"/>
    </w:lvlOverride>
  </w:num>
  <w:num w:numId="85">
    <w:abstractNumId w:val="11"/>
    <w:lvlOverride w:ilvl="0">
      <w:startOverride w:val="4"/>
    </w:lvlOverride>
    <w:lvlOverride w:ilvl="1"/>
  </w:num>
  <w:num w:numId="86">
    <w:abstractNumId w:val="11"/>
    <w:lvlOverride w:ilvl="0"/>
    <w:lvlOverride w:ilvl="1">
      <w:startOverride w:val="1"/>
    </w:lvlOverride>
  </w:num>
  <w:num w:numId="87">
    <w:abstractNumId w:val="11"/>
    <w:lvlOverride w:ilvl="0"/>
    <w:lvlOverride w:ilvl="1">
      <w:startOverride w:val="2"/>
    </w:lvlOverride>
  </w:num>
  <w:num w:numId="88">
    <w:abstractNumId w:val="16"/>
    <w:lvlOverride w:ilvl="0">
      <w:startOverride w:val="1"/>
    </w:lvlOverride>
  </w:num>
  <w:num w:numId="89">
    <w:abstractNumId w:val="16"/>
    <w:lvlOverride w:ilvl="0"/>
    <w:lvlOverride w:ilvl="1">
      <w:startOverride w:val="1"/>
    </w:lvlOverride>
  </w:num>
  <w:num w:numId="90">
    <w:abstractNumId w:val="16"/>
    <w:lvlOverride w:ilvl="0"/>
    <w:lvlOverride w:ilvl="1">
      <w:startOverride w:val="2"/>
    </w:lvlOverride>
  </w:num>
  <w:num w:numId="91">
    <w:abstractNumId w:val="16"/>
    <w:lvlOverride w:ilvl="0">
      <w:startOverride w:val="2"/>
    </w:lvlOverride>
    <w:lvlOverride w:ilvl="1"/>
  </w:num>
  <w:num w:numId="92">
    <w:abstractNumId w:val="16"/>
    <w:lvlOverride w:ilvl="0"/>
    <w:lvlOverride w:ilvl="1">
      <w:startOverride w:val="1"/>
    </w:lvlOverride>
  </w:num>
  <w:num w:numId="93">
    <w:abstractNumId w:val="16"/>
    <w:lvlOverride w:ilvl="0"/>
    <w:lvlOverride w:ilvl="1">
      <w:startOverride w:val="2"/>
    </w:lvlOverride>
  </w:num>
  <w:num w:numId="94">
    <w:abstractNumId w:val="16"/>
    <w:lvlOverride w:ilvl="0">
      <w:startOverride w:val="3"/>
    </w:lvlOverride>
    <w:lvlOverride w:ilvl="1"/>
  </w:num>
  <w:num w:numId="95">
    <w:abstractNumId w:val="16"/>
    <w:lvlOverride w:ilvl="0"/>
    <w:lvlOverride w:ilvl="1">
      <w:startOverride w:val="1"/>
    </w:lvlOverride>
  </w:num>
  <w:num w:numId="96">
    <w:abstractNumId w:val="16"/>
    <w:lvlOverride w:ilvl="0"/>
    <w:lvlOverride w:ilvl="1">
      <w:startOverride w:val="2"/>
    </w:lvlOverride>
  </w:num>
  <w:num w:numId="97">
    <w:abstractNumId w:val="16"/>
    <w:lvlOverride w:ilvl="0">
      <w:startOverride w:val="4"/>
    </w:lvlOverride>
    <w:lvlOverride w:ilvl="1"/>
  </w:num>
  <w:num w:numId="98">
    <w:abstractNumId w:val="16"/>
    <w:lvlOverride w:ilvl="0"/>
    <w:lvlOverride w:ilvl="1">
      <w:startOverride w:val="1"/>
    </w:lvlOverride>
  </w:num>
  <w:num w:numId="99">
    <w:abstractNumId w:val="16"/>
    <w:lvlOverride w:ilvl="0"/>
    <w:lvlOverride w:ilvl="1">
      <w:startOverride w:val="2"/>
    </w:lvlOverride>
  </w:num>
  <w:num w:numId="100">
    <w:abstractNumId w:val="34"/>
    <w:lvlOverride w:ilvl="0">
      <w:startOverride w:val="1"/>
    </w:lvlOverride>
  </w:num>
  <w:num w:numId="101">
    <w:abstractNumId w:val="34"/>
    <w:lvlOverride w:ilvl="0">
      <w:startOverride w:val="2"/>
    </w:lvlOverride>
  </w:num>
  <w:num w:numId="102">
    <w:abstractNumId w:val="21"/>
    <w:lvlOverride w:ilvl="0">
      <w:startOverride w:val="1"/>
    </w:lvlOverride>
  </w:num>
  <w:num w:numId="103">
    <w:abstractNumId w:val="21"/>
    <w:lvlOverride w:ilvl="0">
      <w:startOverride w:val="2"/>
    </w:lvlOverride>
  </w:num>
  <w:num w:numId="104">
    <w:abstractNumId w:val="35"/>
    <w:lvlOverride w:ilvl="0">
      <w:startOverride w:val="1"/>
    </w:lvlOverride>
  </w:num>
  <w:num w:numId="105">
    <w:abstractNumId w:val="35"/>
    <w:lvlOverride w:ilvl="0">
      <w:startOverride w:val="2"/>
    </w:lvlOverride>
  </w:num>
  <w:num w:numId="106">
    <w:abstractNumId w:val="35"/>
    <w:lvlOverride w:ilvl="0">
      <w:startOverride w:val="3"/>
    </w:lvlOverride>
  </w:num>
  <w:num w:numId="107">
    <w:abstractNumId w:val="1"/>
  </w:num>
  <w:num w:numId="108">
    <w:abstractNumId w:val="24"/>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C6"/>
    <w:rsid w:val="0006276C"/>
    <w:rsid w:val="000679AD"/>
    <w:rsid w:val="000E05AE"/>
    <w:rsid w:val="000E63B9"/>
    <w:rsid w:val="001428C6"/>
    <w:rsid w:val="001B5E18"/>
    <w:rsid w:val="001F29E0"/>
    <w:rsid w:val="00217471"/>
    <w:rsid w:val="0026227E"/>
    <w:rsid w:val="00284F13"/>
    <w:rsid w:val="003A725C"/>
    <w:rsid w:val="003B75F6"/>
    <w:rsid w:val="003E468D"/>
    <w:rsid w:val="00486E00"/>
    <w:rsid w:val="00493AE0"/>
    <w:rsid w:val="004A7517"/>
    <w:rsid w:val="004C1A15"/>
    <w:rsid w:val="00501A42"/>
    <w:rsid w:val="00556257"/>
    <w:rsid w:val="005776AE"/>
    <w:rsid w:val="00595EFE"/>
    <w:rsid w:val="00675345"/>
    <w:rsid w:val="006B4D5E"/>
    <w:rsid w:val="006F4084"/>
    <w:rsid w:val="007038FB"/>
    <w:rsid w:val="00707642"/>
    <w:rsid w:val="00742B36"/>
    <w:rsid w:val="008A2CE1"/>
    <w:rsid w:val="008D039B"/>
    <w:rsid w:val="0096538D"/>
    <w:rsid w:val="009941C7"/>
    <w:rsid w:val="00A63AD5"/>
    <w:rsid w:val="00AD1A85"/>
    <w:rsid w:val="00AD3E28"/>
    <w:rsid w:val="00BA5826"/>
    <w:rsid w:val="00BC57D9"/>
    <w:rsid w:val="00C847A4"/>
    <w:rsid w:val="00CA0455"/>
    <w:rsid w:val="00CA7656"/>
    <w:rsid w:val="00CE6823"/>
    <w:rsid w:val="00CF4C6C"/>
    <w:rsid w:val="00D66BD5"/>
    <w:rsid w:val="00DF2E61"/>
    <w:rsid w:val="00E5318E"/>
    <w:rsid w:val="00EE1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7180"/>
  <w15:chartTrackingRefBased/>
  <w15:docId w15:val="{28EE29C0-B8B8-4712-A5E3-87197381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15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15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D3E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428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E15C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15CA"/>
    <w:rPr>
      <w:rFonts w:ascii="Times New Roman" w:eastAsia="Times New Roman" w:hAnsi="Times New Roman" w:cs="Times New Roman"/>
      <w:b/>
      <w:bCs/>
      <w:sz w:val="36"/>
      <w:szCs w:val="36"/>
    </w:rPr>
  </w:style>
  <w:style w:type="character" w:styleId="Strong">
    <w:name w:val="Strong"/>
    <w:basedOn w:val="DefaultParagraphFont"/>
    <w:uiPriority w:val="22"/>
    <w:qFormat/>
    <w:rsid w:val="00EE15CA"/>
    <w:rPr>
      <w:b/>
      <w:bCs/>
    </w:rPr>
  </w:style>
  <w:style w:type="character" w:styleId="Hyperlink">
    <w:name w:val="Hyperlink"/>
    <w:basedOn w:val="DefaultParagraphFont"/>
    <w:uiPriority w:val="99"/>
    <w:unhideWhenUsed/>
    <w:rsid w:val="009941C7"/>
    <w:rPr>
      <w:color w:val="0563C1" w:themeColor="hyperlink"/>
      <w:u w:val="single"/>
    </w:rPr>
  </w:style>
  <w:style w:type="character" w:styleId="UnresolvedMention">
    <w:name w:val="Unresolved Mention"/>
    <w:basedOn w:val="DefaultParagraphFont"/>
    <w:uiPriority w:val="99"/>
    <w:semiHidden/>
    <w:unhideWhenUsed/>
    <w:rsid w:val="009941C7"/>
    <w:rPr>
      <w:color w:val="605E5C"/>
      <w:shd w:val="clear" w:color="auto" w:fill="E1DFDD"/>
    </w:rPr>
  </w:style>
  <w:style w:type="character" w:styleId="Emphasis">
    <w:name w:val="Emphasis"/>
    <w:basedOn w:val="DefaultParagraphFont"/>
    <w:uiPriority w:val="20"/>
    <w:qFormat/>
    <w:rsid w:val="003B75F6"/>
    <w:rPr>
      <w:i/>
      <w:iCs/>
    </w:rPr>
  </w:style>
  <w:style w:type="character" w:styleId="HTMLCode">
    <w:name w:val="HTML Code"/>
    <w:basedOn w:val="DefaultParagraphFont"/>
    <w:uiPriority w:val="99"/>
    <w:semiHidden/>
    <w:unhideWhenUsed/>
    <w:rsid w:val="005776A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D3E28"/>
    <w:rPr>
      <w:rFonts w:asciiTheme="majorHAnsi" w:eastAsiaTheme="majorEastAsia" w:hAnsiTheme="majorHAnsi" w:cstheme="majorBidi"/>
      <w:color w:val="1F3763" w:themeColor="accent1" w:themeShade="7F"/>
      <w:sz w:val="24"/>
      <w:szCs w:val="24"/>
    </w:rPr>
  </w:style>
  <w:style w:type="paragraph" w:customStyle="1" w:styleId="struct-li4">
    <w:name w:val="struct-li4"/>
    <w:basedOn w:val="Normal"/>
    <w:rsid w:val="00493A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16689">
      <w:bodyDiv w:val="1"/>
      <w:marLeft w:val="0"/>
      <w:marRight w:val="0"/>
      <w:marTop w:val="0"/>
      <w:marBottom w:val="0"/>
      <w:divBdr>
        <w:top w:val="none" w:sz="0" w:space="0" w:color="auto"/>
        <w:left w:val="none" w:sz="0" w:space="0" w:color="auto"/>
        <w:bottom w:val="none" w:sz="0" w:space="0" w:color="auto"/>
        <w:right w:val="none" w:sz="0" w:space="0" w:color="auto"/>
      </w:divBdr>
    </w:div>
    <w:div w:id="125055024">
      <w:bodyDiv w:val="1"/>
      <w:marLeft w:val="0"/>
      <w:marRight w:val="0"/>
      <w:marTop w:val="0"/>
      <w:marBottom w:val="0"/>
      <w:divBdr>
        <w:top w:val="none" w:sz="0" w:space="0" w:color="auto"/>
        <w:left w:val="none" w:sz="0" w:space="0" w:color="auto"/>
        <w:bottom w:val="none" w:sz="0" w:space="0" w:color="auto"/>
        <w:right w:val="none" w:sz="0" w:space="0" w:color="auto"/>
      </w:divBdr>
    </w:div>
    <w:div w:id="127667277">
      <w:bodyDiv w:val="1"/>
      <w:marLeft w:val="0"/>
      <w:marRight w:val="0"/>
      <w:marTop w:val="0"/>
      <w:marBottom w:val="0"/>
      <w:divBdr>
        <w:top w:val="none" w:sz="0" w:space="0" w:color="auto"/>
        <w:left w:val="none" w:sz="0" w:space="0" w:color="auto"/>
        <w:bottom w:val="none" w:sz="0" w:space="0" w:color="auto"/>
        <w:right w:val="none" w:sz="0" w:space="0" w:color="auto"/>
      </w:divBdr>
      <w:divsChild>
        <w:div w:id="34700016">
          <w:marLeft w:val="0"/>
          <w:marRight w:val="0"/>
          <w:marTop w:val="0"/>
          <w:marBottom w:val="0"/>
          <w:divBdr>
            <w:top w:val="none" w:sz="0" w:space="0" w:color="auto"/>
            <w:left w:val="none" w:sz="0" w:space="0" w:color="auto"/>
            <w:bottom w:val="none" w:sz="0" w:space="0" w:color="auto"/>
            <w:right w:val="none" w:sz="0" w:space="0" w:color="auto"/>
          </w:divBdr>
        </w:div>
      </w:divsChild>
    </w:div>
    <w:div w:id="146671761">
      <w:bodyDiv w:val="1"/>
      <w:marLeft w:val="0"/>
      <w:marRight w:val="0"/>
      <w:marTop w:val="0"/>
      <w:marBottom w:val="0"/>
      <w:divBdr>
        <w:top w:val="none" w:sz="0" w:space="0" w:color="auto"/>
        <w:left w:val="none" w:sz="0" w:space="0" w:color="auto"/>
        <w:bottom w:val="none" w:sz="0" w:space="0" w:color="auto"/>
        <w:right w:val="none" w:sz="0" w:space="0" w:color="auto"/>
      </w:divBdr>
      <w:divsChild>
        <w:div w:id="1428885989">
          <w:marLeft w:val="-225"/>
          <w:marRight w:val="-225"/>
          <w:marTop w:val="0"/>
          <w:marBottom w:val="0"/>
          <w:divBdr>
            <w:top w:val="none" w:sz="0" w:space="0" w:color="auto"/>
            <w:left w:val="none" w:sz="0" w:space="0" w:color="auto"/>
            <w:bottom w:val="none" w:sz="0" w:space="0" w:color="auto"/>
            <w:right w:val="none" w:sz="0" w:space="0" w:color="auto"/>
          </w:divBdr>
          <w:divsChild>
            <w:div w:id="449249897">
              <w:marLeft w:val="0"/>
              <w:marRight w:val="0"/>
              <w:marTop w:val="0"/>
              <w:marBottom w:val="0"/>
              <w:divBdr>
                <w:top w:val="none" w:sz="0" w:space="0" w:color="auto"/>
                <w:left w:val="none" w:sz="0" w:space="0" w:color="auto"/>
                <w:bottom w:val="none" w:sz="0" w:space="0" w:color="auto"/>
                <w:right w:val="none" w:sz="0" w:space="0" w:color="auto"/>
              </w:divBdr>
            </w:div>
            <w:div w:id="192198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3045">
      <w:bodyDiv w:val="1"/>
      <w:marLeft w:val="0"/>
      <w:marRight w:val="0"/>
      <w:marTop w:val="0"/>
      <w:marBottom w:val="0"/>
      <w:divBdr>
        <w:top w:val="none" w:sz="0" w:space="0" w:color="auto"/>
        <w:left w:val="none" w:sz="0" w:space="0" w:color="auto"/>
        <w:bottom w:val="none" w:sz="0" w:space="0" w:color="auto"/>
        <w:right w:val="none" w:sz="0" w:space="0" w:color="auto"/>
      </w:divBdr>
    </w:div>
    <w:div w:id="324667554">
      <w:bodyDiv w:val="1"/>
      <w:marLeft w:val="0"/>
      <w:marRight w:val="0"/>
      <w:marTop w:val="0"/>
      <w:marBottom w:val="0"/>
      <w:divBdr>
        <w:top w:val="none" w:sz="0" w:space="0" w:color="auto"/>
        <w:left w:val="none" w:sz="0" w:space="0" w:color="auto"/>
        <w:bottom w:val="none" w:sz="0" w:space="0" w:color="auto"/>
        <w:right w:val="none" w:sz="0" w:space="0" w:color="auto"/>
      </w:divBdr>
    </w:div>
    <w:div w:id="366758188">
      <w:bodyDiv w:val="1"/>
      <w:marLeft w:val="0"/>
      <w:marRight w:val="0"/>
      <w:marTop w:val="0"/>
      <w:marBottom w:val="0"/>
      <w:divBdr>
        <w:top w:val="none" w:sz="0" w:space="0" w:color="auto"/>
        <w:left w:val="none" w:sz="0" w:space="0" w:color="auto"/>
        <w:bottom w:val="none" w:sz="0" w:space="0" w:color="auto"/>
        <w:right w:val="none" w:sz="0" w:space="0" w:color="auto"/>
      </w:divBdr>
    </w:div>
    <w:div w:id="375547779">
      <w:bodyDiv w:val="1"/>
      <w:marLeft w:val="0"/>
      <w:marRight w:val="0"/>
      <w:marTop w:val="0"/>
      <w:marBottom w:val="0"/>
      <w:divBdr>
        <w:top w:val="none" w:sz="0" w:space="0" w:color="auto"/>
        <w:left w:val="none" w:sz="0" w:space="0" w:color="auto"/>
        <w:bottom w:val="none" w:sz="0" w:space="0" w:color="auto"/>
        <w:right w:val="none" w:sz="0" w:space="0" w:color="auto"/>
      </w:divBdr>
    </w:div>
    <w:div w:id="416946939">
      <w:bodyDiv w:val="1"/>
      <w:marLeft w:val="0"/>
      <w:marRight w:val="0"/>
      <w:marTop w:val="0"/>
      <w:marBottom w:val="0"/>
      <w:divBdr>
        <w:top w:val="none" w:sz="0" w:space="0" w:color="auto"/>
        <w:left w:val="none" w:sz="0" w:space="0" w:color="auto"/>
        <w:bottom w:val="none" w:sz="0" w:space="0" w:color="auto"/>
        <w:right w:val="none" w:sz="0" w:space="0" w:color="auto"/>
      </w:divBdr>
    </w:div>
    <w:div w:id="428890137">
      <w:bodyDiv w:val="1"/>
      <w:marLeft w:val="0"/>
      <w:marRight w:val="0"/>
      <w:marTop w:val="0"/>
      <w:marBottom w:val="0"/>
      <w:divBdr>
        <w:top w:val="none" w:sz="0" w:space="0" w:color="auto"/>
        <w:left w:val="none" w:sz="0" w:space="0" w:color="auto"/>
        <w:bottom w:val="none" w:sz="0" w:space="0" w:color="auto"/>
        <w:right w:val="none" w:sz="0" w:space="0" w:color="auto"/>
      </w:divBdr>
    </w:div>
    <w:div w:id="539435685">
      <w:bodyDiv w:val="1"/>
      <w:marLeft w:val="0"/>
      <w:marRight w:val="0"/>
      <w:marTop w:val="0"/>
      <w:marBottom w:val="0"/>
      <w:divBdr>
        <w:top w:val="none" w:sz="0" w:space="0" w:color="auto"/>
        <w:left w:val="none" w:sz="0" w:space="0" w:color="auto"/>
        <w:bottom w:val="none" w:sz="0" w:space="0" w:color="auto"/>
        <w:right w:val="none" w:sz="0" w:space="0" w:color="auto"/>
      </w:divBdr>
    </w:div>
    <w:div w:id="583807113">
      <w:bodyDiv w:val="1"/>
      <w:marLeft w:val="0"/>
      <w:marRight w:val="0"/>
      <w:marTop w:val="0"/>
      <w:marBottom w:val="0"/>
      <w:divBdr>
        <w:top w:val="none" w:sz="0" w:space="0" w:color="auto"/>
        <w:left w:val="none" w:sz="0" w:space="0" w:color="auto"/>
        <w:bottom w:val="none" w:sz="0" w:space="0" w:color="auto"/>
        <w:right w:val="none" w:sz="0" w:space="0" w:color="auto"/>
      </w:divBdr>
    </w:div>
    <w:div w:id="623847395">
      <w:bodyDiv w:val="1"/>
      <w:marLeft w:val="0"/>
      <w:marRight w:val="0"/>
      <w:marTop w:val="0"/>
      <w:marBottom w:val="0"/>
      <w:divBdr>
        <w:top w:val="none" w:sz="0" w:space="0" w:color="auto"/>
        <w:left w:val="none" w:sz="0" w:space="0" w:color="auto"/>
        <w:bottom w:val="none" w:sz="0" w:space="0" w:color="auto"/>
        <w:right w:val="none" w:sz="0" w:space="0" w:color="auto"/>
      </w:divBdr>
      <w:divsChild>
        <w:div w:id="339623948">
          <w:marLeft w:val="-225"/>
          <w:marRight w:val="-225"/>
          <w:marTop w:val="0"/>
          <w:marBottom w:val="0"/>
          <w:divBdr>
            <w:top w:val="none" w:sz="0" w:space="0" w:color="auto"/>
            <w:left w:val="none" w:sz="0" w:space="0" w:color="auto"/>
            <w:bottom w:val="none" w:sz="0" w:space="0" w:color="auto"/>
            <w:right w:val="none" w:sz="0" w:space="0" w:color="auto"/>
          </w:divBdr>
          <w:divsChild>
            <w:div w:id="103499157">
              <w:marLeft w:val="0"/>
              <w:marRight w:val="0"/>
              <w:marTop w:val="0"/>
              <w:marBottom w:val="0"/>
              <w:divBdr>
                <w:top w:val="none" w:sz="0" w:space="0" w:color="auto"/>
                <w:left w:val="none" w:sz="0" w:space="0" w:color="auto"/>
                <w:bottom w:val="none" w:sz="0" w:space="0" w:color="auto"/>
                <w:right w:val="none" w:sz="0" w:space="0" w:color="auto"/>
              </w:divBdr>
            </w:div>
            <w:div w:id="11491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9259">
      <w:bodyDiv w:val="1"/>
      <w:marLeft w:val="0"/>
      <w:marRight w:val="0"/>
      <w:marTop w:val="0"/>
      <w:marBottom w:val="0"/>
      <w:divBdr>
        <w:top w:val="none" w:sz="0" w:space="0" w:color="auto"/>
        <w:left w:val="none" w:sz="0" w:space="0" w:color="auto"/>
        <w:bottom w:val="none" w:sz="0" w:space="0" w:color="auto"/>
        <w:right w:val="none" w:sz="0" w:space="0" w:color="auto"/>
      </w:divBdr>
    </w:div>
    <w:div w:id="675380496">
      <w:bodyDiv w:val="1"/>
      <w:marLeft w:val="0"/>
      <w:marRight w:val="0"/>
      <w:marTop w:val="0"/>
      <w:marBottom w:val="0"/>
      <w:divBdr>
        <w:top w:val="none" w:sz="0" w:space="0" w:color="auto"/>
        <w:left w:val="none" w:sz="0" w:space="0" w:color="auto"/>
        <w:bottom w:val="none" w:sz="0" w:space="0" w:color="auto"/>
        <w:right w:val="none" w:sz="0" w:space="0" w:color="auto"/>
      </w:divBdr>
      <w:divsChild>
        <w:div w:id="1919751791">
          <w:marLeft w:val="0"/>
          <w:marRight w:val="0"/>
          <w:marTop w:val="0"/>
          <w:marBottom w:val="0"/>
          <w:divBdr>
            <w:top w:val="none" w:sz="0" w:space="0" w:color="auto"/>
            <w:left w:val="none" w:sz="0" w:space="0" w:color="auto"/>
            <w:bottom w:val="none" w:sz="0" w:space="0" w:color="auto"/>
            <w:right w:val="none" w:sz="0" w:space="0" w:color="auto"/>
          </w:divBdr>
        </w:div>
      </w:divsChild>
    </w:div>
    <w:div w:id="694158320">
      <w:bodyDiv w:val="1"/>
      <w:marLeft w:val="0"/>
      <w:marRight w:val="0"/>
      <w:marTop w:val="0"/>
      <w:marBottom w:val="0"/>
      <w:divBdr>
        <w:top w:val="none" w:sz="0" w:space="0" w:color="auto"/>
        <w:left w:val="none" w:sz="0" w:space="0" w:color="auto"/>
        <w:bottom w:val="none" w:sz="0" w:space="0" w:color="auto"/>
        <w:right w:val="none" w:sz="0" w:space="0" w:color="auto"/>
      </w:divBdr>
    </w:div>
    <w:div w:id="885677293">
      <w:bodyDiv w:val="1"/>
      <w:marLeft w:val="0"/>
      <w:marRight w:val="0"/>
      <w:marTop w:val="0"/>
      <w:marBottom w:val="0"/>
      <w:divBdr>
        <w:top w:val="none" w:sz="0" w:space="0" w:color="auto"/>
        <w:left w:val="none" w:sz="0" w:space="0" w:color="auto"/>
        <w:bottom w:val="none" w:sz="0" w:space="0" w:color="auto"/>
        <w:right w:val="none" w:sz="0" w:space="0" w:color="auto"/>
      </w:divBdr>
    </w:div>
    <w:div w:id="895629062">
      <w:bodyDiv w:val="1"/>
      <w:marLeft w:val="0"/>
      <w:marRight w:val="0"/>
      <w:marTop w:val="0"/>
      <w:marBottom w:val="0"/>
      <w:divBdr>
        <w:top w:val="none" w:sz="0" w:space="0" w:color="auto"/>
        <w:left w:val="none" w:sz="0" w:space="0" w:color="auto"/>
        <w:bottom w:val="none" w:sz="0" w:space="0" w:color="auto"/>
        <w:right w:val="none" w:sz="0" w:space="0" w:color="auto"/>
      </w:divBdr>
    </w:div>
    <w:div w:id="902905733">
      <w:bodyDiv w:val="1"/>
      <w:marLeft w:val="0"/>
      <w:marRight w:val="0"/>
      <w:marTop w:val="0"/>
      <w:marBottom w:val="0"/>
      <w:divBdr>
        <w:top w:val="none" w:sz="0" w:space="0" w:color="auto"/>
        <w:left w:val="none" w:sz="0" w:space="0" w:color="auto"/>
        <w:bottom w:val="none" w:sz="0" w:space="0" w:color="auto"/>
        <w:right w:val="none" w:sz="0" w:space="0" w:color="auto"/>
      </w:divBdr>
      <w:divsChild>
        <w:div w:id="1987736005">
          <w:marLeft w:val="0"/>
          <w:marRight w:val="0"/>
          <w:marTop w:val="0"/>
          <w:marBottom w:val="0"/>
          <w:divBdr>
            <w:top w:val="none" w:sz="0" w:space="0" w:color="auto"/>
            <w:left w:val="none" w:sz="0" w:space="0" w:color="auto"/>
            <w:bottom w:val="none" w:sz="0" w:space="0" w:color="auto"/>
            <w:right w:val="none" w:sz="0" w:space="0" w:color="auto"/>
          </w:divBdr>
        </w:div>
      </w:divsChild>
    </w:div>
    <w:div w:id="904029058">
      <w:bodyDiv w:val="1"/>
      <w:marLeft w:val="0"/>
      <w:marRight w:val="0"/>
      <w:marTop w:val="0"/>
      <w:marBottom w:val="0"/>
      <w:divBdr>
        <w:top w:val="none" w:sz="0" w:space="0" w:color="auto"/>
        <w:left w:val="none" w:sz="0" w:space="0" w:color="auto"/>
        <w:bottom w:val="none" w:sz="0" w:space="0" w:color="auto"/>
        <w:right w:val="none" w:sz="0" w:space="0" w:color="auto"/>
      </w:divBdr>
      <w:divsChild>
        <w:div w:id="1200581541">
          <w:marLeft w:val="-225"/>
          <w:marRight w:val="-225"/>
          <w:marTop w:val="0"/>
          <w:marBottom w:val="0"/>
          <w:divBdr>
            <w:top w:val="none" w:sz="0" w:space="0" w:color="auto"/>
            <w:left w:val="none" w:sz="0" w:space="0" w:color="auto"/>
            <w:bottom w:val="none" w:sz="0" w:space="0" w:color="auto"/>
            <w:right w:val="none" w:sz="0" w:space="0" w:color="auto"/>
          </w:divBdr>
          <w:divsChild>
            <w:div w:id="15543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9126">
      <w:bodyDiv w:val="1"/>
      <w:marLeft w:val="0"/>
      <w:marRight w:val="0"/>
      <w:marTop w:val="0"/>
      <w:marBottom w:val="0"/>
      <w:divBdr>
        <w:top w:val="none" w:sz="0" w:space="0" w:color="auto"/>
        <w:left w:val="none" w:sz="0" w:space="0" w:color="auto"/>
        <w:bottom w:val="none" w:sz="0" w:space="0" w:color="auto"/>
        <w:right w:val="none" w:sz="0" w:space="0" w:color="auto"/>
      </w:divBdr>
    </w:div>
    <w:div w:id="1104836932">
      <w:bodyDiv w:val="1"/>
      <w:marLeft w:val="0"/>
      <w:marRight w:val="0"/>
      <w:marTop w:val="0"/>
      <w:marBottom w:val="0"/>
      <w:divBdr>
        <w:top w:val="none" w:sz="0" w:space="0" w:color="auto"/>
        <w:left w:val="none" w:sz="0" w:space="0" w:color="auto"/>
        <w:bottom w:val="none" w:sz="0" w:space="0" w:color="auto"/>
        <w:right w:val="none" w:sz="0" w:space="0" w:color="auto"/>
      </w:divBdr>
    </w:div>
    <w:div w:id="1108162404">
      <w:bodyDiv w:val="1"/>
      <w:marLeft w:val="0"/>
      <w:marRight w:val="0"/>
      <w:marTop w:val="0"/>
      <w:marBottom w:val="0"/>
      <w:divBdr>
        <w:top w:val="none" w:sz="0" w:space="0" w:color="auto"/>
        <w:left w:val="none" w:sz="0" w:space="0" w:color="auto"/>
        <w:bottom w:val="none" w:sz="0" w:space="0" w:color="auto"/>
        <w:right w:val="none" w:sz="0" w:space="0" w:color="auto"/>
      </w:divBdr>
    </w:div>
    <w:div w:id="1111902778">
      <w:bodyDiv w:val="1"/>
      <w:marLeft w:val="0"/>
      <w:marRight w:val="0"/>
      <w:marTop w:val="0"/>
      <w:marBottom w:val="0"/>
      <w:divBdr>
        <w:top w:val="none" w:sz="0" w:space="0" w:color="auto"/>
        <w:left w:val="none" w:sz="0" w:space="0" w:color="auto"/>
        <w:bottom w:val="none" w:sz="0" w:space="0" w:color="auto"/>
        <w:right w:val="none" w:sz="0" w:space="0" w:color="auto"/>
      </w:divBdr>
      <w:divsChild>
        <w:div w:id="824055748">
          <w:marLeft w:val="-225"/>
          <w:marRight w:val="-225"/>
          <w:marTop w:val="0"/>
          <w:marBottom w:val="0"/>
          <w:divBdr>
            <w:top w:val="none" w:sz="0" w:space="0" w:color="auto"/>
            <w:left w:val="none" w:sz="0" w:space="0" w:color="auto"/>
            <w:bottom w:val="none" w:sz="0" w:space="0" w:color="auto"/>
            <w:right w:val="none" w:sz="0" w:space="0" w:color="auto"/>
          </w:divBdr>
          <w:divsChild>
            <w:div w:id="905140754">
              <w:marLeft w:val="0"/>
              <w:marRight w:val="0"/>
              <w:marTop w:val="0"/>
              <w:marBottom w:val="0"/>
              <w:divBdr>
                <w:top w:val="none" w:sz="0" w:space="0" w:color="auto"/>
                <w:left w:val="none" w:sz="0" w:space="0" w:color="auto"/>
                <w:bottom w:val="none" w:sz="0" w:space="0" w:color="auto"/>
                <w:right w:val="none" w:sz="0" w:space="0" w:color="auto"/>
              </w:divBdr>
            </w:div>
            <w:div w:id="7848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78955">
      <w:bodyDiv w:val="1"/>
      <w:marLeft w:val="0"/>
      <w:marRight w:val="0"/>
      <w:marTop w:val="0"/>
      <w:marBottom w:val="0"/>
      <w:divBdr>
        <w:top w:val="none" w:sz="0" w:space="0" w:color="auto"/>
        <w:left w:val="none" w:sz="0" w:space="0" w:color="auto"/>
        <w:bottom w:val="none" w:sz="0" w:space="0" w:color="auto"/>
        <w:right w:val="none" w:sz="0" w:space="0" w:color="auto"/>
      </w:divBdr>
    </w:div>
    <w:div w:id="1132482606">
      <w:bodyDiv w:val="1"/>
      <w:marLeft w:val="0"/>
      <w:marRight w:val="0"/>
      <w:marTop w:val="0"/>
      <w:marBottom w:val="0"/>
      <w:divBdr>
        <w:top w:val="none" w:sz="0" w:space="0" w:color="auto"/>
        <w:left w:val="none" w:sz="0" w:space="0" w:color="auto"/>
        <w:bottom w:val="none" w:sz="0" w:space="0" w:color="auto"/>
        <w:right w:val="none" w:sz="0" w:space="0" w:color="auto"/>
      </w:divBdr>
    </w:div>
    <w:div w:id="1252278967">
      <w:bodyDiv w:val="1"/>
      <w:marLeft w:val="0"/>
      <w:marRight w:val="0"/>
      <w:marTop w:val="0"/>
      <w:marBottom w:val="0"/>
      <w:divBdr>
        <w:top w:val="none" w:sz="0" w:space="0" w:color="auto"/>
        <w:left w:val="none" w:sz="0" w:space="0" w:color="auto"/>
        <w:bottom w:val="none" w:sz="0" w:space="0" w:color="auto"/>
        <w:right w:val="none" w:sz="0" w:space="0" w:color="auto"/>
      </w:divBdr>
    </w:div>
    <w:div w:id="1258322495">
      <w:bodyDiv w:val="1"/>
      <w:marLeft w:val="0"/>
      <w:marRight w:val="0"/>
      <w:marTop w:val="0"/>
      <w:marBottom w:val="0"/>
      <w:divBdr>
        <w:top w:val="none" w:sz="0" w:space="0" w:color="auto"/>
        <w:left w:val="none" w:sz="0" w:space="0" w:color="auto"/>
        <w:bottom w:val="none" w:sz="0" w:space="0" w:color="auto"/>
        <w:right w:val="none" w:sz="0" w:space="0" w:color="auto"/>
      </w:divBdr>
    </w:div>
    <w:div w:id="1258519443">
      <w:bodyDiv w:val="1"/>
      <w:marLeft w:val="0"/>
      <w:marRight w:val="0"/>
      <w:marTop w:val="0"/>
      <w:marBottom w:val="0"/>
      <w:divBdr>
        <w:top w:val="none" w:sz="0" w:space="0" w:color="auto"/>
        <w:left w:val="none" w:sz="0" w:space="0" w:color="auto"/>
        <w:bottom w:val="none" w:sz="0" w:space="0" w:color="auto"/>
        <w:right w:val="none" w:sz="0" w:space="0" w:color="auto"/>
      </w:divBdr>
    </w:div>
    <w:div w:id="1275790501">
      <w:bodyDiv w:val="1"/>
      <w:marLeft w:val="0"/>
      <w:marRight w:val="0"/>
      <w:marTop w:val="0"/>
      <w:marBottom w:val="0"/>
      <w:divBdr>
        <w:top w:val="none" w:sz="0" w:space="0" w:color="auto"/>
        <w:left w:val="none" w:sz="0" w:space="0" w:color="auto"/>
        <w:bottom w:val="none" w:sz="0" w:space="0" w:color="auto"/>
        <w:right w:val="none" w:sz="0" w:space="0" w:color="auto"/>
      </w:divBdr>
      <w:divsChild>
        <w:div w:id="2095853937">
          <w:marLeft w:val="-225"/>
          <w:marRight w:val="-225"/>
          <w:marTop w:val="0"/>
          <w:marBottom w:val="0"/>
          <w:divBdr>
            <w:top w:val="none" w:sz="0" w:space="0" w:color="auto"/>
            <w:left w:val="none" w:sz="0" w:space="0" w:color="auto"/>
            <w:bottom w:val="none" w:sz="0" w:space="0" w:color="auto"/>
            <w:right w:val="none" w:sz="0" w:space="0" w:color="auto"/>
          </w:divBdr>
          <w:divsChild>
            <w:div w:id="1356227813">
              <w:marLeft w:val="0"/>
              <w:marRight w:val="0"/>
              <w:marTop w:val="0"/>
              <w:marBottom w:val="0"/>
              <w:divBdr>
                <w:top w:val="none" w:sz="0" w:space="0" w:color="auto"/>
                <w:left w:val="none" w:sz="0" w:space="0" w:color="auto"/>
                <w:bottom w:val="none" w:sz="0" w:space="0" w:color="auto"/>
                <w:right w:val="none" w:sz="0" w:space="0" w:color="auto"/>
              </w:divBdr>
            </w:div>
            <w:div w:id="3638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3278">
      <w:bodyDiv w:val="1"/>
      <w:marLeft w:val="0"/>
      <w:marRight w:val="0"/>
      <w:marTop w:val="0"/>
      <w:marBottom w:val="0"/>
      <w:divBdr>
        <w:top w:val="none" w:sz="0" w:space="0" w:color="auto"/>
        <w:left w:val="none" w:sz="0" w:space="0" w:color="auto"/>
        <w:bottom w:val="none" w:sz="0" w:space="0" w:color="auto"/>
        <w:right w:val="none" w:sz="0" w:space="0" w:color="auto"/>
      </w:divBdr>
    </w:div>
    <w:div w:id="1430852200">
      <w:bodyDiv w:val="1"/>
      <w:marLeft w:val="0"/>
      <w:marRight w:val="0"/>
      <w:marTop w:val="0"/>
      <w:marBottom w:val="0"/>
      <w:divBdr>
        <w:top w:val="none" w:sz="0" w:space="0" w:color="auto"/>
        <w:left w:val="none" w:sz="0" w:space="0" w:color="auto"/>
        <w:bottom w:val="none" w:sz="0" w:space="0" w:color="auto"/>
        <w:right w:val="none" w:sz="0" w:space="0" w:color="auto"/>
      </w:divBdr>
    </w:div>
    <w:div w:id="1464540736">
      <w:bodyDiv w:val="1"/>
      <w:marLeft w:val="0"/>
      <w:marRight w:val="0"/>
      <w:marTop w:val="0"/>
      <w:marBottom w:val="0"/>
      <w:divBdr>
        <w:top w:val="none" w:sz="0" w:space="0" w:color="auto"/>
        <w:left w:val="none" w:sz="0" w:space="0" w:color="auto"/>
        <w:bottom w:val="none" w:sz="0" w:space="0" w:color="auto"/>
        <w:right w:val="none" w:sz="0" w:space="0" w:color="auto"/>
      </w:divBdr>
    </w:div>
    <w:div w:id="1480154197">
      <w:bodyDiv w:val="1"/>
      <w:marLeft w:val="0"/>
      <w:marRight w:val="0"/>
      <w:marTop w:val="0"/>
      <w:marBottom w:val="0"/>
      <w:divBdr>
        <w:top w:val="none" w:sz="0" w:space="0" w:color="auto"/>
        <w:left w:val="none" w:sz="0" w:space="0" w:color="auto"/>
        <w:bottom w:val="none" w:sz="0" w:space="0" w:color="auto"/>
        <w:right w:val="none" w:sz="0" w:space="0" w:color="auto"/>
      </w:divBdr>
      <w:divsChild>
        <w:div w:id="547112770">
          <w:marLeft w:val="-225"/>
          <w:marRight w:val="-225"/>
          <w:marTop w:val="0"/>
          <w:marBottom w:val="0"/>
          <w:divBdr>
            <w:top w:val="none" w:sz="0" w:space="0" w:color="auto"/>
            <w:left w:val="none" w:sz="0" w:space="0" w:color="auto"/>
            <w:bottom w:val="none" w:sz="0" w:space="0" w:color="auto"/>
            <w:right w:val="none" w:sz="0" w:space="0" w:color="auto"/>
          </w:divBdr>
          <w:divsChild>
            <w:div w:id="18157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69880">
      <w:bodyDiv w:val="1"/>
      <w:marLeft w:val="0"/>
      <w:marRight w:val="0"/>
      <w:marTop w:val="0"/>
      <w:marBottom w:val="0"/>
      <w:divBdr>
        <w:top w:val="none" w:sz="0" w:space="0" w:color="auto"/>
        <w:left w:val="none" w:sz="0" w:space="0" w:color="auto"/>
        <w:bottom w:val="none" w:sz="0" w:space="0" w:color="auto"/>
        <w:right w:val="none" w:sz="0" w:space="0" w:color="auto"/>
      </w:divBdr>
    </w:div>
    <w:div w:id="1514220971">
      <w:bodyDiv w:val="1"/>
      <w:marLeft w:val="0"/>
      <w:marRight w:val="0"/>
      <w:marTop w:val="0"/>
      <w:marBottom w:val="0"/>
      <w:divBdr>
        <w:top w:val="none" w:sz="0" w:space="0" w:color="auto"/>
        <w:left w:val="none" w:sz="0" w:space="0" w:color="auto"/>
        <w:bottom w:val="none" w:sz="0" w:space="0" w:color="auto"/>
        <w:right w:val="none" w:sz="0" w:space="0" w:color="auto"/>
      </w:divBdr>
      <w:divsChild>
        <w:div w:id="51661151">
          <w:marLeft w:val="0"/>
          <w:marRight w:val="0"/>
          <w:marTop w:val="0"/>
          <w:marBottom w:val="0"/>
          <w:divBdr>
            <w:top w:val="none" w:sz="0" w:space="0" w:color="auto"/>
            <w:left w:val="none" w:sz="0" w:space="0" w:color="auto"/>
            <w:bottom w:val="none" w:sz="0" w:space="0" w:color="auto"/>
            <w:right w:val="none" w:sz="0" w:space="0" w:color="auto"/>
          </w:divBdr>
        </w:div>
      </w:divsChild>
    </w:div>
    <w:div w:id="1546024156">
      <w:bodyDiv w:val="1"/>
      <w:marLeft w:val="0"/>
      <w:marRight w:val="0"/>
      <w:marTop w:val="0"/>
      <w:marBottom w:val="0"/>
      <w:divBdr>
        <w:top w:val="none" w:sz="0" w:space="0" w:color="auto"/>
        <w:left w:val="none" w:sz="0" w:space="0" w:color="auto"/>
        <w:bottom w:val="none" w:sz="0" w:space="0" w:color="auto"/>
        <w:right w:val="none" w:sz="0" w:space="0" w:color="auto"/>
      </w:divBdr>
      <w:divsChild>
        <w:div w:id="219755649">
          <w:marLeft w:val="0"/>
          <w:marRight w:val="0"/>
          <w:marTop w:val="0"/>
          <w:marBottom w:val="0"/>
          <w:divBdr>
            <w:top w:val="none" w:sz="0" w:space="0" w:color="auto"/>
            <w:left w:val="none" w:sz="0" w:space="0" w:color="auto"/>
            <w:bottom w:val="none" w:sz="0" w:space="0" w:color="auto"/>
            <w:right w:val="none" w:sz="0" w:space="0" w:color="auto"/>
          </w:divBdr>
        </w:div>
      </w:divsChild>
    </w:div>
    <w:div w:id="1551576653">
      <w:bodyDiv w:val="1"/>
      <w:marLeft w:val="0"/>
      <w:marRight w:val="0"/>
      <w:marTop w:val="0"/>
      <w:marBottom w:val="0"/>
      <w:divBdr>
        <w:top w:val="none" w:sz="0" w:space="0" w:color="auto"/>
        <w:left w:val="none" w:sz="0" w:space="0" w:color="auto"/>
        <w:bottom w:val="none" w:sz="0" w:space="0" w:color="auto"/>
        <w:right w:val="none" w:sz="0" w:space="0" w:color="auto"/>
      </w:divBdr>
    </w:div>
    <w:div w:id="1621957378">
      <w:bodyDiv w:val="1"/>
      <w:marLeft w:val="0"/>
      <w:marRight w:val="0"/>
      <w:marTop w:val="0"/>
      <w:marBottom w:val="0"/>
      <w:divBdr>
        <w:top w:val="none" w:sz="0" w:space="0" w:color="auto"/>
        <w:left w:val="none" w:sz="0" w:space="0" w:color="auto"/>
        <w:bottom w:val="none" w:sz="0" w:space="0" w:color="auto"/>
        <w:right w:val="none" w:sz="0" w:space="0" w:color="auto"/>
      </w:divBdr>
    </w:div>
    <w:div w:id="1656835297">
      <w:bodyDiv w:val="1"/>
      <w:marLeft w:val="0"/>
      <w:marRight w:val="0"/>
      <w:marTop w:val="0"/>
      <w:marBottom w:val="0"/>
      <w:divBdr>
        <w:top w:val="none" w:sz="0" w:space="0" w:color="auto"/>
        <w:left w:val="none" w:sz="0" w:space="0" w:color="auto"/>
        <w:bottom w:val="none" w:sz="0" w:space="0" w:color="auto"/>
        <w:right w:val="none" w:sz="0" w:space="0" w:color="auto"/>
      </w:divBdr>
      <w:divsChild>
        <w:div w:id="47922173">
          <w:marLeft w:val="-225"/>
          <w:marRight w:val="-225"/>
          <w:marTop w:val="0"/>
          <w:marBottom w:val="0"/>
          <w:divBdr>
            <w:top w:val="none" w:sz="0" w:space="0" w:color="auto"/>
            <w:left w:val="none" w:sz="0" w:space="0" w:color="auto"/>
            <w:bottom w:val="none" w:sz="0" w:space="0" w:color="auto"/>
            <w:right w:val="none" w:sz="0" w:space="0" w:color="auto"/>
          </w:divBdr>
          <w:divsChild>
            <w:div w:id="645743103">
              <w:marLeft w:val="0"/>
              <w:marRight w:val="0"/>
              <w:marTop w:val="0"/>
              <w:marBottom w:val="0"/>
              <w:divBdr>
                <w:top w:val="none" w:sz="0" w:space="0" w:color="auto"/>
                <w:left w:val="none" w:sz="0" w:space="0" w:color="auto"/>
                <w:bottom w:val="none" w:sz="0" w:space="0" w:color="auto"/>
                <w:right w:val="none" w:sz="0" w:space="0" w:color="auto"/>
              </w:divBdr>
            </w:div>
            <w:div w:id="106137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6723">
      <w:bodyDiv w:val="1"/>
      <w:marLeft w:val="0"/>
      <w:marRight w:val="0"/>
      <w:marTop w:val="0"/>
      <w:marBottom w:val="0"/>
      <w:divBdr>
        <w:top w:val="none" w:sz="0" w:space="0" w:color="auto"/>
        <w:left w:val="none" w:sz="0" w:space="0" w:color="auto"/>
        <w:bottom w:val="none" w:sz="0" w:space="0" w:color="auto"/>
        <w:right w:val="none" w:sz="0" w:space="0" w:color="auto"/>
      </w:divBdr>
    </w:div>
    <w:div w:id="1739356136">
      <w:bodyDiv w:val="1"/>
      <w:marLeft w:val="0"/>
      <w:marRight w:val="0"/>
      <w:marTop w:val="0"/>
      <w:marBottom w:val="0"/>
      <w:divBdr>
        <w:top w:val="none" w:sz="0" w:space="0" w:color="auto"/>
        <w:left w:val="none" w:sz="0" w:space="0" w:color="auto"/>
        <w:bottom w:val="none" w:sz="0" w:space="0" w:color="auto"/>
        <w:right w:val="none" w:sz="0" w:space="0" w:color="auto"/>
      </w:divBdr>
    </w:div>
    <w:div w:id="2040206436">
      <w:bodyDiv w:val="1"/>
      <w:marLeft w:val="0"/>
      <w:marRight w:val="0"/>
      <w:marTop w:val="0"/>
      <w:marBottom w:val="0"/>
      <w:divBdr>
        <w:top w:val="none" w:sz="0" w:space="0" w:color="auto"/>
        <w:left w:val="none" w:sz="0" w:space="0" w:color="auto"/>
        <w:bottom w:val="none" w:sz="0" w:space="0" w:color="auto"/>
        <w:right w:val="none" w:sz="0" w:space="0" w:color="auto"/>
      </w:divBdr>
    </w:div>
    <w:div w:id="2056810120">
      <w:bodyDiv w:val="1"/>
      <w:marLeft w:val="0"/>
      <w:marRight w:val="0"/>
      <w:marTop w:val="0"/>
      <w:marBottom w:val="0"/>
      <w:divBdr>
        <w:top w:val="none" w:sz="0" w:space="0" w:color="auto"/>
        <w:left w:val="none" w:sz="0" w:space="0" w:color="auto"/>
        <w:bottom w:val="none" w:sz="0" w:space="0" w:color="auto"/>
        <w:right w:val="none" w:sz="0" w:space="0" w:color="auto"/>
      </w:divBdr>
    </w:div>
    <w:div w:id="2079015957">
      <w:bodyDiv w:val="1"/>
      <w:marLeft w:val="0"/>
      <w:marRight w:val="0"/>
      <w:marTop w:val="0"/>
      <w:marBottom w:val="0"/>
      <w:divBdr>
        <w:top w:val="none" w:sz="0" w:space="0" w:color="auto"/>
        <w:left w:val="none" w:sz="0" w:space="0" w:color="auto"/>
        <w:bottom w:val="none" w:sz="0" w:space="0" w:color="auto"/>
        <w:right w:val="none" w:sz="0" w:space="0" w:color="auto"/>
      </w:divBdr>
    </w:div>
    <w:div w:id="2087801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geeksforgeeks.org/creational-design-pattern/"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geeksforgeeks.org/design-patterns-set-2-factory-method/" TargetMode="External"/><Relationship Id="rId14" Type="http://schemas.openxmlformats.org/officeDocument/2006/relationships/hyperlink" Target="https://www.geeksforgeeks.org/structural-design-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6008</TotalTime>
  <Pages>20</Pages>
  <Words>6042</Words>
  <Characters>34443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Salsabila Zaman</dc:creator>
  <cp:keywords/>
  <dc:description/>
  <cp:lastModifiedBy>Salsabila Zaman</cp:lastModifiedBy>
  <cp:revision>14</cp:revision>
  <dcterms:created xsi:type="dcterms:W3CDTF">2024-11-18T15:19:00Z</dcterms:created>
  <dcterms:modified xsi:type="dcterms:W3CDTF">2024-12-01T15:26:00Z</dcterms:modified>
</cp:coreProperties>
</file>