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47027613" w14:textId="02411972" w:rsidR="00D977EA" w:rsidRPr="006B5E91" w:rsidRDefault="00D977EA" w:rsidP="00D977EA">
      <w:pPr>
        <w:pStyle w:val="Heading1"/>
        <w:spacing w:line="360" w:lineRule="auto"/>
        <w:rPr>
          <w:rFonts w:ascii="Times New Roman" w:hAnsi="Times New Roman" w:cs="Times New Roman"/>
          <w:sz w:val="32"/>
          <w:szCs w:val="32"/>
        </w:rPr>
      </w:pPr>
      <w:r w:rsidRPr="006B5E91">
        <w:rPr>
          <w:rFonts w:ascii="Times New Roman" w:hAnsi="Times New Roman" w:cs="Times New Roman"/>
          <w:b/>
          <w:bCs/>
          <w:sz w:val="28"/>
          <w:szCs w:val="28"/>
        </w:rPr>
        <w:lastRenderedPageBreak/>
        <w:t xml:space="preserve">4.3. </w:t>
      </w:r>
      <w:r>
        <w:rPr>
          <w:rFonts w:ascii="Times New Roman" w:hAnsi="Times New Roman" w:cs="Times New Roman"/>
          <w:b/>
          <w:bCs/>
          <w:sz w:val="28"/>
          <w:szCs w:val="28"/>
        </w:rPr>
        <w:t>Testing &amp; Evaluation code of models</w:t>
      </w:r>
    </w:p>
    <w:p w14:paraId="19B1809C" w14:textId="5D7135C3" w:rsidR="005364F6" w:rsidRPr="006B5E91" w:rsidRDefault="00D977EA" w:rsidP="005364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sidR="005364F6">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The evaluations for all these architectures where conducted by the author</w:t>
      </w:r>
      <w:r w:rsidR="005364F6">
        <w:rPr>
          <w:rFonts w:ascii="Times New Roman" w:hAnsi="Times New Roman" w:cs="Times New Roman"/>
          <w:sz w:val="24"/>
          <w:szCs w:val="24"/>
        </w:rPr>
        <w:t xml:space="preserve"> and can be found under </w:t>
      </w:r>
      <w:hyperlink w:anchor="_D.1._Data_Preprocessing" w:history="1">
        <w:r w:rsidR="005364F6" w:rsidRPr="006B5E91">
          <w:rPr>
            <w:rStyle w:val="Hyperlink"/>
            <w:rFonts w:ascii="Times New Roman" w:hAnsi="Times New Roman" w:cs="Times New Roman"/>
            <w:b/>
            <w:bCs/>
            <w:color w:val="auto"/>
            <w:sz w:val="24"/>
            <w:szCs w:val="24"/>
            <w:u w:val="none"/>
          </w:rPr>
          <w:t>APPENDIX D.</w:t>
        </w:r>
        <w:r w:rsidR="005364F6">
          <w:rPr>
            <w:rStyle w:val="Hyperlink"/>
            <w:rFonts w:ascii="Times New Roman" w:hAnsi="Times New Roman" w:cs="Times New Roman"/>
            <w:b/>
            <w:bCs/>
            <w:color w:val="auto"/>
            <w:sz w:val="24"/>
            <w:szCs w:val="24"/>
            <w:u w:val="none"/>
          </w:rPr>
          <w:t>2</w:t>
        </w:r>
      </w:hyperlink>
      <w:r w:rsidR="005364F6">
        <w:rPr>
          <w:rStyle w:val="Hyperlink"/>
          <w:rFonts w:ascii="Times New Roman" w:hAnsi="Times New Roman" w:cs="Times New Roman"/>
          <w:b/>
          <w:bCs/>
          <w:color w:val="auto"/>
          <w:sz w:val="24"/>
          <w:szCs w:val="24"/>
          <w:u w:val="none"/>
        </w:rPr>
        <w:t xml:space="preserve">. </w:t>
      </w:r>
      <w:r w:rsidR="005364F6">
        <w:rPr>
          <w:rStyle w:val="Hyperlink"/>
          <w:rFonts w:ascii="Times New Roman" w:hAnsi="Times New Roman" w:cs="Times New Roman"/>
          <w:bCs/>
          <w:color w:val="auto"/>
          <w:sz w:val="24"/>
          <w:szCs w:val="24"/>
          <w:u w:val="none"/>
        </w:rPr>
        <w:t>The evaluation results prove that BART and T5 performed well compared to PEGASUS, finally BART overperforms the rest hence being the choice of optimal transformer architecture for generalized text summarization.</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t xml:space="preserve">4.4. </w:t>
      </w:r>
      <w:bookmarkEnd w:id="246"/>
      <w:r w:rsidRPr="006B5E91">
        <w:rPr>
          <w:rFonts w:ascii="Times New Roman" w:hAnsi="Times New Roman" w:cs="Times New Roman"/>
          <w:b/>
          <w:bCs/>
          <w:sz w:val="28"/>
          <w:szCs w:val="28"/>
        </w:rPr>
        <w:t>Chapter summa</w:t>
      </w:r>
      <w:bookmarkStart w:id="249" w:name="_GoBack"/>
      <w:bookmarkEnd w:id="249"/>
      <w:r w:rsidRPr="006B5E91">
        <w:rPr>
          <w:rFonts w:ascii="Times New Roman" w:hAnsi="Times New Roman" w:cs="Times New Roman"/>
          <w:b/>
          <w:bCs/>
          <w:sz w:val="28"/>
          <w:szCs w:val="28"/>
        </w:rPr>
        <w:t>ry</w:t>
      </w:r>
      <w:bookmarkEnd w:id="247"/>
      <w:bookmarkEnd w:id="248"/>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50" w:name="_Toc125663154"/>
      <w:bookmarkStart w:id="251" w:name="_Toc126571485"/>
      <w:r w:rsidRPr="006B5E91">
        <w:rPr>
          <w:rFonts w:ascii="Times New Roman" w:hAnsi="Times New Roman" w:cs="Times New Roman"/>
          <w:b/>
          <w:bCs/>
          <w:sz w:val="32"/>
          <w:szCs w:val="32"/>
        </w:rPr>
        <w:lastRenderedPageBreak/>
        <w:t>CHAPTER 05. CONCLUSION</w:t>
      </w:r>
      <w:bookmarkEnd w:id="250"/>
      <w:bookmarkEnd w:id="251"/>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2" w:name="_Toc125663155"/>
      <w:bookmarkStart w:id="253" w:name="_Toc126571486"/>
      <w:r w:rsidRPr="006B5E91">
        <w:rPr>
          <w:rFonts w:ascii="Times New Roman" w:hAnsi="Times New Roman" w:cs="Times New Roman"/>
          <w:b/>
          <w:bCs/>
          <w:sz w:val="28"/>
          <w:szCs w:val="28"/>
        </w:rPr>
        <w:t>5.1. Chapter overview</w:t>
      </w:r>
      <w:bookmarkEnd w:id="252"/>
      <w:bookmarkEnd w:id="253"/>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4" w:name="_Toc125663156"/>
      <w:bookmarkStart w:id="255" w:name="_Toc126571487"/>
      <w:r w:rsidRPr="006B5E91">
        <w:rPr>
          <w:rFonts w:ascii="Times New Roman" w:hAnsi="Times New Roman" w:cs="Times New Roman"/>
          <w:b/>
          <w:bCs/>
          <w:sz w:val="28"/>
          <w:szCs w:val="28"/>
        </w:rPr>
        <w:t>5.2. Deviations</w:t>
      </w:r>
      <w:bookmarkEnd w:id="254"/>
      <w:bookmarkEnd w:id="255"/>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56" w:name="_Toc125663157"/>
      <w:bookmarkStart w:id="257" w:name="_Toc126571488"/>
      <w:r w:rsidRPr="006B5E91">
        <w:rPr>
          <w:rFonts w:ascii="Times New Roman" w:hAnsi="Times New Roman" w:cs="Times New Roman"/>
          <w:b/>
          <w:bCs/>
          <w:sz w:val="24"/>
          <w:szCs w:val="24"/>
        </w:rPr>
        <w:t>5.2.1. Scope related deviations</w:t>
      </w:r>
      <w:bookmarkEnd w:id="256"/>
      <w:bookmarkEnd w:id="257"/>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58" w:name="_Toc125663158"/>
      <w:bookmarkStart w:id="259" w:name="_Toc126571489"/>
      <w:r w:rsidRPr="006B5E91">
        <w:rPr>
          <w:rFonts w:ascii="Times New Roman" w:hAnsi="Times New Roman" w:cs="Times New Roman"/>
          <w:b/>
          <w:bCs/>
          <w:sz w:val="24"/>
          <w:szCs w:val="24"/>
        </w:rPr>
        <w:t>5.2.2. Schedule related deviations</w:t>
      </w:r>
      <w:bookmarkEnd w:id="258"/>
      <w:bookmarkEnd w:id="259"/>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60" w:name="_Toc125663159"/>
      <w:bookmarkStart w:id="261"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60"/>
      <w:bookmarkEnd w:id="261"/>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2" w:name="_Toc125663160"/>
      <w:bookmarkStart w:id="263" w:name="_Toc126571491"/>
      <w:r w:rsidRPr="006B5E91">
        <w:rPr>
          <w:rFonts w:ascii="Times New Roman" w:hAnsi="Times New Roman" w:cs="Times New Roman"/>
          <w:b/>
          <w:bCs/>
          <w:sz w:val="28"/>
          <w:szCs w:val="28"/>
        </w:rPr>
        <w:t>5.4. Required improvements</w:t>
      </w:r>
      <w:bookmarkEnd w:id="262"/>
      <w:bookmarkEnd w:id="263"/>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64" w:name="_Toc125663161"/>
      <w:bookmarkStart w:id="265" w:name="_Toc126571492"/>
      <w:r w:rsidRPr="006B5E91">
        <w:rPr>
          <w:rFonts w:ascii="Times New Roman" w:hAnsi="Times New Roman" w:cs="Times New Roman"/>
          <w:b/>
          <w:bCs/>
          <w:sz w:val="28"/>
          <w:szCs w:val="28"/>
          <w:highlight w:val="yellow"/>
        </w:rPr>
        <w:t>5.5. Demo of the prototype</w:t>
      </w:r>
      <w:bookmarkEnd w:id="264"/>
      <w:bookmarkEnd w:id="265"/>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66" w:name="_Toc125663162"/>
      <w:bookmarkStart w:id="267" w:name="_Toc126571493"/>
      <w:r w:rsidRPr="006B5E91">
        <w:rPr>
          <w:rFonts w:ascii="Times New Roman" w:hAnsi="Times New Roman" w:cs="Times New Roman"/>
          <w:b/>
          <w:bCs/>
          <w:sz w:val="28"/>
          <w:szCs w:val="28"/>
        </w:rPr>
        <w:t>5.6. Chapter summary</w:t>
      </w:r>
      <w:bookmarkEnd w:id="266"/>
      <w:bookmarkEnd w:id="267"/>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8" w:name="_Toc125663163"/>
      <w:bookmarkStart w:id="269" w:name="_Toc126571494"/>
      <w:r w:rsidRPr="006B5E91">
        <w:rPr>
          <w:rFonts w:ascii="Times New Roman" w:hAnsi="Times New Roman" w:cs="Times New Roman"/>
          <w:b/>
          <w:bCs/>
          <w:sz w:val="32"/>
          <w:szCs w:val="32"/>
        </w:rPr>
        <w:lastRenderedPageBreak/>
        <w:t>REFERENCES</w:t>
      </w:r>
      <w:bookmarkEnd w:id="268"/>
      <w:bookmarkEnd w:id="269"/>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70"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71" w:name="rahoutiref"/>
      <w:bookmarkEnd w:id="270"/>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72" w:name="kervanciref"/>
      <w:bookmarkEnd w:id="271"/>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73" w:name="makridakisaref"/>
      <w:bookmarkEnd w:id="272"/>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4" w:name="makridakisbred"/>
      <w:bookmarkEnd w:id="273"/>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5" w:name="smylref"/>
      <w:bookmarkEnd w:id="274"/>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6" w:name="hasani2020ref"/>
      <w:bookmarkEnd w:id="275"/>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7" w:name="chenref"/>
      <w:bookmarkEnd w:id="276"/>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8" w:name="poulopoulosref"/>
      <w:bookmarkEnd w:id="277"/>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9" w:name="hochreiterref"/>
      <w:bookmarkEnd w:id="278"/>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80" w:name="bi4allref"/>
      <w:bookmarkEnd w:id="279"/>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81" w:name="hasani2021ref"/>
      <w:bookmarkEnd w:id="280"/>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82" w:name="mozerref"/>
      <w:bookmarkEnd w:id="281"/>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83" w:name="funahashiref"/>
      <w:bookmarkEnd w:id="282"/>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4" w:name="anaiveisnotbadref"/>
      <w:bookmarkEnd w:id="283"/>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5" w:name="rubanovaref"/>
      <w:bookmarkEnd w:id="284"/>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6" w:name="duvenaudref"/>
      <w:bookmarkEnd w:id="285"/>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7" w:name="valenciaref"/>
      <w:bookmarkEnd w:id="286"/>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8" w:name="serafiniref"/>
      <w:bookmarkEnd w:id="287"/>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9" w:name="fleischerref"/>
      <w:bookmarkEnd w:id="288"/>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9"/>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90" w:name="_Toc125663164"/>
      <w:bookmarkStart w:id="291" w:name="_Toc126571495"/>
      <w:bookmarkStart w:id="292"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90"/>
      <w:bookmarkEnd w:id="291"/>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93" w:name="_A.1._Research_questions"/>
      <w:bookmarkStart w:id="294" w:name="_Toc125663165"/>
      <w:bookmarkStart w:id="295" w:name="_Toc126571496"/>
      <w:bookmarkEnd w:id="293"/>
      <w:r w:rsidRPr="006B5E91">
        <w:rPr>
          <w:rFonts w:ascii="Times New Roman" w:hAnsi="Times New Roman" w:cs="Times New Roman"/>
          <w:b/>
          <w:bCs/>
          <w:sz w:val="28"/>
          <w:szCs w:val="28"/>
        </w:rPr>
        <w:t>A.1. Research questions</w:t>
      </w:r>
      <w:bookmarkEnd w:id="294"/>
      <w:bookmarkEnd w:id="295"/>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92"/>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6"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7"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7"/>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8" w:name="_Toc125663166"/>
      <w:bookmarkStart w:id="299"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8"/>
      <w:bookmarkEnd w:id="299"/>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00" w:name="_A.1._Requirement_elicitation"/>
      <w:bookmarkStart w:id="301" w:name="_B.1._Requirement_elicitation"/>
      <w:bookmarkStart w:id="302" w:name="_Toc125663167"/>
      <w:bookmarkStart w:id="303" w:name="_Toc126571498"/>
      <w:bookmarkEnd w:id="300"/>
      <w:bookmarkEnd w:id="301"/>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02"/>
      <w:bookmarkEnd w:id="303"/>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4" w:name="_Toc121126709"/>
      <w:bookmarkStart w:id="305"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4"/>
      <w:bookmarkEnd w:id="305"/>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6" w:name="_A.2._Survey_thematic"/>
      <w:bookmarkStart w:id="307" w:name="_A.2._Survey_analysis"/>
      <w:bookmarkStart w:id="308" w:name="_B.2._Survey_analysis"/>
      <w:bookmarkStart w:id="309" w:name="_Toc125663168"/>
      <w:bookmarkStart w:id="310" w:name="_Toc126571499"/>
      <w:bookmarkEnd w:id="306"/>
      <w:bookmarkEnd w:id="307"/>
      <w:bookmarkEnd w:id="308"/>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9"/>
      <w:bookmarkEnd w:id="310"/>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11"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1"/>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12" w:name="_A.3._Survey_thematic"/>
      <w:bookmarkEnd w:id="312"/>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13" w:name="_Toc121126710"/>
      <w:bookmarkStart w:id="314"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3"/>
      <w:bookmarkEnd w:id="314"/>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5" w:name="_A.3._Interview_thematic"/>
      <w:bookmarkStart w:id="316" w:name="_B.3._Interview_analysis"/>
      <w:bookmarkStart w:id="317" w:name="_Toc125663169"/>
      <w:bookmarkStart w:id="318" w:name="_Toc126571500"/>
      <w:bookmarkEnd w:id="315"/>
      <w:bookmarkEnd w:id="316"/>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7"/>
      <w:bookmarkEnd w:id="318"/>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9" w:name="_Toc121126702"/>
      <w:bookmarkStart w:id="320"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9"/>
      <w:bookmarkEnd w:id="320"/>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21"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22"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1"/>
      <w:bookmarkEnd w:id="322"/>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23" w:name="_A.4._Use_case"/>
      <w:bookmarkStart w:id="324" w:name="_B.4._Use_case"/>
      <w:bookmarkStart w:id="325" w:name="_Toc125663170"/>
      <w:bookmarkStart w:id="326" w:name="_Toc126571501"/>
      <w:bookmarkStart w:id="327" w:name="selfevaltable"/>
      <w:bookmarkStart w:id="328" w:name="_B.4._Self-Evaluation_(Competitor"/>
      <w:bookmarkEnd w:id="323"/>
      <w:bookmarkEnd w:id="324"/>
      <w:bookmarkEnd w:id="328"/>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5"/>
      <w:bookmarkEnd w:id="326"/>
      <w:r w:rsidR="001A062F">
        <w:rPr>
          <w:rFonts w:ascii="Times New Roman" w:hAnsi="Times New Roman" w:cs="Times New Roman"/>
          <w:b/>
          <w:bCs/>
          <w:sz w:val="28"/>
          <w:szCs w:val="28"/>
        </w:rPr>
        <w:t>Self-Evaluation (Competitor Analysis)</w:t>
      </w:r>
    </w:p>
    <w:bookmarkEnd w:id="327"/>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9" w:name="_B.5._Use_case"/>
      <w:bookmarkEnd w:id="329"/>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30" w:name="_Toc125663171"/>
      <w:bookmarkStart w:id="331" w:name="_Toc126571502"/>
      <w:bookmarkStart w:id="332" w:name="_B.5._Functional_requirements"/>
      <w:bookmarkEnd w:id="332"/>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30"/>
      <w:bookmarkEnd w:id="331"/>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33" w:name="_Toc121126706"/>
      <w:bookmarkStart w:id="334"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3"/>
      <w:bookmarkEnd w:id="334"/>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5" w:name="_Toc125663172"/>
      <w:bookmarkStart w:id="336"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5"/>
      <w:bookmarkEnd w:id="336"/>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7" w:name="_B.1._Algorithm_intuition"/>
      <w:bookmarkStart w:id="338" w:name="_C.1._Algorithm_intuition"/>
      <w:bookmarkStart w:id="339" w:name="_Toc125663173"/>
      <w:bookmarkStart w:id="340" w:name="_Toc126571504"/>
      <w:bookmarkEnd w:id="337"/>
      <w:bookmarkEnd w:id="338"/>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9"/>
      <w:bookmarkEnd w:id="340"/>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41" w:name="_Toc121649178"/>
      <w:bookmarkStart w:id="342"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1"/>
      <w:bookmarkEnd w:id="342"/>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43" w:name="_B.2._UI_wireframes"/>
      <w:bookmarkStart w:id="344" w:name="_C.2._UI_wireframes"/>
      <w:bookmarkStart w:id="345" w:name="_Toc125663175"/>
      <w:bookmarkStart w:id="346" w:name="_Toc126571506"/>
      <w:bookmarkEnd w:id="343"/>
      <w:bookmarkEnd w:id="344"/>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5"/>
      <w:bookmarkEnd w:id="346"/>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7" w:name="_C.1._Fetch_data"/>
      <w:bookmarkStart w:id="348" w:name="_D.1._Fetch_data"/>
      <w:bookmarkStart w:id="349" w:name="_Toc125663176"/>
      <w:bookmarkStart w:id="350" w:name="_Toc126571507"/>
      <w:bookmarkStart w:id="351" w:name="_D.1._Data_Preprocessing"/>
      <w:bookmarkEnd w:id="347"/>
      <w:bookmarkEnd w:id="348"/>
      <w:bookmarkEnd w:id="351"/>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9"/>
      <w:bookmarkEnd w:id="350"/>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2" w:name="_Toc125663178"/>
      <w:bookmarkStart w:id="353" w:name="_Toc126571509"/>
      <w:r w:rsidRPr="006B5E91">
        <w:rPr>
          <w:rFonts w:ascii="Times New Roman" w:hAnsi="Times New Roman" w:cs="Times New Roman"/>
          <w:b/>
          <w:bCs/>
          <w:sz w:val="32"/>
          <w:szCs w:val="32"/>
        </w:rPr>
        <w:lastRenderedPageBreak/>
        <w:t>APPENDIX E – CONCLUSION</w:t>
      </w:r>
      <w:bookmarkEnd w:id="352"/>
      <w:bookmarkEnd w:id="353"/>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54" w:name="_E.1._Project_scope"/>
      <w:bookmarkStart w:id="355" w:name="_Toc125663179"/>
      <w:bookmarkStart w:id="356" w:name="_Toc126571510"/>
      <w:bookmarkEnd w:id="354"/>
      <w:r w:rsidRPr="006B5E91">
        <w:rPr>
          <w:rFonts w:ascii="Times New Roman" w:hAnsi="Times New Roman" w:cs="Times New Roman"/>
          <w:b/>
          <w:bCs/>
          <w:sz w:val="28"/>
          <w:szCs w:val="28"/>
        </w:rPr>
        <w:t>E.1. Project scope</w:t>
      </w:r>
      <w:bookmarkEnd w:id="355"/>
      <w:bookmarkEnd w:id="356"/>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57" w:name="_Hlk118107578"/>
      <w:r w:rsidRPr="006B5E91">
        <w:rPr>
          <w:rFonts w:ascii="Times New Roman" w:hAnsi="Times New Roman" w:cs="Times New Roman"/>
          <w:sz w:val="24"/>
          <w:szCs w:val="24"/>
        </w:rPr>
        <w:t>Ability to display a range of predictions for the chosen horizon.</w:t>
      </w:r>
    </w:p>
    <w:bookmarkEnd w:id="357"/>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8" w:name="_Toc125663180"/>
      <w:bookmarkStart w:id="359" w:name="_Toc126571511"/>
      <w:r w:rsidRPr="006B5E91">
        <w:rPr>
          <w:rFonts w:ascii="Times New Roman" w:hAnsi="Times New Roman" w:cs="Times New Roman"/>
          <w:b/>
          <w:bCs/>
          <w:sz w:val="28"/>
          <w:szCs w:val="28"/>
        </w:rPr>
        <w:lastRenderedPageBreak/>
        <w:t>E.2. Project schedule</w:t>
      </w:r>
      <w:bookmarkEnd w:id="358"/>
      <w:bookmarkEnd w:id="359"/>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60"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0"/>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7"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61" w:name="_E.3._Project_roadmap"/>
      <w:bookmarkStart w:id="362" w:name="_Toc125663181"/>
      <w:bookmarkStart w:id="363" w:name="_Toc126571512"/>
      <w:bookmarkEnd w:id="361"/>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62"/>
      <w:bookmarkEnd w:id="363"/>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4"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4"/>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89"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0"/>
      <w:headerReference w:type="first" r:id="rId91"/>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66053" w14:textId="77777777" w:rsidR="003B7560" w:rsidRDefault="003B7560" w:rsidP="00BD4347">
      <w:pPr>
        <w:spacing w:after="0" w:line="240" w:lineRule="auto"/>
      </w:pPr>
      <w:r>
        <w:separator/>
      </w:r>
    </w:p>
  </w:endnote>
  <w:endnote w:type="continuationSeparator" w:id="0">
    <w:p w14:paraId="1811F055" w14:textId="77777777" w:rsidR="003B7560" w:rsidRDefault="003B7560"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49FB8" w14:textId="77777777" w:rsidR="003B7560" w:rsidRDefault="003B7560" w:rsidP="00BD4347">
      <w:pPr>
        <w:spacing w:after="0" w:line="240" w:lineRule="auto"/>
      </w:pPr>
      <w:r>
        <w:separator/>
      </w:r>
    </w:p>
  </w:footnote>
  <w:footnote w:type="continuationSeparator" w:id="0">
    <w:p w14:paraId="2F8EC826" w14:textId="77777777" w:rsidR="003B7560" w:rsidRDefault="003B7560"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60"/>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hyperlink" Target="https://drive.google.com/file/d/1hxyFfM2JPT-MGs1n7RSaJu0vGc9jKXvD/view?usp=sharing" TargetMode="Externa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eader" Target="header13.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1.jpeg"/><Relationship Id="rId9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hyperlink" Target="https://drive.google.com/file/d/1fpAf_W51Hc4CMBcM5A6T_b77BcfpDzYM/view?usp=sharing" TargetMode="External"/><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57C17-296A-45F0-9F70-BE0692164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10583</TotalTime>
  <Pages>78</Pages>
  <Words>20394</Words>
  <Characters>116248</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3523</cp:revision>
  <cp:lastPrinted>2023-01-26T17:30:00Z</cp:lastPrinted>
  <dcterms:created xsi:type="dcterms:W3CDTF">2022-09-25T02:46:00Z</dcterms:created>
  <dcterms:modified xsi:type="dcterms:W3CDTF">2023-02-07T16:00:00Z</dcterms:modified>
</cp:coreProperties>
</file>