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02C39A"/>
          <w:spacing w:val="20"/>
          <w:sz w:val="20"/>
          <w:szCs w:val="20"/>
        </w:rPr>
        <w:t xml:space="preserve">PROJECT 1</w:t>
      </w:r>
    </w:p>
    <w:p>
      <w:pPr>
        <w:spacing w:after="120"/>
      </w:pPr>
      <w:r>
        <w:rPr>
          <w:b/>
          <w:bCs/>
          <w:color w:val="1E2761"/>
          <w:sz w:val="40"/>
          <w:szCs w:val="40"/>
        </w:rPr>
        <w:t xml:space="preserve">SSH Log Analysis using Splunk</w:t>
      </w:r>
    </w:p>
    <w:p>
      <w:pPr>
        <w:spacing w:after="300"/>
      </w:pPr>
      <w:r>
        <w:rPr>
          <w:i/>
          <w:iCs/>
          <w:color w:val="555555"/>
          <w:sz w:val="24"/>
          <w:szCs w:val="24"/>
        </w:rPr>
        <w:t xml:space="preserve">Detecting brute-force login attempts through real-time SIEM monitoring</w:t>
      </w:r>
    </w:p>
    <w:p>
      <w:pPr>
        <w:pBdr>
          <w:bottom w:val="single" w:color="02C39A" w:sz="10" w:space="1"/>
        </w:pBdr>
        <w:spacing w:after="300"/>
      </w:pPr>
    </w:p>
    <w:p>
      <w:pPr>
        <w:pBdr>
          <w:left w:val="single" w:color="02C39A" w:sz="18" w:space="6"/>
        </w:pBdr>
        <w:spacing w:after="140" w:before="320"/>
        <w:ind w:left="120"/>
      </w:pPr>
      <w:r>
        <w:rPr>
          <w:b/>
          <w:bCs/>
          <w:color w:val="1E2761"/>
          <w:sz w:val="26"/>
          <w:szCs w:val="26"/>
        </w:rPr>
        <w:t xml:space="preserve">Project Overview</w:t>
      </w:r>
    </w:p>
    <w:p>
      <w:pPr>
        <w:spacing w:after="140"/>
      </w:pPr>
      <w:r>
        <w:rPr>
          <w:color w:val="222222"/>
          <w:sz w:val="22"/>
          <w:szCs w:val="22"/>
        </w:rPr>
        <w:t xml:space="preserve">This project focuses on monitoring and identifying suspicious SSH login activity on a Linux server using Splunk. It simulates a real-world SOC task: turning raw authentication logs into actionable, real-time threat detection.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028090"/>
                <w:spacing w:val="10"/>
                <w:sz w:val="18"/>
                <w:szCs w:val="18"/>
              </w:rPr>
              <w:t xml:space="preserve">TOOLS &amp; TECHNOLOGIES   </w:t>
            </w:r>
            <w:r>
              <w:rPr>
                <w:b/>
                <w:bCs/>
                <w:color w:val="1E2761"/>
                <w:sz w:val="22"/>
                <w:szCs w:val="22"/>
              </w:rPr>
              <w:t xml:space="preserve">Splunk  •  Linux  •  SSH  •  SPL (Search Processing Language)</w:t>
            </w:r>
          </w:p>
        </w:tc>
      </w:tr>
    </w:tbl>
    <w:p>
      <w:pPr>
        <w:pBdr>
          <w:left w:val="single" w:color="02C39A" w:sz="18" w:space="6"/>
        </w:pBdr>
        <w:spacing w:after="140" w:before="320"/>
        <w:ind w:left="120"/>
      </w:pPr>
      <w:r>
        <w:rPr>
          <w:b/>
          <w:bCs/>
          <w:color w:val="1E2761"/>
          <w:sz w:val="26"/>
          <w:szCs w:val="26"/>
        </w:rPr>
        <w:t xml:space="preserve">Objective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Collect and centralize Linux SSH authentication logs in Splunk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Detect failed login attempts, unusual login times, and repeated access attempts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Build dashboards and alerts to speed up threat detection</w:t>
      </w:r>
    </w:p>
    <w:p>
      <w:pPr>
        <w:pBdr>
          <w:left w:val="single" w:color="02C39A" w:sz="18" w:space="6"/>
        </w:pBdr>
        <w:spacing w:after="140" w:before="320"/>
        <w:ind w:left="120"/>
      </w:pPr>
      <w:r>
        <w:rPr>
          <w:b/>
          <w:bCs/>
          <w:color w:val="1E2761"/>
          <w:sz w:val="26"/>
          <w:szCs w:val="26"/>
        </w:rPr>
        <w:t xml:space="preserve">Architecture / Workflow Diagram</w:t>
      </w:r>
    </w:p>
    <w:p>
      <w:pPr>
        <w:spacing w:after="80" w:before="100"/>
        <w:jc w:val="center"/>
      </w:pPr>
      <w:r>
        <w:drawing>
          <wp:inline distT="0" distB="0" distL="0" distR="0">
            <wp:extent cx="6096000" cy="2886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777777"/>
          <w:sz w:val="18"/>
          <w:szCs w:val="18"/>
        </w:rPr>
        <w:t xml:space="preserve">Detection pipeline: log source → Splunk forwarder → index/search → alerting → analyst response</w:t>
      </w:r>
    </w:p>
    <w:p>
      <w:pPr>
        <w:pBdr>
          <w:left w:val="single" w:color="02C39A" w:sz="18" w:space="6"/>
        </w:pBdr>
        <w:spacing w:after="140" w:before="320"/>
        <w:ind w:left="120"/>
      </w:pPr>
      <w:r>
        <w:rPr>
          <w:b/>
          <w:bCs/>
          <w:color w:val="1E2761"/>
          <w:sz w:val="26"/>
          <w:szCs w:val="26"/>
        </w:rPr>
        <w:t xml:space="preserve">Step-by-Step Process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222222"/>
          <w:sz w:val="22"/>
          <w:szCs w:val="22"/>
        </w:rPr>
        <w:t xml:space="preserve">Configured a Linux server to generate SSH authentication logs (/var/log/auth.log)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222222"/>
          <w:sz w:val="22"/>
          <w:szCs w:val="22"/>
        </w:rPr>
        <w:t xml:space="preserve">Forwarded logs into Splunk using a universal forwarder / file monitoring input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222222"/>
          <w:sz w:val="22"/>
          <w:szCs w:val="22"/>
        </w:rPr>
        <w:t xml:space="preserve">Wrote SPL queries to filter failed vs. successful login events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222222"/>
          <w:sz w:val="22"/>
          <w:szCs w:val="22"/>
        </w:rPr>
        <w:t xml:space="preserve">Built a dashboard showing login trends, top source IPs, and failed login counts over time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222222"/>
          <w:sz w:val="22"/>
          <w:szCs w:val="22"/>
        </w:rPr>
        <w:t xml:space="preserve">Created an alert that triggers when failed login attempts from a single IP exceed a threshold in a short window (brute-force pattern)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222222"/>
          <w:sz w:val="22"/>
          <w:szCs w:val="22"/>
        </w:rPr>
        <w:t xml:space="preserve">Validated the alert by simulating repeated failed logins</w:t>
      </w:r>
    </w:p>
    <w:p>
      <w:pPr>
        <w:pBdr>
          <w:left w:val="single" w:color="02C39A" w:sz="18" w:space="6"/>
        </w:pBdr>
        <w:spacing w:after="140" w:before="320"/>
        <w:ind w:left="120"/>
      </w:pPr>
      <w:r>
        <w:rPr>
          <w:b/>
          <w:bCs/>
          <w:color w:val="1E2761"/>
          <w:sz w:val="26"/>
          <w:szCs w:val="26"/>
        </w:rPr>
        <w:t xml:space="preserve">Key Skills Demonstrated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Log source onboarding and field extraction in Splunk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SPL query writing for security use cases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Dashboard and alert creation for SOC monitoring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Recognizing brute-force / credential-stuffing attack patterns</w:t>
      </w:r>
    </w:p>
    <w:p>
      <w:pPr>
        <w:pBdr>
          <w:left w:val="single" w:color="02C39A" w:sz="18" w:space="6"/>
        </w:pBdr>
        <w:spacing w:after="140" w:before="320"/>
        <w:ind w:left="120"/>
      </w:pPr>
      <w:r>
        <w:rPr>
          <w:b/>
          <w:bCs/>
          <w:color w:val="1E2761"/>
          <w:sz w:val="26"/>
          <w:szCs w:val="26"/>
        </w:rPr>
        <w:t xml:space="preserve">Outcome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8F9F4" w:color="auto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028090"/>
                <w:spacing w:val="10"/>
                <w:sz w:val="18"/>
                <w:szCs w:val="18"/>
              </w:rPr>
              <w:t xml:space="preserve">OUTCOME</w:t>
            </w:r>
          </w:p>
          <w:p>
            <w:r>
              <w:rPr>
                <w:b/>
                <w:bCs/>
                <w:color w:val="07332C"/>
                <w:sz w:val="22"/>
                <w:szCs w:val="22"/>
              </w:rPr>
              <w:t xml:space="preserve">Replaced manual log review with automated, real-time Splunk alerting for suspicious SSH activity.</w:t>
            </w:r>
          </w:p>
        </w:tc>
      </w:tr>
    </w:tbl>
    <w:p>
      <w:pPr>
        <w:spacing w:before="300"/>
      </w:pPr>
    </w:p>
    <w:p>
      <w:pPr>
        <w:spacing w:before="200"/>
      </w:pPr>
      <w:r>
        <w:rPr>
          <w:color w:val="999999"/>
          <w:sz w:val="18"/>
          <w:szCs w:val="18"/>
        </w:rPr>
        <w:t xml:space="preserve">Nazia Begum   |   SOC Analyst   |   linkedin.com/in/nazia-begum-securityanalyst</w:t>
      </w:r>
    </w:p>
    <w:sectPr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ffe24dc9e080c0a44211c4c06ab740e9b17516c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2026-07-02T10:43:53.729Z</dcterms:created>
  <dcterms:modified xsi:type="dcterms:W3CDTF">2026-07-02T10:43:53.729Z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