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library(gdata) ##cbindX -&gt; merge different number of rows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library(datarium)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data=marketing;head(data)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x=data[,1:3]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y=data[,4]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a=0.05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regresi=function(y,x,a)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n=nrow(x)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k=ncol(x)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nx=as.matrix(cbind(rep(1,n),x))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beta=solve(t(nx)%*%nx)%*%t(nx)%*%y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c=solve(t(nx)%*%nx)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cjj=diag(c)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error=y-(nx%*%beta)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ssr=(t(beta)%*%t(nx)%*%y)-((sum(y)^2)/n)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sse=(t(y)%*%y)-(t(beta)%*%t(nx)%*%y)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sst=ssr+sse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dfr=k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dfe=n-k-1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dft=dfr+dfe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msr=ssr/dfr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mse=sse/dfe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f=msr/mse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p=1-pf(f,dfr,dfe)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ss=rbind(ssr,sse,sst)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df=rbind(dfr,dfe,dft)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ms=rbind(msr,mse)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library(gdata)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table=cbindX(df,ss,ms,f,p)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rownames(table)=c("Regression","Error","Total")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colnames(table)=c("df","SS","MS","F","p")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list(beta=beta,ANOVA=table)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#####SE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z=k+1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se=matrix(nrow=z,ncol=1)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t=matrix(nrow=z,ncol=1)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pval=matrix(nrow=z,ncol=1)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 in 1:z)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se[i,1]=sqrt(mse*c[i,i])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t[i]=beta[i]/se[i]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(t[i]&lt;0)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pval[i]=2*(pt(t[i],n-k-1))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pval[i]=2*(1-pt(t[i],n-k-1))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table1=cbind(beta,se,t,pval)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nama=matrix(k,1)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 (i in 1:k)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nama[i]=paste("X",i,sep="")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rownames(table1)=c("Intercept",nama)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colnames(table1)=c("Estimate","Std. Error","t value","P-value")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list(beta=beta,ANOVA=table,PartialTest=table1)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regresi(data[,4],data[,1:3],0.05)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summary(lm(sales~.,data=marketing))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 &lt;- as.matrix(c(151, 174, 138, 186, 128, 136, 179, 163, 152, 131))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 &lt;- as.matrix(c(63, 81, 56, 91, 47, 57, 76, 72, 62, 48))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regresi(y,x,0.05)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summary(lm(y~x))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