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8"/>
          <w:szCs w:val="28"/>
        </w:rPr>
      </w:pPr>
      <w:r w:rsidDel="00000000" w:rsidR="00000000" w:rsidRPr="00000000">
        <w:rPr>
          <w:b w:val="1"/>
          <w:bCs w:val="1"/>
          <w:sz w:val="28"/>
          <w:szCs w:val="28"/>
          <w:rtl w:val="0"/>
        </w:rPr>
        <w:t xml:space="preserve">IF3151</w:t>
      </w:r>
      <w:r w:rsidDel="00000000" w:rsidR="00000000" w:rsidRPr="00000000">
        <w:rPr>
          <w:b w:val="1"/>
          <w:bCs w:val="1"/>
          <w:sz w:val="28"/>
          <w:szCs w:val="28"/>
          <w:rtl w:val="0"/>
        </w:rPr>
        <w:t xml:space="preserve"> Interaksi Manusia Komputer</w:t>
      </w:r>
    </w:p>
    <w:p w:rsidR="00000000" w:rsidDel="00000000" w:rsidP="00000000" w:rsidRDefault="00000000" w:rsidRPr="00000000" w14:paraId="00000002">
      <w:pPr>
        <w:pStyle w:val="Title"/>
        <w:jc w:val="center"/>
        <w:rPr/>
      </w:pPr>
      <w:bookmarkStart w:colFirst="0" w:colLast="0" w:name="_1fnxvy8nang5" w:id="0"/>
      <w:bookmarkEnd w:id="0"/>
      <w:r w:rsidDel="00000000" w:rsidR="00000000" w:rsidRPr="00000000">
        <w:rPr>
          <w:rtl w:val="0"/>
        </w:rPr>
        <w:t xml:space="preserve">Milestone 2</w:t>
      </w:r>
    </w:p>
    <w:p w:rsidR="00000000" w:rsidDel="00000000" w:rsidP="00000000" w:rsidRDefault="00000000" w:rsidRPr="00000000" w14:paraId="00000003">
      <w:pPr>
        <w:ind w:left="0" w:firstLine="0"/>
        <w:jc w:val="center"/>
        <w:rPr>
          <w:sz w:val="28"/>
          <w:szCs w:val="28"/>
        </w:rPr>
      </w:pPr>
      <w:r w:rsidDel="00000000" w:rsidR="00000000" w:rsidRPr="00000000">
        <w:rPr>
          <w:rtl w:val="0"/>
        </w:rPr>
      </w:r>
    </w:p>
    <w:p w:rsidR="00000000" w:rsidDel="00000000" w:rsidP="00000000" w:rsidRDefault="00000000" w:rsidRPr="00000000" w14:paraId="00000004">
      <w:pPr>
        <w:ind w:left="0"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left="0" w:firstLine="0"/>
        <w:rPr>
          <w:sz w:val="22"/>
          <w:szCs w:val="22"/>
        </w:rPr>
      </w:pPr>
      <w:r w:rsidDel="00000000" w:rsidR="00000000" w:rsidRPr="00000000">
        <w:rPr>
          <w:rtl w:val="0"/>
        </w:rPr>
      </w:r>
    </w:p>
    <w:p w:rsidR="00000000" w:rsidDel="00000000" w:rsidP="00000000" w:rsidRDefault="00000000" w:rsidRPr="00000000" w14:paraId="00000006">
      <w:pPr>
        <w:pStyle w:val="Heading1"/>
        <w:rPr/>
      </w:pPr>
      <w:bookmarkStart w:colFirst="0" w:colLast="0" w:name="_ylkiiihpur2" w:id="1"/>
      <w:bookmarkEnd w:id="1"/>
      <w:r w:rsidDel="00000000" w:rsidR="00000000" w:rsidRPr="00000000">
        <w:rPr>
          <w:rtl w:val="0"/>
        </w:rPr>
        <w:t xml:space="preserve">Tugas 1</w:t>
        <w:tab/>
        <w:t xml:space="preserve">: Identifikasi Layar</w:t>
      </w:r>
    </w:p>
    <w:p w:rsidR="00000000" w:rsidDel="00000000" w:rsidP="00000000" w:rsidRDefault="00000000" w:rsidRPr="00000000" w14:paraId="00000007">
      <w:pPr>
        <w:rPr>
          <w:sz w:val="22"/>
          <w:szCs w:val="22"/>
        </w:rPr>
      </w:pPr>
      <w:r w:rsidDel="00000000" w:rsidR="00000000" w:rsidRPr="00000000">
        <w:rPr>
          <w:b w:val="1"/>
          <w:bCs w:val="1"/>
          <w:sz w:val="24"/>
          <w:szCs w:val="24"/>
          <w:rtl w:val="0"/>
        </w:rPr>
        <w:t xml:space="preserve">Deadline</w:t>
        <w:tab/>
        <w:t xml:space="preserve">: Jumat, 3 April 2026 jam 23.59 WIB</w:t>
      </w: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tbl>
      <w:tblPr>
        <w:tblStyle w:val="Table1"/>
        <w:tblW w:w="9300.0" w:type="dxa"/>
        <w:jc w:val="left"/>
        <w:tblInd w:w="10.3199768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855"/>
        <w:gridCol w:w="3525"/>
        <w:gridCol w:w="3945"/>
        <w:tblGridChange w:id="0">
          <w:tblGrid>
            <w:gridCol w:w="975"/>
            <w:gridCol w:w="855"/>
            <w:gridCol w:w="3525"/>
            <w:gridCol w:w="3945"/>
          </w:tblGrid>
        </w:tblGridChange>
      </w:tblGrid>
      <w:tr>
        <w:trPr>
          <w:cantSplit w:val="0"/>
          <w:trHeight w:val="525" w:hRule="atLeast"/>
          <w:tblHeader w:val="0"/>
        </w:trPr>
        <w:tc>
          <w:tcPr>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PIC</w:t>
            </w:r>
          </w:p>
        </w:tc>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Pembagian Tugas</w:t>
            </w:r>
          </w:p>
        </w:tc>
      </w:tr>
      <w:tr>
        <w:trPr>
          <w:cantSplit w:val="0"/>
          <w:trHeight w:val="42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0D">
            <w:pPr>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User Goal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User Task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Layar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1">
            <w:pPr>
              <w:rPr>
                <w:color w:val="ff0000"/>
              </w:rPr>
            </w:pPr>
            <w:r w:rsidDel="00000000" w:rsidR="00000000" w:rsidRPr="00000000">
              <w:rPr>
                <w:color w:val="ff0000"/>
                <w:rtl w:val="0"/>
              </w:rPr>
              <w:t xml:space="preserve">&lt;nama&gt;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rPr>
                <w:color w:val="ff0000"/>
              </w:rPr>
            </w:pPr>
            <w:r w:rsidDel="00000000" w:rsidR="00000000" w:rsidRPr="00000000">
              <w:rPr>
                <w:color w:val="ff0000"/>
                <w:rtl w:val="0"/>
              </w:rPr>
              <w:t xml:space="preserve">P&lt;X&gt;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3">
            <w:pPr>
              <w:rPr>
                <w:color w:val="ff0000"/>
              </w:rPr>
            </w:pPr>
            <w:r w:rsidDel="00000000" w:rsidR="00000000" w:rsidRPr="00000000">
              <w:rPr>
                <w:color w:val="ff0000"/>
                <w:rtl w:val="0"/>
              </w:rPr>
              <w:t xml:space="preserve">F0.0 &lt;user task&gt;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color w:val="ff0000"/>
              </w:rPr>
            </w:pPr>
            <w:r w:rsidDel="00000000" w:rsidR="00000000" w:rsidRPr="00000000">
              <w:rPr>
                <w:color w:val="ff0000"/>
                <w:rtl w:val="0"/>
              </w:rPr>
              <w:t xml:space="preserve">L0.0.1 &lt;layar bisa lebih dari satu&gt;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ind w:left="0" w:firstLine="0"/>
              <w:rPr>
                <w:color w:val="ff000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ind w:left="0" w:firstLine="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color w:val="ff0000"/>
              </w:rPr>
            </w:pPr>
            <w:r w:rsidDel="00000000" w:rsidR="00000000" w:rsidRPr="00000000">
              <w:rPr>
                <w:color w:val="ff0000"/>
                <w:rtl w:val="0"/>
              </w:rPr>
              <w:t xml:space="preserve">L0.0.2 &lt;layar lain. Tambah row sendiri&gt;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rPr>
                <w:color w:val="ff0000"/>
              </w:rPr>
            </w:pPr>
            <w:r w:rsidDel="00000000" w:rsidR="00000000" w:rsidRPr="00000000">
              <w:rPr>
                <w:color w:val="ff0000"/>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F0.0 Supporting Func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L0.0.1 Launch Screen</w:t>
            </w:r>
          </w:p>
          <w:p w:rsidR="00000000" w:rsidDel="00000000" w:rsidP="00000000" w:rsidRDefault="00000000" w:rsidRPr="00000000" w14:paraId="0000001D">
            <w:pPr>
              <w:rPr/>
            </w:pPr>
            <w:r w:rsidDel="00000000" w:rsidR="00000000" w:rsidRPr="00000000">
              <w:rPr>
                <w:rtl w:val="0"/>
              </w:rPr>
              <w:t xml:space="preserve">Layar pertama saat aplikasi dibuka. Berfungsi sebagai feedback bahwa sistem sedang memuat.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L0.0.2 Layar Login</w:t>
            </w:r>
          </w:p>
          <w:p w:rsidR="00000000" w:rsidDel="00000000" w:rsidP="00000000" w:rsidRDefault="00000000" w:rsidRPr="00000000" w14:paraId="00000021">
            <w:pPr>
              <w:rPr/>
            </w:pPr>
            <w:r w:rsidDel="00000000" w:rsidR="00000000" w:rsidRPr="00000000">
              <w:rPr>
                <w:rtl w:val="0"/>
              </w:rPr>
              <w:t xml:space="preserve">Layar autentifikasi untuk pengguna yang sudah memiliki akun.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L0.0.3 Layar Register</w:t>
            </w:r>
          </w:p>
          <w:p w:rsidR="00000000" w:rsidDel="00000000" w:rsidP="00000000" w:rsidRDefault="00000000" w:rsidRPr="00000000" w14:paraId="00000024">
            <w:pPr>
              <w:rPr/>
            </w:pPr>
            <w:r w:rsidDel="00000000" w:rsidR="00000000" w:rsidRPr="00000000">
              <w:rPr>
                <w:rtl w:val="0"/>
              </w:rPr>
              <w:t xml:space="preserve">Layar pendaftaran untuk pengguna baru.</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ind w:left="0" w:firstLine="0"/>
              <w:rPr>
                <w:color w:val="ff000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ind w:left="0" w:firstLine="0"/>
              <w:rPr>
                <w:color w:val="ff000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ind w:left="0" w:firstLine="0"/>
              <w:rPr>
                <w:color w:val="ff0000"/>
              </w:rPr>
            </w:pPr>
            <w:r w:rsidDel="00000000" w:rsidR="00000000" w:rsidRPr="00000000">
              <w:rPr>
                <w:rtl w:val="0"/>
              </w:rPr>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Ivant</w:t>
            </w:r>
          </w:p>
        </w:tc>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F1.1 Menyiapkan lingkungan penulisan kode dasar untuk mulai belajar.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L1.1.1 Layar Selamat Datang &amp; Quick Start</w:t>
            </w:r>
          </w:p>
          <w:p w:rsidR="00000000" w:rsidDel="00000000" w:rsidP="00000000" w:rsidRDefault="00000000" w:rsidRPr="00000000" w14:paraId="0000002F">
            <w:pPr>
              <w:rPr/>
            </w:pPr>
            <w:r w:rsidDel="00000000" w:rsidR="00000000" w:rsidRPr="00000000">
              <w:rPr>
                <w:rtl w:val="0"/>
              </w:rPr>
              <w:t xml:space="preserve">Layar pertama yang muncul setelah login. Menampilkan sapaan singkat dan satu tombol besar “Mulai Belajar Sekarang” yang langsung membawa pengguna ke editor tanpa langkah tambahan. Elemen UI di halaman ini dapat berupa logo CodeQuest, teks sapaan singkat, tombol CTA utama (Lanjutkan Belajar atau Mulai Baru) dan Indikator streak harian (ikon api + jumlah hari) dan kedua ini hanya sebagai micro-status</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ind w:left="0" w:firstLine="0"/>
              <w:rPr/>
            </w:pPr>
            <w:r w:rsidDel="00000000" w:rsidR="00000000" w:rsidRPr="00000000">
              <w:rPr>
                <w:rtl w:val="0"/>
              </w:rPr>
            </w:r>
          </w:p>
        </w:tc>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ind w:left="0" w:firstLine="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F1.2 Memilih topik atau bahasa pemrograman yang ingin dipelajari saat itu.</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L1.2.1 Layar Katalog Jalur Pembelajaran (Learning Path)</w:t>
            </w:r>
          </w:p>
          <w:p w:rsidR="00000000" w:rsidDel="00000000" w:rsidP="00000000" w:rsidRDefault="00000000" w:rsidRPr="00000000" w14:paraId="00000034">
            <w:pPr>
              <w:rPr/>
            </w:pPr>
            <w:r w:rsidDel="00000000" w:rsidR="00000000" w:rsidRPr="00000000">
              <w:rPr>
                <w:rtl w:val="0"/>
              </w:rPr>
              <w:t xml:space="preserve">Layar utama pemilihan konten. Menampilkan daftar jalur pembelajaran yang tersedia dalam format card yang dapat di-scroll. Setiap card merepresentasikan satu bahasa pemrograman atau topik, dilengkapi informasi ringkas mengenai tingkat kesulitan dan estimasi durasi.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L1.2.2 Layar Detail Jalur / Modul Preview</w:t>
            </w:r>
          </w:p>
          <w:p w:rsidR="00000000" w:rsidDel="00000000" w:rsidP="00000000" w:rsidRDefault="00000000" w:rsidRPr="00000000" w14:paraId="00000037">
            <w:pPr>
              <w:rPr/>
            </w:pPr>
            <w:r w:rsidDel="00000000" w:rsidR="00000000" w:rsidRPr="00000000">
              <w:rPr>
                <w:rtl w:val="0"/>
              </w:rPr>
              <w:t xml:space="preserve">Ini adalah layar yang muncul ketika pengguna membuka/mengetuk salah satu card dari katalog. Menampilkan gambaran umum jalur pembelajaran sebelum pengguna memutuskan untuk memulai. Akan menampilkan nama bahasa dan ikonnya, deskripsi singkat 2-3 kalimat, daftar modul, informasi seperti total exp yang bisa didapat, tombol mulai dari awal jika belum pernah dan lanjutkan dan  reset kalau sudah ada progress.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L1.2.3 Layar Rekomendasi Personalisasi</w:t>
            </w:r>
          </w:p>
          <w:p w:rsidR="00000000" w:rsidDel="00000000" w:rsidP="00000000" w:rsidRDefault="00000000" w:rsidRPr="00000000" w14:paraId="0000003A">
            <w:pPr>
              <w:rPr/>
            </w:pPr>
            <w:r w:rsidDel="00000000" w:rsidR="00000000" w:rsidRPr="00000000">
              <w:rPr>
                <w:rtl w:val="0"/>
              </w:rPr>
              <w:t xml:space="preserve">Layar onboarding singkat yang muncul sekali saat pengguna pertama kali membuka katalog. Mengajukan 2-3 pertanyaan cepat untuk merekomendasikan jalur yang sesuai. Terdapat juga logo progress indikator kecil di atas dan 2-3 card hasil rekomendasi untuk user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Wafi</w:t>
            </w:r>
          </w:p>
        </w:tc>
        <w:tc>
          <w:tcPr>
            <w:vMerge w:val="restart"/>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P2</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F2.1 Memeriksa target, capaian, atau sisa waktu belajar untuk hari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L2.1.1 Layar Status Progress dan target harian: Layar yang menampilkan indikator streak, dan daftar tugas. Layar ini berfungsi sebagai papan pengumuman misi atau kalender target yang memungkinkan pengguna memantau capaian serta sisa waktu belajar harian secara instan. Dalam layar ini, terdapat daily quest yang dibuat oleh sistem dan pilihan bagi user untuk menambahkan questnya sendiri. User dapat melakukan edit untuk menghapus quest yang dibuat.</w:t>
            </w:r>
          </w:p>
        </w:tc>
      </w:tr>
      <w:tr>
        <w:trPr>
          <w:cantSplit w:val="0"/>
          <w:trHeight w:val="3172.7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ind w:left="0" w:firstLine="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ind w:left="0" w:firstLine="0"/>
              <w:rPr/>
            </w:pP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F2.2 Mengerjakan porsi materi atau latihan logika berdurasi singkat.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L2.2.1 Layar Latihan Logika Interaktif: Layar interaktif yang menyajikan satu masalah spesifik dimana pengguna berinteraksi dengan mengetik bagian kode (fill in the blank), atau menyeret blok kode ke urutan yang benar. Model konseptualnya menyerupai kuis porsi materi atau latihan logika berdurasi singkat dengan tiga nyawa. Nyawa pengguna akan berkurang setiap kali pengguna salah dalam memilih jawaban.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ind w:left="0" w:firstLine="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ind w:left="0" w:firstLine="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ind w:left="0" w:firstLine="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F2.3 Mengumpulkan pengakuan atau apresiasi atas rutinitas yang berhasil diselesaikan (seperti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L2.3.1 Modal Animasi Reward &amp; Claim XP: Jendela popup dengan animasi visual yang muncul setelah penyelesaian daily quest. Layar ini memberikan sensasi seperti membuka peti harta karun sebagai bentuk apresiasi atas rutinitas yang berhasil diselesaikan</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Rafa</w:t>
            </w:r>
          </w:p>
        </w:tc>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F3.1 Meminta petunjuk atau arahan saat penulisan kode mengalami kegagalan.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L3.1.1 Layar Peringatan Error Kontekstual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Layar menggunakan pola desain Bottom Sheet (panel yang muncul dari bawah layar) yang menutupi sekitar 50% area bawah code editor saat sistem mendeteksi kegagalan kompilasi. Layar ini merangkum error log bawaan menjadi pesan peringatan singkat berbahasa kasual. Terdapat elemen UI berupa tombol aksi utama berukuran penuh (full-width button) bertuliskan "Minta Petunjuk" atau "Bantuan" agar mudah dijangkau oleh ibu jari (thumb-friendly).</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ind w:left="0" w:firstLine="0"/>
              <w:rPr/>
            </w:pPr>
            <w:r w:rsidDel="00000000" w:rsidR="00000000" w:rsidRPr="00000000">
              <w:rPr>
                <w:rtl w:val="0"/>
              </w:rPr>
            </w:r>
          </w:p>
        </w:tc>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ind w:left="0" w:firstLine="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F3.2 Mempelajari dan menerapkan saran perbaikan kode secara bertahap.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L3.2.1 Layar Panel Dialog Bantuan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Layar kelanjutan dari L3.1.1 berupa Expandable Bottom Sheet yang membesar hingga menempati 70% bagian bawah layar, membiarkan editor kode tetap terlihat dan interaktif di 30% layar atas. Menampilkan panduan perbaikan langkah demi langkah. Elemen UI mencakup blok teks penjelasan bergaya obrolan (chat bubble), ikon close (X) di sudut panel, serta tombol navigasi navigasi horizontal seperti "Kembali" dan "Langkah Berikutnya" untuk memandu pengguna memperbaiki kode secara langsung.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Nazih</w:t>
            </w:r>
          </w:p>
        </w:tc>
        <w:tc>
          <w:tcPr>
            <w:vMerge w:val="restart"/>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P4</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F4.1 Meninjau rekam jejak penyelesaian materi dan keseluruhan pencapaian 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L4.1.1 Halaman Dashboard Portofolio &amp; Pencapaian: Halaman utama profil pengguna yang memvisualisasikan seluruh rekam jejak belajar. Layar ini menampilkan </w:t>
            </w:r>
            <w:r w:rsidDel="00000000" w:rsidR="00000000" w:rsidRPr="00000000">
              <w:rPr>
                <w:rtl w:val="0"/>
              </w:rPr>
              <w:t xml:space="preserve">metrik</w:t>
            </w:r>
            <w:r w:rsidDel="00000000" w:rsidR="00000000" w:rsidRPr="00000000">
              <w:rPr>
                <w:rtl w:val="0"/>
              </w:rPr>
              <w:t xml:space="preserve"> progress, daftar jalur pembelajaran yang telah diselesaikan, serta etalase yang memajang koleksi badges dan sertifikat digital yang sudah didapatkan.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ind w:left="0" w:firstLine="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F4.2 Mengklaim bukti kelulusan atau sertifikasi dari materi yang telah dikuasai.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highlight w:val="yellow"/>
              </w:rPr>
            </w:pPr>
            <w:r w:rsidDel="00000000" w:rsidR="00000000" w:rsidRPr="00000000">
              <w:rPr>
                <w:rtl w:val="0"/>
              </w:rPr>
              <w:t xml:space="preserve">L4.2.1 Halaman Ringkasan Penyelesaian Modul: Layar transisi yang muncul saat pengguna baru saja menyelesaikan kuis terakhir dari sebuah modul. Layar ini merangkum skor akhir dan menampilkan tombol Klaim Sertifikat.</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ind w:left="0" w:firstLine="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F4.3 Mempublikasikan bukti keahlian tersebut ke ranah profesional atau publik.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L4.3.1 Modal Preview Dokumen: Pop-up yang muncul melayang di atas halaman setelah tombol klaim ditekan. Layar ini menampilkan preview sertifikat secara utuh (lengkap dengan nama, tanggal, dan ID unik verifikasi), beserta opsi tombol untuk download ke perangkat lokal dalam format PDF. Dibawahnya terdapat tombol khusus seperti "Tambahkan ke Profil LinkedIn", bagikan ke media sosial, atau salin link.</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Anas</w:t>
            </w:r>
          </w:p>
        </w:tc>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F5.1 Mengakses ruang uji coba yang terpisah dari instruksi materi utama.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L.5.1.1 Layar Sandbox / Ruang Eksperimen</w:t>
            </w:r>
          </w:p>
          <w:p w:rsidR="00000000" w:rsidDel="00000000" w:rsidP="00000000" w:rsidRDefault="00000000" w:rsidRPr="00000000" w14:paraId="00000069">
            <w:pPr>
              <w:rPr/>
            </w:pPr>
            <w:r w:rsidDel="00000000" w:rsidR="00000000" w:rsidRPr="00000000">
              <w:rPr>
                <w:rtl w:val="0"/>
              </w:rPr>
              <w:t xml:space="preserve">Layar ini merupakan area eksplorasi mandiri yang memungkinkan pengguna mencoba konsep logika atau strategi penyelesaian tanpa terikat pada struktur pembelajaran utama. Ruang ini dirancang sebagai </w:t>
            </w:r>
            <w:r w:rsidDel="00000000" w:rsidR="00000000" w:rsidRPr="00000000">
              <w:rPr>
                <w:i w:val="1"/>
                <w:iCs w:val="1"/>
                <w:rtl w:val="0"/>
              </w:rPr>
              <w:t xml:space="preserve">safe experimentation environment</w:t>
            </w:r>
            <w:r w:rsidDel="00000000" w:rsidR="00000000" w:rsidRPr="00000000">
              <w:rPr>
                <w:rtl w:val="0"/>
              </w:rPr>
              <w:t xml:space="preserve"> sehingga pengguna dapat belajar melalui </w:t>
            </w:r>
            <w:r w:rsidDel="00000000" w:rsidR="00000000" w:rsidRPr="00000000">
              <w:rPr>
                <w:i w:val="1"/>
                <w:iCs w:val="1"/>
                <w:rtl w:val="0"/>
              </w:rPr>
              <w:t xml:space="preserve">trial-and-error</w:t>
            </w:r>
            <w:r w:rsidDel="00000000" w:rsidR="00000000" w:rsidRPr="00000000">
              <w:rPr>
                <w:rtl w:val="0"/>
              </w:rPr>
              <w:t xml:space="preserve"> tanpa memengaruhi skor, progress, atau penilaian belajar.</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firstLine="0"/>
              <w:rPr/>
            </w:pPr>
            <w:r w:rsidDel="00000000" w:rsidR="00000000" w:rsidRPr="00000000">
              <w:rPr>
                <w:rtl w:val="0"/>
              </w:rPr>
            </w:r>
          </w:p>
        </w:tc>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ind w:left="0" w:firstLine="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F5.2 Menjalankan eksperimen logika secara mandiri tanpa </w:t>
            </w:r>
            <w:r w:rsidDel="00000000" w:rsidR="00000000" w:rsidRPr="00000000">
              <w:rPr>
                <w:rtl w:val="0"/>
              </w:rPr>
              <w:t xml:space="preserve">memengaruhi</w:t>
            </w:r>
            <w:r w:rsidDel="00000000" w:rsidR="00000000" w:rsidRPr="00000000">
              <w:rPr>
                <w:rtl w:val="0"/>
              </w:rPr>
              <w:t xml:space="preserve"> penilaian atau skor belajar.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L5.2.1 Layar Simulasi / Eksekusi Eksperimen</w:t>
            </w:r>
          </w:p>
          <w:p w:rsidR="00000000" w:rsidDel="00000000" w:rsidP="00000000" w:rsidRDefault="00000000" w:rsidRPr="00000000" w14:paraId="0000006E">
            <w:pPr>
              <w:rPr/>
            </w:pPr>
            <w:r w:rsidDel="00000000" w:rsidR="00000000" w:rsidRPr="00000000">
              <w:rPr>
                <w:rtl w:val="0"/>
              </w:rPr>
              <w:t xml:space="preserve">Layar ini menampilkan hasil eksperimen yang dilakukan di sandbox. Sistem akan memproses logika yang disusun pengguna dan menampilkan hasil simulasi tanpa mencatatnya sebagai penilaian belajar. Layar ini berfungsi sebagai visualisasi hasil eksperimen agar pengguna dapat memahami konsekuensi logika yang dibangun.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Ican</w:t>
            </w: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P6</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F6.1 Mencari topik persoalan atau melihat daftar diskusi dari komunitas atau sesama pembelajar.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L6.1.1 Layar dasbor panel diskusi dan komunitas</w:t>
            </w:r>
          </w:p>
          <w:p w:rsidR="00000000" w:rsidDel="00000000" w:rsidP="00000000" w:rsidRDefault="00000000" w:rsidRPr="00000000" w14:paraId="00000073">
            <w:pPr>
              <w:rPr/>
            </w:pPr>
            <w:r w:rsidDel="00000000" w:rsidR="00000000" w:rsidRPr="00000000">
              <w:rPr>
                <w:rtl w:val="0"/>
              </w:rPr>
              <w:t xml:space="preserve">Dasbor list of trending discussion atau random discussion dengan filter topic dan mencari pambahasan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L.6.1.2 Layar tampilan detil diskusi</w:t>
            </w:r>
          </w:p>
          <w:p w:rsidR="00000000" w:rsidDel="00000000" w:rsidP="00000000" w:rsidRDefault="00000000" w:rsidRPr="00000000" w14:paraId="00000076">
            <w:pPr>
              <w:rPr/>
            </w:pPr>
            <w:r w:rsidDel="00000000" w:rsidR="00000000" w:rsidRPr="00000000">
              <w:rPr>
                <w:rtl w:val="0"/>
              </w:rPr>
              <w:t xml:space="preserve">Detil dari postingan diskusi berisikan konten isi diskusi termasuk media, informasi upvote dan downvote, list of answer post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F6.2 Mengajukan pertanyaan beserta potongan kode yang bermasalah kepada komunitas.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L6.2.1 Layar pengisian postingan diskusi</w:t>
            </w:r>
          </w:p>
          <w:p w:rsidR="00000000" w:rsidDel="00000000" w:rsidP="00000000" w:rsidRDefault="00000000" w:rsidRPr="00000000" w14:paraId="0000007D">
            <w:pPr>
              <w:rPr/>
            </w:pPr>
            <w:r w:rsidDel="00000000" w:rsidR="00000000" w:rsidRPr="00000000">
              <w:rPr>
                <w:rtl w:val="0"/>
              </w:rPr>
              <w:t xml:space="preserve">Post postingan pertanyaan dengan referensi </w:t>
            </w:r>
            <w:r w:rsidDel="00000000" w:rsidR="00000000" w:rsidRPr="00000000">
              <w:rPr>
                <w:i w:val="1"/>
                <w:iCs w:val="1"/>
                <w:rtl w:val="0"/>
              </w:rPr>
              <w:t xml:space="preserve">snippet code</w:t>
            </w:r>
            <w:r w:rsidDel="00000000" w:rsidR="00000000" w:rsidRPr="00000000">
              <w:rPr>
                <w:rtl w:val="0"/>
              </w:rPr>
              <w:t xml:space="preserve"> yang berkaitan atau media lainnya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F6.3 Memberikan tanggapan, ulasan, atau tawaran solusi atas pertanyaan pembelajar 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L6.3.1 Layar pengisian postingan balasan</w:t>
            </w:r>
          </w:p>
          <w:p w:rsidR="00000000" w:rsidDel="00000000" w:rsidP="00000000" w:rsidRDefault="00000000" w:rsidRPr="00000000" w14:paraId="00000082">
            <w:pPr>
              <w:rPr>
                <w:highlight w:val="yellow"/>
              </w:rPr>
            </w:pPr>
            <w:r w:rsidDel="00000000" w:rsidR="00000000" w:rsidRPr="00000000">
              <w:rPr>
                <w:rtl w:val="0"/>
              </w:rPr>
              <w:t xml:space="preserve">Post postingan jawaban dengan referensi </w:t>
            </w:r>
            <w:r w:rsidDel="00000000" w:rsidR="00000000" w:rsidRPr="00000000">
              <w:rPr>
                <w:i w:val="1"/>
                <w:iCs w:val="1"/>
                <w:rtl w:val="0"/>
              </w:rPr>
              <w:t xml:space="preserve">snippet code</w:t>
            </w:r>
            <w:r w:rsidDel="00000000" w:rsidR="00000000" w:rsidRPr="00000000">
              <w:rPr>
                <w:rtl w:val="0"/>
              </w:rPr>
              <w:t xml:space="preserve"> yang berakitan atau media lainnya</w:t>
              <w:br w:type="textWrapping"/>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22usbmqem6lp" w:id="2"/>
      <w:bookmarkEnd w:id="2"/>
      <w:r w:rsidDel="00000000" w:rsidR="00000000" w:rsidRPr="00000000">
        <w:rPr>
          <w:rtl w:val="0"/>
        </w:rPr>
        <w:t xml:space="preserve">Tugas 2</w:t>
        <w:tab/>
        <w:t xml:space="preserve">: Diagram Navigasi Layar</w:t>
      </w:r>
    </w:p>
    <w:p w:rsidR="00000000" w:rsidDel="00000000" w:rsidP="00000000" w:rsidRDefault="00000000" w:rsidRPr="00000000" w14:paraId="00000087">
      <w:pPr>
        <w:rPr/>
      </w:pPr>
      <w:r w:rsidDel="00000000" w:rsidR="00000000" w:rsidRPr="00000000">
        <w:rPr>
          <w:b w:val="1"/>
          <w:bCs w:val="1"/>
          <w:sz w:val="24"/>
          <w:szCs w:val="24"/>
          <w:rtl w:val="0"/>
        </w:rPr>
        <w:t xml:space="preserve">Deadline</w:t>
        <w:tab/>
        <w:t xml:space="preserve">: Sabtu, 6 April 2026 jam 23.59 WIB</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PIC</w:t>
        <w:tab/>
        <w:tab/>
        <w:t xml:space="preserve">: Rafa Abdussalam</w:t>
      </w:r>
    </w:p>
    <w:p w:rsidR="00000000" w:rsidDel="00000000" w:rsidP="00000000" w:rsidRDefault="00000000" w:rsidRPr="00000000" w14:paraId="0000008A">
      <w:pPr>
        <w:rPr/>
      </w:pPr>
      <w:r w:rsidDel="00000000" w:rsidR="00000000" w:rsidRPr="00000000">
        <w:rPr>
          <w:rtl w:val="0"/>
        </w:rPr>
        <w:t xml:space="preserve">Pengerjaan</w:t>
        <w:tab/>
        <w:t xml:space="preserve">: Bebas pakai tools apapun. Upload gambar jadinya dan/atau linknya ke drive.</w:t>
      </w:r>
    </w:p>
    <w:p w:rsidR="00000000" w:rsidDel="00000000" w:rsidP="00000000" w:rsidRDefault="00000000" w:rsidRPr="00000000" w14:paraId="0000008B">
      <w:pPr>
        <w:rPr/>
      </w:pPr>
      <w:r w:rsidDel="00000000" w:rsidR="00000000" w:rsidRPr="00000000">
        <w:rPr>
          <w:rtl w:val="0"/>
        </w:rPr>
        <w:t xml:space="preserve">Cara Random</w:t>
        <w:tab/>
        <w:t xml:space="preserve">: di-random berdasarkan orang yang user task nya cuma 2 (Ivant, Rafa, Anas)</w:t>
      </w:r>
    </w:p>
    <w:p w:rsidR="00000000" w:rsidDel="00000000" w:rsidP="00000000" w:rsidRDefault="00000000" w:rsidRPr="00000000" w14:paraId="0000008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random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random.seed(13523129 + 13523133 + 1352359)</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pic = random.choice(['Ivant', 'Rafa', 'Anas'])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print(pic)</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mwakkz44tvy8" w:id="3"/>
      <w:bookmarkEnd w:id="3"/>
      <w:r w:rsidDel="00000000" w:rsidR="00000000" w:rsidRPr="00000000">
        <w:rPr>
          <w:rtl w:val="0"/>
        </w:rPr>
        <w:t xml:space="preserve">Tugas 3</w:t>
        <w:tab/>
        <w:t xml:space="preserve">: Sketsa Layar</w:t>
      </w:r>
    </w:p>
    <w:p w:rsidR="00000000" w:rsidDel="00000000" w:rsidP="00000000" w:rsidRDefault="00000000" w:rsidRPr="00000000" w14:paraId="00000097">
      <w:pPr>
        <w:rPr/>
      </w:pPr>
      <w:r w:rsidDel="00000000" w:rsidR="00000000" w:rsidRPr="00000000">
        <w:rPr>
          <w:b w:val="1"/>
          <w:bCs w:val="1"/>
          <w:sz w:val="24"/>
          <w:szCs w:val="24"/>
          <w:rtl w:val="0"/>
        </w:rPr>
        <w:t xml:space="preserve">Deadline</w:t>
        <w:tab/>
        <w:t xml:space="preserve">: Sabtu, 11 April 2026 jam 23.59 WIB</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PIC</w:t>
        <w:tab/>
        <w:tab/>
        <w:t xml:space="preserve">: Sesuai Pembagian tugas identifikasi layar.</w:t>
      </w:r>
    </w:p>
    <w:p w:rsidR="00000000" w:rsidDel="00000000" w:rsidP="00000000" w:rsidRDefault="00000000" w:rsidRPr="00000000" w14:paraId="0000009A">
      <w:pPr>
        <w:rPr/>
      </w:pPr>
      <w:r w:rsidDel="00000000" w:rsidR="00000000" w:rsidRPr="00000000">
        <w:rPr>
          <w:rtl w:val="0"/>
        </w:rPr>
        <w:t xml:space="preserve">Ketentuan</w:t>
        <w:tab/>
        <w:t xml:space="preserve">: Layout </w:t>
      </w:r>
      <w:r w:rsidDel="00000000" w:rsidR="00000000" w:rsidRPr="00000000">
        <w:rPr>
          <w:b w:val="1"/>
          <w:bCs w:val="1"/>
          <w:rtl w:val="0"/>
        </w:rPr>
        <w:t xml:space="preserve">Mobile</w:t>
      </w:r>
      <w:r w:rsidDel="00000000" w:rsidR="00000000" w:rsidRPr="00000000">
        <w:rPr>
          <w:rtl w:val="0"/>
        </w:rPr>
        <w:t xml:space="preserve">. Terapkan system design lofi yang universal/sering dipakai.</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Pengerjaan</w:t>
        <w:tab/>
        <w:t xml:space="preserve">: Gambar di kertas, lalu upload ke drive. </w:t>
      </w:r>
    </w:p>
    <w:p w:rsidR="00000000" w:rsidDel="00000000" w:rsidP="00000000" w:rsidRDefault="00000000" w:rsidRPr="00000000" w14:paraId="0000009C">
      <w:pPr>
        <w:rPr/>
      </w:pPr>
      <w:r w:rsidDel="00000000" w:rsidR="00000000" w:rsidRPr="00000000">
        <w:rPr>
          <w:rtl w:val="0"/>
        </w:rPr>
        <w:t xml:space="preserve">Format nama</w:t>
        <w:tab/>
        <w:t xml:space="preserve">: ID layarnya saja. Contoh: </w:t>
      </w:r>
      <w:r w:rsidDel="00000000" w:rsidR="00000000" w:rsidRPr="00000000">
        <w:rPr>
          <w:color w:val="ff0000"/>
          <w:rtl w:val="0"/>
        </w:rPr>
        <w:t xml:space="preserve">LX.X.X.jpg</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Link Folder</w:t>
        <w:tab/>
        <w:t xml:space="preserve">: </w:t>
      </w:r>
      <w:hyperlink r:id="rId6">
        <w:r w:rsidDel="00000000" w:rsidR="00000000" w:rsidRPr="00000000">
          <w:rPr>
            <w:color w:val="0000ee"/>
            <w:u w:val="single"/>
            <w:rtl w:val="0"/>
          </w:rPr>
          <w:t xml:space="preserve">Sketsa</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l9c4vkz3hlps" w:id="4"/>
      <w:bookmarkEnd w:id="4"/>
      <w:r w:rsidDel="00000000" w:rsidR="00000000" w:rsidRPr="00000000">
        <w:rPr>
          <w:rtl w:val="0"/>
        </w:rPr>
        <w:t xml:space="preserve">Tugas 4</w:t>
        <w:tab/>
        <w:t xml:space="preserve">: PPT  </w:t>
      </w:r>
    </w:p>
    <w:p w:rsidR="00000000" w:rsidDel="00000000" w:rsidP="00000000" w:rsidRDefault="00000000" w:rsidRPr="00000000" w14:paraId="000000A2">
      <w:pPr>
        <w:rPr/>
      </w:pPr>
      <w:r w:rsidDel="00000000" w:rsidR="00000000" w:rsidRPr="00000000">
        <w:rPr>
          <w:b w:val="1"/>
          <w:bCs w:val="1"/>
          <w:sz w:val="24"/>
          <w:szCs w:val="24"/>
          <w:rtl w:val="0"/>
        </w:rPr>
        <w:t xml:space="preserve">Deadline</w:t>
        <w:tab/>
        <w:t xml:space="preserve">: Minggu, 12 April 2026 jam 21.59 WIB</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Link M1</w:t>
        <w:tab/>
        <w:t xml:space="preserve">: </w:t>
      </w:r>
      <w:hyperlink r:id="rId7">
        <w:r w:rsidDel="00000000" w:rsidR="00000000" w:rsidRPr="00000000">
          <w:rPr>
            <w:color w:val="1155cc"/>
            <w:u w:val="single"/>
            <w:rtl w:val="0"/>
          </w:rPr>
          <w:t xml:space="preserve">Canva Milestone 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Link Canva</w:t>
        <w:tab/>
        <w:t xml:space="preserve">: </w:t>
      </w:r>
      <w:r w:rsidDel="00000000" w:rsidR="00000000" w:rsidRPr="00000000">
        <w:rPr>
          <w:color w:val="ff0000"/>
          <w:rtl w:val="0"/>
        </w:rPr>
        <w:t xml:space="preserve">Menyusul</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i w:val="1"/>
          <w:iCs w:val="1"/>
          <w:rtl w:val="0"/>
        </w:rPr>
        <w:t xml:space="preserve">Selamat mengerjakan </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spacing w:line="360" w:lineRule="auto"/>
      <w:ind w:left="0" w:firstLine="10.319976806640625"/>
      <w:jc w:val="left"/>
    </w:pPr>
    <w:rPr>
      <w:b w:val="1"/>
      <w:bCs w:val="1"/>
      <w:sz w:val="26"/>
      <w:szCs w:val="26"/>
    </w:rPr>
  </w:style>
  <w:style w:type="paragraph" w:styleId="Heading3">
    <w:name w:val="heading 3"/>
    <w:basedOn w:val="Normal"/>
    <w:next w:val="Normal"/>
    <w:pPr>
      <w:keepNext w:val="1"/>
      <w:keepLines w:val="1"/>
      <w:spacing w:line="360" w:lineRule="auto"/>
      <w:ind w:left="0" w:firstLine="10.319976806640625"/>
      <w:jc w:val="left"/>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8"/>
      <w:szCs w:val="28"/>
    </w:rPr>
  </w:style>
  <w:style w:type="paragraph" w:styleId="Subtitle">
    <w:name w:val="Subtitle"/>
    <w:basedOn w:val="Normal"/>
    <w:next w:val="Normal"/>
    <w:pPr>
      <w:keepNext w:val="1"/>
      <w:keepLines w:val="1"/>
      <w:spacing w:line="240" w:lineRule="auto"/>
      <w:jc w:val="center"/>
    </w:pPr>
    <w:rPr>
      <w:b w:val="1"/>
      <w:bCs w:val="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V0rNABT6yKUBK4GUUeE9IJrgRhi7z7D?usp=drive_link" TargetMode="External"/><Relationship Id="rId7" Type="http://schemas.openxmlformats.org/officeDocument/2006/relationships/hyperlink" Target="https://www.canva.com/design/DAHDVy8hakw/n7A3yjXCj-z4FbWROXF1ww/edit?ui=eyJBIjp7fX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