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FF3CC" w14:textId="05435734" w:rsidR="00C57C42" w:rsidRDefault="00A6231E" w:rsidP="00A6231E">
      <w:pPr>
        <w:pStyle w:val="ListParagraph"/>
        <w:numPr>
          <w:ilvl w:val="0"/>
          <w:numId w:val="1"/>
        </w:numPr>
      </w:pPr>
      <w:r>
        <w:t>Schematics</w:t>
      </w:r>
    </w:p>
    <w:p w14:paraId="40776482" w14:textId="4F8CFA17" w:rsidR="00A6231E" w:rsidRDefault="00A6231E" w:rsidP="00A6231E">
      <w:pPr>
        <w:pStyle w:val="ListParagraph"/>
        <w:numPr>
          <w:ilvl w:val="0"/>
          <w:numId w:val="1"/>
        </w:numPr>
      </w:pPr>
      <w:r>
        <w:t>Power Sequence</w:t>
      </w:r>
    </w:p>
    <w:p w14:paraId="69C9CA02" w14:textId="43F56D65" w:rsidR="00A6231E" w:rsidRDefault="00A6231E" w:rsidP="00A6231E">
      <w:pPr>
        <w:pStyle w:val="ListParagraph"/>
        <w:numPr>
          <w:ilvl w:val="0"/>
          <w:numId w:val="1"/>
        </w:numPr>
      </w:pPr>
      <w:r>
        <w:t>RTC –(if power on light ok getting on)</w:t>
      </w:r>
    </w:p>
    <w:sectPr w:rsidR="00A6231E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B56C1E"/>
    <w:multiLevelType w:val="hybridMultilevel"/>
    <w:tmpl w:val="35DEE7E0"/>
    <w:lvl w:ilvl="0" w:tplc="B588A4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3183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0D4"/>
    <w:rsid w:val="000339E8"/>
    <w:rsid w:val="00555733"/>
    <w:rsid w:val="00675E4D"/>
    <w:rsid w:val="007401FD"/>
    <w:rsid w:val="00866326"/>
    <w:rsid w:val="00A6231E"/>
    <w:rsid w:val="00A870D4"/>
    <w:rsid w:val="00C071B4"/>
    <w:rsid w:val="00C57C42"/>
    <w:rsid w:val="00CE2906"/>
    <w:rsid w:val="00DD6024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2E596"/>
  <w15:chartTrackingRefBased/>
  <w15:docId w15:val="{CEF4E823-485B-4806-B83A-D4AD7BA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0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0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</cp:revision>
  <dcterms:created xsi:type="dcterms:W3CDTF">2026-03-06T16:03:00Z</dcterms:created>
  <dcterms:modified xsi:type="dcterms:W3CDTF">2026-03-06T16:04:00Z</dcterms:modified>
</cp:coreProperties>
</file>