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86E3B" w14:textId="1B9CBB3F" w:rsidR="00C57C42" w:rsidRDefault="0087482E">
      <w:r>
        <w:rPr>
          <w:noProof/>
        </w:rPr>
        <w:drawing>
          <wp:inline distT="0" distB="0" distL="0" distR="0" wp14:anchorId="7F7D811F" wp14:editId="0E2E270C">
            <wp:extent cx="6486525" cy="34194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6525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E5E2F" w14:textId="0831AFC1" w:rsidR="0087482E" w:rsidRDefault="0087482E" w:rsidP="0087482E">
      <w:pPr>
        <w:pStyle w:val="ListParagraph"/>
        <w:numPr>
          <w:ilvl w:val="0"/>
          <w:numId w:val="1"/>
        </w:numPr>
      </w:pPr>
      <w:r>
        <w:t>VCC</w:t>
      </w:r>
    </w:p>
    <w:p w14:paraId="53AA4CB1" w14:textId="64C612B4" w:rsidR="0087482E" w:rsidRDefault="0087482E" w:rsidP="0087482E">
      <w:pPr>
        <w:pStyle w:val="ListParagraph"/>
        <w:numPr>
          <w:ilvl w:val="0"/>
          <w:numId w:val="1"/>
        </w:numPr>
      </w:pPr>
      <w:r>
        <w:t>ACDET</w:t>
      </w:r>
    </w:p>
    <w:p w14:paraId="2FE8F5D7" w14:textId="05F09659" w:rsidR="0087482E" w:rsidRDefault="0087482E" w:rsidP="0087482E">
      <w:pPr>
        <w:pStyle w:val="ListParagraph"/>
        <w:numPr>
          <w:ilvl w:val="0"/>
          <w:numId w:val="1"/>
        </w:numPr>
      </w:pPr>
      <w:r>
        <w:t>REGN 6V  (ic internal work ok)</w:t>
      </w:r>
    </w:p>
    <w:p w14:paraId="020873FB" w14:textId="55B1ABC1" w:rsidR="0087482E" w:rsidRDefault="0087482E" w:rsidP="0087482E">
      <w:pPr>
        <w:pStyle w:val="ListParagraph"/>
        <w:numPr>
          <w:ilvl w:val="0"/>
          <w:numId w:val="1"/>
        </w:numPr>
      </w:pPr>
      <w:r>
        <w:t>ACDRV (to switch on mosfet)</w:t>
      </w:r>
    </w:p>
    <w:p w14:paraId="377C5DBE" w14:textId="51431C97" w:rsidR="0087482E" w:rsidRDefault="0087482E" w:rsidP="0087482E">
      <w:pPr>
        <w:pStyle w:val="ListParagraph"/>
        <w:numPr>
          <w:ilvl w:val="0"/>
          <w:numId w:val="1"/>
        </w:numPr>
      </w:pPr>
      <w:r>
        <w:t>CMSRC – mosfet on feedback</w:t>
      </w:r>
    </w:p>
    <w:p w14:paraId="7B63AB3A" w14:textId="771C82FE" w:rsidR="0087482E" w:rsidRDefault="0087482E" w:rsidP="0087482E">
      <w:pPr>
        <w:pStyle w:val="ListParagraph"/>
        <w:numPr>
          <w:ilvl w:val="0"/>
          <w:numId w:val="1"/>
        </w:numPr>
      </w:pPr>
      <w:r>
        <w:t>AC OK – sio feedback</w:t>
      </w:r>
    </w:p>
    <w:sectPr w:rsidR="0087482E" w:rsidSect="00FA451C">
      <w:pgSz w:w="12240" w:h="15840"/>
      <w:pgMar w:top="1008" w:right="1008" w:bottom="1008" w:left="100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B368A"/>
    <w:multiLevelType w:val="hybridMultilevel"/>
    <w:tmpl w:val="E33033B8"/>
    <w:lvl w:ilvl="0" w:tplc="126AB8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0142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6A8"/>
    <w:rsid w:val="000238F2"/>
    <w:rsid w:val="000339E8"/>
    <w:rsid w:val="00555733"/>
    <w:rsid w:val="00675E4D"/>
    <w:rsid w:val="00866326"/>
    <w:rsid w:val="0087482E"/>
    <w:rsid w:val="00B906A8"/>
    <w:rsid w:val="00C071B4"/>
    <w:rsid w:val="00C57C42"/>
    <w:rsid w:val="00CE2906"/>
    <w:rsid w:val="00DD6024"/>
    <w:rsid w:val="00F362CE"/>
    <w:rsid w:val="00FA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82917"/>
  <w15:chartTrackingRefBased/>
  <w15:docId w15:val="{65C774EA-2CE7-440E-9074-CE23B964E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6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6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6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6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6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6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6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6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6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6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6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6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6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6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6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6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6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6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6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6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6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6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Nazim Khan</dc:creator>
  <cp:keywords/>
  <dc:description/>
  <cp:lastModifiedBy>Nazim Khan</cp:lastModifiedBy>
  <cp:revision>2</cp:revision>
  <dcterms:created xsi:type="dcterms:W3CDTF">2026-04-12T08:25:00Z</dcterms:created>
  <dcterms:modified xsi:type="dcterms:W3CDTF">2026-04-12T08:28:00Z</dcterms:modified>
</cp:coreProperties>
</file>