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8D8" w:rsidRPr="00DD3E0F" w:rsidRDefault="00590E13">
      <w:pPr>
        <w:rPr>
          <w:color w:val="FFFFFF" w:themeColor="background1"/>
          <w:sz w:val="32"/>
          <w:szCs w:val="32"/>
          <w:lang w:val="tr-TR"/>
        </w:rPr>
      </w:pPr>
      <w:bookmarkStart w:id="0" w:name="_GoBack"/>
      <w:bookmarkEnd w:id="0"/>
      <w:r w:rsidRPr="00590E13">
        <w:rPr>
          <w:sz w:val="32"/>
          <w:szCs w:val="32"/>
          <w:lang w:val="tr-TR"/>
        </w:rPr>
        <w:t xml:space="preserve">2.1- İlk </w:t>
      </w:r>
      <w:proofErr w:type="spellStart"/>
      <w:r w:rsidR="00DD3E0F">
        <w:rPr>
          <w:sz w:val="32"/>
          <w:szCs w:val="32"/>
          <w:lang w:val="tr-TR"/>
        </w:rPr>
        <w:t>Bipleriniz</w:t>
      </w:r>
      <w:proofErr w:type="spellEnd"/>
    </w:p>
    <w:p w:rsidR="00590E13" w:rsidRDefault="00590E13">
      <w:pPr>
        <w:rPr>
          <w:lang w:val="tr-TR"/>
        </w:rPr>
      </w:pPr>
    </w:p>
    <w:p w:rsidR="00590E13" w:rsidRDefault="00590E13">
      <w:pPr>
        <w:rPr>
          <w:lang w:val="tr-TR"/>
        </w:rPr>
      </w:pPr>
      <w:r>
        <w:rPr>
          <w:lang w:val="tr-TR"/>
        </w:rPr>
        <w:t>Aşağıdaki örnek koda bakalım:</w:t>
      </w:r>
    </w:p>
    <w:p w:rsidR="00590E13" w:rsidRPr="003B7D60" w:rsidRDefault="00590E13">
      <w:pPr>
        <w:rPr>
          <w:rFonts w:ascii="Courier" w:hAnsi="Courier"/>
          <w:color w:val="0070C0"/>
          <w:lang w:val="tr-TR"/>
        </w:rPr>
      </w:pPr>
      <w:r>
        <w:rPr>
          <w:lang w:val="tr-TR"/>
        </w:rPr>
        <w:tab/>
      </w:r>
      <w:r w:rsidRPr="003B7D60">
        <w:rPr>
          <w:rFonts w:ascii="Courier" w:hAnsi="Courier"/>
          <w:lang w:val="tr-TR"/>
        </w:rPr>
        <w:t xml:space="preserve">play </w:t>
      </w:r>
      <w:r w:rsidRPr="003B7D60">
        <w:rPr>
          <w:rFonts w:ascii="Courier" w:hAnsi="Courier"/>
          <w:color w:val="0070C0"/>
          <w:lang w:val="tr-TR"/>
        </w:rPr>
        <w:t>70</w:t>
      </w:r>
    </w:p>
    <w:p w:rsidR="00590E13" w:rsidRDefault="00590E13">
      <w:pPr>
        <w:rPr>
          <w:lang w:val="tr-TR"/>
        </w:rPr>
      </w:pPr>
      <w:r>
        <w:rPr>
          <w:lang w:val="tr-TR"/>
        </w:rPr>
        <w:t>Bu kod her şeyin başlangıcı. Bu kodu kopyalayıp kod alanına (Run tuşunun altındaki beyaz alan) yapıştır ve sonra Run tuşuna bas!</w:t>
      </w:r>
    </w:p>
    <w:p w:rsidR="00590E13" w:rsidRDefault="00590E13">
      <w:pPr>
        <w:rPr>
          <w:lang w:val="tr-TR"/>
        </w:rPr>
      </w:pPr>
    </w:p>
    <w:p w:rsidR="00590E13" w:rsidRPr="00DD3E0F" w:rsidRDefault="00590E13">
      <w:pPr>
        <w:rPr>
          <w:color w:val="FFFFFF" w:themeColor="background1"/>
          <w:sz w:val="28"/>
          <w:szCs w:val="28"/>
          <w:lang w:val="tr-TR"/>
        </w:rPr>
      </w:pPr>
      <w:r w:rsidRPr="00DD3E0F">
        <w:rPr>
          <w:color w:val="FFFFFF" w:themeColor="background1"/>
          <w:sz w:val="28"/>
          <w:szCs w:val="28"/>
          <w:highlight w:val="darkCyan"/>
          <w:lang w:val="tr-TR"/>
        </w:rPr>
        <w:t>-</w:t>
      </w:r>
      <w:proofErr w:type="spellStart"/>
      <w:r w:rsidR="00DD3E0F" w:rsidRPr="00DD3E0F">
        <w:rPr>
          <w:color w:val="FFFFFF" w:themeColor="background1"/>
          <w:sz w:val="28"/>
          <w:szCs w:val="28"/>
          <w:highlight w:val="darkCyan"/>
          <w:lang w:val="tr-TR"/>
        </w:rPr>
        <w:t>Biipp</w:t>
      </w:r>
      <w:proofErr w:type="spellEnd"/>
      <w:r w:rsidR="00DD3E0F" w:rsidRPr="00DD3E0F">
        <w:rPr>
          <w:color w:val="FFFFFF" w:themeColor="background1"/>
          <w:sz w:val="28"/>
          <w:szCs w:val="28"/>
          <w:highlight w:val="darkCyan"/>
          <w:lang w:val="tr-TR"/>
        </w:rPr>
        <w:t>!</w:t>
      </w:r>
    </w:p>
    <w:p w:rsidR="00590E13" w:rsidRDefault="00590E13">
      <w:pPr>
        <w:rPr>
          <w:sz w:val="28"/>
          <w:szCs w:val="28"/>
          <w:lang w:val="tr-TR"/>
        </w:rPr>
      </w:pPr>
    </w:p>
    <w:p w:rsidR="00590E13" w:rsidRPr="00590E13" w:rsidRDefault="00590E13">
      <w:pPr>
        <w:rPr>
          <w:lang w:val="tr-TR"/>
        </w:rPr>
      </w:pPr>
      <w:r w:rsidRPr="00590E13">
        <w:rPr>
          <w:lang w:val="tr-TR"/>
        </w:rPr>
        <w:t>Etkileyici! Tekrar bas. Şimdi yine bas. Yine…</w:t>
      </w:r>
    </w:p>
    <w:p w:rsidR="00590E13" w:rsidRPr="00590E13" w:rsidRDefault="00590E13">
      <w:pPr>
        <w:rPr>
          <w:lang w:val="tr-TR"/>
        </w:rPr>
      </w:pPr>
    </w:p>
    <w:p w:rsidR="00590E13" w:rsidRDefault="00590E13">
      <w:pPr>
        <w:rPr>
          <w:lang w:val="tr-TR"/>
        </w:rPr>
      </w:pPr>
      <w:r w:rsidRPr="00590E13">
        <w:rPr>
          <w:lang w:val="tr-TR"/>
        </w:rPr>
        <w:t>Vay be çılgın, Eminim bütün gün boyunca bu tuşa basıp durabilirsin. Fakat kendini sonsuz Beep’lerin içinde kaybetmeden önce, numarayı değiştirmeyi deneyebilirsin</w:t>
      </w:r>
      <w:r>
        <w:rPr>
          <w:lang w:val="tr-TR"/>
        </w:rPr>
        <w:t>:</w:t>
      </w:r>
    </w:p>
    <w:p w:rsidR="00590E13" w:rsidRDefault="00590E13">
      <w:pPr>
        <w:rPr>
          <w:lang w:val="tr-TR"/>
        </w:rPr>
      </w:pPr>
    </w:p>
    <w:p w:rsidR="00590E13" w:rsidRPr="003B7D60" w:rsidRDefault="00590E13">
      <w:pPr>
        <w:rPr>
          <w:rFonts w:ascii="Courier" w:hAnsi="Courier"/>
          <w:color w:val="0070C0"/>
          <w:lang w:val="tr-TR"/>
        </w:rPr>
      </w:pPr>
      <w:r>
        <w:rPr>
          <w:lang w:val="tr-TR"/>
        </w:rPr>
        <w:tab/>
      </w:r>
      <w:r w:rsidRPr="003B7D60">
        <w:rPr>
          <w:rFonts w:ascii="Courier" w:hAnsi="Courier"/>
          <w:lang w:val="tr-TR"/>
        </w:rPr>
        <w:t xml:space="preserve">play </w:t>
      </w:r>
      <w:r w:rsidRPr="003B7D60">
        <w:rPr>
          <w:rFonts w:ascii="Courier" w:hAnsi="Courier"/>
          <w:color w:val="0070C0"/>
          <w:lang w:val="tr-TR"/>
        </w:rPr>
        <w:t>75</w:t>
      </w:r>
    </w:p>
    <w:p w:rsidR="00590E13" w:rsidRDefault="00590E13">
      <w:pPr>
        <w:rPr>
          <w:color w:val="0070C0"/>
          <w:lang w:val="tr-TR"/>
        </w:rPr>
      </w:pPr>
    </w:p>
    <w:p w:rsidR="00590E13" w:rsidRDefault="00590E13">
      <w:pPr>
        <w:rPr>
          <w:lang w:val="tr-TR"/>
        </w:rPr>
      </w:pPr>
      <w:r>
        <w:rPr>
          <w:lang w:val="tr-TR"/>
        </w:rPr>
        <w:t>Bir fark duyabiliyor musun? Daha düşük bir numarayı dene:</w:t>
      </w:r>
    </w:p>
    <w:p w:rsidR="00590E13" w:rsidRDefault="00590E13">
      <w:pPr>
        <w:rPr>
          <w:lang w:val="tr-TR"/>
        </w:rPr>
      </w:pPr>
    </w:p>
    <w:p w:rsidR="00590E13" w:rsidRPr="003B7D60" w:rsidRDefault="00590E13">
      <w:pPr>
        <w:rPr>
          <w:rFonts w:ascii="Courier" w:hAnsi="Courier"/>
          <w:color w:val="0070C0"/>
          <w:lang w:val="tr-TR"/>
        </w:rPr>
      </w:pPr>
      <w:r w:rsidRPr="003B7D60">
        <w:rPr>
          <w:rFonts w:ascii="Courier" w:hAnsi="Courier"/>
          <w:lang w:val="tr-TR"/>
        </w:rPr>
        <w:tab/>
        <w:t xml:space="preserve">play </w:t>
      </w:r>
      <w:r w:rsidRPr="003B7D60">
        <w:rPr>
          <w:rFonts w:ascii="Courier" w:hAnsi="Courier"/>
          <w:color w:val="0070C0"/>
          <w:lang w:val="tr-TR"/>
        </w:rPr>
        <w:t>60</w:t>
      </w:r>
    </w:p>
    <w:p w:rsidR="00590E13" w:rsidRDefault="00590E13">
      <w:pPr>
        <w:rPr>
          <w:color w:val="0070C0"/>
          <w:lang w:val="tr-TR"/>
        </w:rPr>
      </w:pPr>
    </w:p>
    <w:p w:rsidR="00DD3E0F" w:rsidRDefault="00590E13">
      <w:pPr>
        <w:rPr>
          <w:rFonts w:cstheme="minorHAnsi"/>
          <w:color w:val="000000" w:themeColor="text1"/>
          <w:lang w:val="tr-TR"/>
        </w:rPr>
      </w:pPr>
      <w:r>
        <w:rPr>
          <w:color w:val="000000" w:themeColor="text1"/>
          <w:lang w:val="tr-TR"/>
        </w:rPr>
        <w:t xml:space="preserve">Düşük rakamlar düşük perdede seslere, yüksek rakamlar yüksek perdede seslere yol açıyor. Aynı piyano gibi, </w:t>
      </w:r>
      <w:r w:rsidR="003B7D60">
        <w:rPr>
          <w:color w:val="000000" w:themeColor="text1"/>
          <w:lang w:val="tr-TR"/>
        </w:rPr>
        <w:t>piyanonun alt tarafındaki (sol tarafı)</w:t>
      </w:r>
      <w:r>
        <w:rPr>
          <w:color w:val="000000" w:themeColor="text1"/>
          <w:lang w:val="tr-TR"/>
        </w:rPr>
        <w:t xml:space="preserve"> </w:t>
      </w:r>
      <w:r w:rsidR="003B7D60">
        <w:rPr>
          <w:color w:val="000000" w:themeColor="text1"/>
          <w:lang w:val="tr-TR"/>
        </w:rPr>
        <w:t>tuşlar daha düşük notalar çalarken üst tarafındaki (sağ taraf) tuşlar daha yüksek notaları çalıyor. Aslında bakarsak bu numaralar piyanonun tuşlarına denk geliyor</w:t>
      </w:r>
      <w:r w:rsidR="003B7D60" w:rsidRPr="003B7D60">
        <w:rPr>
          <w:rFonts w:cstheme="minorHAnsi"/>
          <w:color w:val="000000" w:themeColor="text1"/>
          <w:lang w:val="tr-TR"/>
        </w:rPr>
        <w:t>,</w:t>
      </w:r>
      <w:r w:rsidR="003B7D60" w:rsidRPr="003B7D60">
        <w:rPr>
          <w:rFonts w:ascii="Courier" w:hAnsi="Courier"/>
          <w:color w:val="000000" w:themeColor="text1"/>
          <w:lang w:val="tr-TR"/>
        </w:rPr>
        <w:t xml:space="preserve"> play </w:t>
      </w:r>
      <w:r w:rsidR="003B7D60" w:rsidRPr="003B7D60">
        <w:rPr>
          <w:rFonts w:ascii="Courier" w:hAnsi="Courier"/>
          <w:color w:val="2F5496" w:themeColor="accent1" w:themeShade="BF"/>
          <w:lang w:val="tr-TR"/>
        </w:rPr>
        <w:t>47</w:t>
      </w:r>
      <w:r w:rsidR="003B7D60">
        <w:rPr>
          <w:color w:val="000000" w:themeColor="text1"/>
          <w:lang w:val="tr-TR"/>
        </w:rPr>
        <w:t xml:space="preserve"> demek piyanonun 47’inci notasını çal demek. Bu da demek oluyor ki, </w:t>
      </w:r>
      <w:r w:rsidR="003B7D60" w:rsidRPr="003B7D60">
        <w:rPr>
          <w:rFonts w:ascii="Courier" w:hAnsi="Courier"/>
          <w:color w:val="000000" w:themeColor="text1"/>
          <w:lang w:val="tr-TR"/>
        </w:rPr>
        <w:t xml:space="preserve">play </w:t>
      </w:r>
      <w:r w:rsidR="003B7D60" w:rsidRPr="003B7D60">
        <w:rPr>
          <w:rFonts w:ascii="Courier" w:hAnsi="Courier"/>
          <w:color w:val="2F5496" w:themeColor="accent1" w:themeShade="BF"/>
          <w:lang w:val="tr-TR"/>
        </w:rPr>
        <w:t>48</w:t>
      </w:r>
      <w:r w:rsidR="003B7D60">
        <w:rPr>
          <w:rFonts w:ascii="Courier" w:hAnsi="Courier"/>
          <w:color w:val="2F5496" w:themeColor="accent1" w:themeShade="BF"/>
          <w:lang w:val="tr-TR"/>
        </w:rPr>
        <w:t xml:space="preserve"> </w:t>
      </w:r>
      <w:r w:rsidR="003B7D60">
        <w:rPr>
          <w:rFonts w:cstheme="minorHAnsi"/>
          <w:color w:val="000000" w:themeColor="text1"/>
          <w:lang w:val="tr-TR"/>
        </w:rPr>
        <w:t xml:space="preserve">aslında bir nota üstte (sağdan bir nota üstte). </w:t>
      </w:r>
      <w:r w:rsidR="00DD3E0F">
        <w:rPr>
          <w:rFonts w:cstheme="minorHAnsi"/>
          <w:color w:val="000000" w:themeColor="text1"/>
          <w:lang w:val="tr-TR"/>
        </w:rPr>
        <w:t>4.oktav C, numara 60 oluyor.</w:t>
      </w:r>
    </w:p>
    <w:p w:rsidR="00355444" w:rsidRDefault="00355444">
      <w:pPr>
        <w:rPr>
          <w:rFonts w:cstheme="minorHAnsi"/>
          <w:color w:val="000000" w:themeColor="text1"/>
          <w:lang w:val="tr-TR"/>
        </w:rPr>
      </w:pPr>
    </w:p>
    <w:p w:rsidR="00355444" w:rsidRPr="00355444" w:rsidRDefault="00355444">
      <w:pPr>
        <w:rPr>
          <w:rFonts w:cstheme="minorHAnsi"/>
          <w:color w:val="FFFFFF" w:themeColor="background1"/>
          <w:lang w:val="tr-TR"/>
        </w:rPr>
      </w:pPr>
      <w:r w:rsidRPr="00355444">
        <w:rPr>
          <w:rFonts w:cstheme="minorHAnsi"/>
          <w:color w:val="FFFFFF" w:themeColor="background1"/>
          <w:highlight w:val="darkCyan"/>
          <w:lang w:val="tr-TR"/>
        </w:rPr>
        <w:t>-</w:t>
      </w:r>
      <w:proofErr w:type="spellStart"/>
      <w:r w:rsidRPr="00355444">
        <w:rPr>
          <w:rFonts w:cstheme="minorHAnsi"/>
          <w:color w:val="FFFFFF" w:themeColor="background1"/>
          <w:highlight w:val="darkCyan"/>
          <w:lang w:val="tr-TR"/>
        </w:rPr>
        <w:t>Akorlar</w:t>
      </w:r>
      <w:proofErr w:type="spellEnd"/>
    </w:p>
    <w:p w:rsidR="00DD3E0F" w:rsidRDefault="00DD3E0F">
      <w:pPr>
        <w:rPr>
          <w:rFonts w:cstheme="minorHAnsi"/>
          <w:color w:val="000000" w:themeColor="text1"/>
          <w:lang w:val="tr-TR"/>
        </w:rPr>
      </w:pPr>
    </w:p>
    <w:p w:rsidR="00355444" w:rsidRDefault="00355444">
      <w:pPr>
        <w:rPr>
          <w:rFonts w:cstheme="minorHAnsi"/>
          <w:color w:val="000000" w:themeColor="text1"/>
          <w:lang w:val="tr-TR"/>
        </w:rPr>
      </w:pPr>
      <w:r>
        <w:rPr>
          <w:rFonts w:cstheme="minorHAnsi"/>
          <w:color w:val="000000" w:themeColor="text1"/>
          <w:lang w:val="tr-TR"/>
        </w:rPr>
        <w:t>Tek bir nota çalmak eğlenceli fakat birden fazla notayı aynı anda çalmak çok daha iyi: Alttaki örneği kopyalayıp yapıştır ve dene:</w:t>
      </w:r>
    </w:p>
    <w:p w:rsidR="00355444" w:rsidRDefault="00355444">
      <w:pPr>
        <w:rPr>
          <w:rFonts w:cstheme="minorHAnsi"/>
          <w:color w:val="000000" w:themeColor="text1"/>
          <w:lang w:val="tr-TR"/>
        </w:rPr>
      </w:pPr>
    </w:p>
    <w:p w:rsidR="00355444" w:rsidRPr="00355444" w:rsidRDefault="00355444">
      <w:pPr>
        <w:rPr>
          <w:rFonts w:ascii="Courier" w:hAnsi="Courier" w:cstheme="minorHAnsi"/>
          <w:color w:val="000000" w:themeColor="text1"/>
          <w:lang w:val="tr-TR"/>
        </w:rPr>
      </w:pPr>
      <w:r>
        <w:rPr>
          <w:rFonts w:cstheme="minorHAnsi"/>
          <w:color w:val="000000" w:themeColor="text1"/>
          <w:lang w:val="tr-TR"/>
        </w:rPr>
        <w:tab/>
      </w:r>
      <w:proofErr w:type="gramStart"/>
      <w:r>
        <w:rPr>
          <w:rFonts w:ascii="Courier" w:hAnsi="Courier" w:cstheme="minorHAnsi"/>
          <w:color w:val="000000" w:themeColor="text1"/>
          <w:lang w:val="tr-TR"/>
        </w:rPr>
        <w:t>p</w:t>
      </w:r>
      <w:r w:rsidRPr="00355444">
        <w:rPr>
          <w:rFonts w:ascii="Courier" w:hAnsi="Courier" w:cstheme="minorHAnsi"/>
          <w:color w:val="000000" w:themeColor="text1"/>
          <w:lang w:val="tr-TR"/>
        </w:rPr>
        <w:t>lay</w:t>
      </w:r>
      <w:proofErr w:type="gramEnd"/>
      <w:r w:rsidRPr="00355444">
        <w:rPr>
          <w:rFonts w:ascii="Courier" w:hAnsi="Courier" w:cstheme="minorHAnsi"/>
          <w:color w:val="000000" w:themeColor="text1"/>
          <w:lang w:val="tr-TR"/>
        </w:rPr>
        <w:t xml:space="preserve"> </w:t>
      </w:r>
      <w:r w:rsidRPr="00355444">
        <w:rPr>
          <w:rFonts w:ascii="Courier" w:hAnsi="Courier" w:cstheme="minorHAnsi"/>
          <w:color w:val="2F5496" w:themeColor="accent1" w:themeShade="BF"/>
          <w:lang w:val="tr-TR"/>
        </w:rPr>
        <w:t>72</w:t>
      </w:r>
    </w:p>
    <w:p w:rsidR="00355444" w:rsidRPr="00355444" w:rsidRDefault="00355444">
      <w:pPr>
        <w:rPr>
          <w:rFonts w:ascii="Courier" w:hAnsi="Courier" w:cstheme="minorHAnsi"/>
          <w:color w:val="000000" w:themeColor="text1"/>
          <w:lang w:val="tr-TR"/>
        </w:rPr>
      </w:pPr>
      <w:r w:rsidRPr="00355444">
        <w:rPr>
          <w:rFonts w:ascii="Courier" w:hAnsi="Courier" w:cstheme="minorHAnsi"/>
          <w:color w:val="000000" w:themeColor="text1"/>
          <w:lang w:val="tr-TR"/>
        </w:rPr>
        <w:tab/>
      </w:r>
      <w:proofErr w:type="gramStart"/>
      <w:r>
        <w:rPr>
          <w:rFonts w:ascii="Courier" w:hAnsi="Courier" w:cstheme="minorHAnsi"/>
          <w:color w:val="000000" w:themeColor="text1"/>
          <w:lang w:val="tr-TR"/>
        </w:rPr>
        <w:t>p</w:t>
      </w:r>
      <w:r w:rsidRPr="00355444">
        <w:rPr>
          <w:rFonts w:ascii="Courier" w:hAnsi="Courier" w:cstheme="minorHAnsi"/>
          <w:color w:val="000000" w:themeColor="text1"/>
          <w:lang w:val="tr-TR"/>
        </w:rPr>
        <w:t>lay</w:t>
      </w:r>
      <w:proofErr w:type="gramEnd"/>
      <w:r w:rsidRPr="00355444">
        <w:rPr>
          <w:rFonts w:ascii="Courier" w:hAnsi="Courier" w:cstheme="minorHAnsi"/>
          <w:color w:val="000000" w:themeColor="text1"/>
          <w:lang w:val="tr-TR"/>
        </w:rPr>
        <w:t xml:space="preserve"> </w:t>
      </w:r>
      <w:r w:rsidRPr="00355444">
        <w:rPr>
          <w:rFonts w:ascii="Courier" w:hAnsi="Courier" w:cstheme="minorHAnsi"/>
          <w:color w:val="2F5496" w:themeColor="accent1" w:themeShade="BF"/>
          <w:lang w:val="tr-TR"/>
        </w:rPr>
        <w:t>75</w:t>
      </w:r>
    </w:p>
    <w:p w:rsidR="00355444" w:rsidRPr="00355444" w:rsidRDefault="00355444">
      <w:pPr>
        <w:rPr>
          <w:rFonts w:ascii="Courier" w:hAnsi="Courier" w:cstheme="minorHAnsi"/>
          <w:color w:val="000000" w:themeColor="text1"/>
          <w:lang w:val="tr-TR"/>
        </w:rPr>
      </w:pPr>
      <w:r w:rsidRPr="00355444">
        <w:rPr>
          <w:rFonts w:ascii="Courier" w:hAnsi="Courier" w:cstheme="minorHAnsi"/>
          <w:color w:val="000000" w:themeColor="text1"/>
          <w:lang w:val="tr-TR"/>
        </w:rPr>
        <w:tab/>
      </w:r>
      <w:proofErr w:type="gramStart"/>
      <w:r>
        <w:rPr>
          <w:rFonts w:ascii="Courier" w:hAnsi="Courier" w:cstheme="minorHAnsi"/>
          <w:color w:val="000000" w:themeColor="text1"/>
          <w:lang w:val="tr-TR"/>
        </w:rPr>
        <w:t>p</w:t>
      </w:r>
      <w:r w:rsidRPr="00355444">
        <w:rPr>
          <w:rFonts w:ascii="Courier" w:hAnsi="Courier" w:cstheme="minorHAnsi"/>
          <w:color w:val="000000" w:themeColor="text1"/>
          <w:lang w:val="tr-TR"/>
        </w:rPr>
        <w:t>lay</w:t>
      </w:r>
      <w:proofErr w:type="gramEnd"/>
      <w:r w:rsidRPr="00355444">
        <w:rPr>
          <w:rFonts w:ascii="Courier" w:hAnsi="Courier" w:cstheme="minorHAnsi"/>
          <w:color w:val="000000" w:themeColor="text1"/>
          <w:lang w:val="tr-TR"/>
        </w:rPr>
        <w:t xml:space="preserve"> </w:t>
      </w:r>
      <w:r w:rsidRPr="00355444">
        <w:rPr>
          <w:rFonts w:ascii="Courier" w:hAnsi="Courier" w:cstheme="minorHAnsi"/>
          <w:color w:val="2F5496" w:themeColor="accent1" w:themeShade="BF"/>
          <w:lang w:val="tr-TR"/>
        </w:rPr>
        <w:t>79</w:t>
      </w:r>
    </w:p>
    <w:p w:rsidR="00590E13" w:rsidRDefault="00DD3E0F">
      <w:pPr>
        <w:rPr>
          <w:rFonts w:cstheme="minorHAnsi"/>
          <w:color w:val="000000" w:themeColor="text1"/>
          <w:lang w:val="tr-TR"/>
        </w:rPr>
      </w:pPr>
      <w:r>
        <w:rPr>
          <w:rFonts w:cstheme="minorHAnsi"/>
          <w:color w:val="000000" w:themeColor="text1"/>
          <w:lang w:val="tr-TR"/>
        </w:rPr>
        <w:t xml:space="preserve"> </w:t>
      </w:r>
    </w:p>
    <w:p w:rsidR="00355444" w:rsidRDefault="00355444">
      <w:pPr>
        <w:rPr>
          <w:rFonts w:cstheme="minorHAnsi"/>
          <w:color w:val="000000" w:themeColor="text1"/>
          <w:lang w:val="tr-TR"/>
        </w:rPr>
      </w:pPr>
      <w:r>
        <w:rPr>
          <w:rFonts w:cstheme="minorHAnsi"/>
          <w:color w:val="000000" w:themeColor="text1"/>
          <w:lang w:val="tr-TR"/>
        </w:rPr>
        <w:t xml:space="preserve">Senin de fark ettiğin üzere birden fazla </w:t>
      </w:r>
      <w:r w:rsidRPr="00355444">
        <w:rPr>
          <w:rFonts w:ascii="Courier" w:hAnsi="Courier" w:cstheme="minorHAnsi"/>
          <w:color w:val="000000" w:themeColor="text1"/>
          <w:lang w:val="tr-TR"/>
        </w:rPr>
        <w:t>play</w:t>
      </w:r>
      <w:r>
        <w:rPr>
          <w:rFonts w:cstheme="minorHAnsi"/>
          <w:color w:val="000000" w:themeColor="text1"/>
          <w:lang w:val="tr-TR"/>
        </w:rPr>
        <w:t xml:space="preserve"> yazdığında hepsi aynı anda çalıyor. Kendin yeni notaları dene, hangileri birlikte güzel oluyor? Hangileri kötü oluyor? Denemekten korkma, keşfet!</w:t>
      </w:r>
    </w:p>
    <w:p w:rsidR="00355444" w:rsidRDefault="00355444">
      <w:pPr>
        <w:rPr>
          <w:rFonts w:cstheme="minorHAnsi"/>
          <w:color w:val="000000" w:themeColor="text1"/>
          <w:lang w:val="tr-TR"/>
        </w:rPr>
      </w:pPr>
    </w:p>
    <w:p w:rsidR="00355444" w:rsidRDefault="00355444">
      <w:pPr>
        <w:rPr>
          <w:rFonts w:cstheme="minorHAnsi"/>
          <w:color w:val="FFFFFF" w:themeColor="background1"/>
          <w:lang w:val="tr-TR"/>
        </w:rPr>
      </w:pPr>
      <w:r w:rsidRPr="00355444">
        <w:rPr>
          <w:rFonts w:cstheme="minorHAnsi"/>
          <w:color w:val="FFFFFF" w:themeColor="background1"/>
          <w:highlight w:val="darkCyan"/>
          <w:lang w:val="tr-TR"/>
        </w:rPr>
        <w:t>-Melodi</w:t>
      </w:r>
    </w:p>
    <w:p w:rsidR="00355444" w:rsidRDefault="00355444">
      <w:pPr>
        <w:rPr>
          <w:rFonts w:cstheme="minorHAnsi"/>
          <w:color w:val="FFFFFF" w:themeColor="background1"/>
          <w:lang w:val="tr-TR"/>
        </w:rPr>
      </w:pPr>
    </w:p>
    <w:p w:rsidR="00355444" w:rsidRDefault="00355444">
      <w:pPr>
        <w:rPr>
          <w:rFonts w:cstheme="minorHAnsi"/>
          <w:color w:val="000000" w:themeColor="text1"/>
          <w:lang w:val="tr-TR"/>
        </w:rPr>
      </w:pPr>
      <w:r>
        <w:rPr>
          <w:rFonts w:cstheme="minorHAnsi"/>
          <w:color w:val="000000" w:themeColor="text1"/>
          <w:lang w:val="tr-TR"/>
        </w:rPr>
        <w:t xml:space="preserve">Notaları ve </w:t>
      </w:r>
      <w:proofErr w:type="spellStart"/>
      <w:r>
        <w:rPr>
          <w:rFonts w:cstheme="minorHAnsi"/>
          <w:color w:val="000000" w:themeColor="text1"/>
          <w:lang w:val="tr-TR"/>
        </w:rPr>
        <w:t>akorları</w:t>
      </w:r>
      <w:proofErr w:type="spellEnd"/>
      <w:r>
        <w:rPr>
          <w:rFonts w:cstheme="minorHAnsi"/>
          <w:color w:val="000000" w:themeColor="text1"/>
          <w:lang w:val="tr-TR"/>
        </w:rPr>
        <w:t xml:space="preserve"> oynatmak eğlenceli, fakat bir melodiye ne dersin? Ya bir notayı başka bir notadan sonra oynatmak istersen o zaman </w:t>
      </w:r>
      <w:proofErr w:type="spellStart"/>
      <w:r>
        <w:rPr>
          <w:rFonts w:cstheme="minorHAnsi"/>
          <w:color w:val="000000" w:themeColor="text1"/>
          <w:lang w:val="tr-TR"/>
        </w:rPr>
        <w:t>napıcaksın</w:t>
      </w:r>
      <w:proofErr w:type="spellEnd"/>
      <w:r>
        <w:rPr>
          <w:rFonts w:cstheme="minorHAnsi"/>
          <w:color w:val="000000" w:themeColor="text1"/>
          <w:lang w:val="tr-TR"/>
        </w:rPr>
        <w:t xml:space="preserve">? Tek yapman gereken arlarına </w:t>
      </w:r>
      <w:proofErr w:type="spellStart"/>
      <w:r w:rsidRPr="00355444">
        <w:rPr>
          <w:rFonts w:ascii="Courier" w:hAnsi="Courier" w:cstheme="minorHAnsi"/>
          <w:color w:val="FF0000"/>
          <w:lang w:val="tr-TR"/>
        </w:rPr>
        <w:t>sleep</w:t>
      </w:r>
      <w:proofErr w:type="spellEnd"/>
      <w:r w:rsidRPr="00355444">
        <w:rPr>
          <w:rFonts w:cstheme="minorHAnsi"/>
          <w:color w:val="FF0000"/>
          <w:lang w:val="tr-TR"/>
        </w:rPr>
        <w:t xml:space="preserve"> </w:t>
      </w:r>
      <w:r>
        <w:rPr>
          <w:rFonts w:cstheme="minorHAnsi"/>
          <w:color w:val="000000" w:themeColor="text1"/>
          <w:lang w:val="tr-TR"/>
        </w:rPr>
        <w:t>koymak!</w:t>
      </w:r>
    </w:p>
    <w:p w:rsidR="00355444" w:rsidRDefault="00355444">
      <w:pPr>
        <w:rPr>
          <w:rFonts w:cstheme="minorHAnsi"/>
          <w:color w:val="000000" w:themeColor="text1"/>
          <w:lang w:val="tr-TR"/>
        </w:rPr>
      </w:pPr>
    </w:p>
    <w:p w:rsidR="00355444" w:rsidRPr="00355444" w:rsidRDefault="00355444" w:rsidP="00355444">
      <w:pPr>
        <w:rPr>
          <w:rFonts w:ascii="Courier" w:hAnsi="Courier" w:cstheme="minorHAnsi"/>
          <w:color w:val="000000" w:themeColor="text1"/>
          <w:lang w:val="tr-TR"/>
        </w:rPr>
      </w:pPr>
      <w:r>
        <w:rPr>
          <w:rFonts w:cstheme="minorHAnsi"/>
          <w:color w:val="000000" w:themeColor="text1"/>
          <w:lang w:val="tr-TR"/>
        </w:rPr>
        <w:tab/>
      </w:r>
      <w:proofErr w:type="gramStart"/>
      <w:r w:rsidRPr="00355444">
        <w:rPr>
          <w:rFonts w:ascii="Courier" w:hAnsi="Courier" w:cstheme="minorHAnsi"/>
          <w:color w:val="000000" w:themeColor="text1"/>
          <w:lang w:val="tr-TR"/>
        </w:rPr>
        <w:t>play</w:t>
      </w:r>
      <w:proofErr w:type="gramEnd"/>
      <w:r w:rsidRPr="00355444">
        <w:rPr>
          <w:rFonts w:ascii="Courier" w:hAnsi="Courier" w:cstheme="minorHAnsi"/>
          <w:color w:val="000000" w:themeColor="text1"/>
          <w:lang w:val="tr-TR"/>
        </w:rPr>
        <w:t xml:space="preserve"> </w:t>
      </w:r>
      <w:r w:rsidRPr="00355444">
        <w:rPr>
          <w:rFonts w:ascii="Courier" w:hAnsi="Courier" w:cstheme="minorHAnsi"/>
          <w:color w:val="2F5496" w:themeColor="accent1" w:themeShade="BF"/>
          <w:lang w:val="tr-TR"/>
        </w:rPr>
        <w:t>72</w:t>
      </w:r>
    </w:p>
    <w:p w:rsidR="00355444" w:rsidRPr="00355444" w:rsidRDefault="00355444" w:rsidP="00355444">
      <w:pPr>
        <w:rPr>
          <w:rFonts w:ascii="Courier" w:hAnsi="Courier" w:cstheme="minorHAnsi"/>
          <w:color w:val="000000" w:themeColor="text1"/>
          <w:lang w:val="tr-TR"/>
        </w:rPr>
      </w:pPr>
      <w:r w:rsidRPr="00355444">
        <w:rPr>
          <w:rFonts w:ascii="Courier" w:hAnsi="Courier" w:cstheme="minorHAnsi"/>
          <w:color w:val="000000" w:themeColor="text1"/>
          <w:lang w:val="tr-TR"/>
        </w:rPr>
        <w:lastRenderedPageBreak/>
        <w:tab/>
      </w:r>
      <w:proofErr w:type="spellStart"/>
      <w:proofErr w:type="gramStart"/>
      <w:r w:rsidRPr="00355444">
        <w:rPr>
          <w:rFonts w:ascii="Courier" w:hAnsi="Courier" w:cstheme="minorHAnsi"/>
          <w:color w:val="000000" w:themeColor="text1"/>
          <w:lang w:val="tr-TR"/>
        </w:rPr>
        <w:t>sleep</w:t>
      </w:r>
      <w:proofErr w:type="spellEnd"/>
      <w:proofErr w:type="gramEnd"/>
      <w:r w:rsidRPr="00355444">
        <w:rPr>
          <w:rFonts w:ascii="Courier" w:hAnsi="Courier" w:cstheme="minorHAnsi"/>
          <w:color w:val="000000" w:themeColor="text1"/>
          <w:lang w:val="tr-TR"/>
        </w:rPr>
        <w:t xml:space="preserve"> </w:t>
      </w:r>
      <w:r w:rsidRPr="00355444">
        <w:rPr>
          <w:rFonts w:ascii="Courier" w:hAnsi="Courier" w:cstheme="minorHAnsi"/>
          <w:color w:val="2F5496" w:themeColor="accent1" w:themeShade="BF"/>
          <w:lang w:val="tr-TR"/>
        </w:rPr>
        <w:t>1</w:t>
      </w:r>
    </w:p>
    <w:p w:rsidR="00355444" w:rsidRPr="00355444" w:rsidRDefault="00355444" w:rsidP="00355444">
      <w:pPr>
        <w:rPr>
          <w:rFonts w:ascii="Courier" w:hAnsi="Courier" w:cstheme="minorHAnsi"/>
          <w:color w:val="000000" w:themeColor="text1"/>
          <w:lang w:val="tr-TR"/>
        </w:rPr>
      </w:pPr>
      <w:r w:rsidRPr="00355444">
        <w:rPr>
          <w:rFonts w:ascii="Courier" w:hAnsi="Courier" w:cstheme="minorHAnsi"/>
          <w:color w:val="000000" w:themeColor="text1"/>
          <w:lang w:val="tr-TR"/>
        </w:rPr>
        <w:tab/>
      </w:r>
      <w:proofErr w:type="gramStart"/>
      <w:r w:rsidRPr="00355444">
        <w:rPr>
          <w:rFonts w:ascii="Courier" w:hAnsi="Courier" w:cstheme="minorHAnsi"/>
          <w:color w:val="000000" w:themeColor="text1"/>
          <w:lang w:val="tr-TR"/>
        </w:rPr>
        <w:t>play</w:t>
      </w:r>
      <w:proofErr w:type="gramEnd"/>
      <w:r w:rsidRPr="00355444">
        <w:rPr>
          <w:rFonts w:ascii="Courier" w:hAnsi="Courier" w:cstheme="minorHAnsi"/>
          <w:color w:val="000000" w:themeColor="text1"/>
          <w:lang w:val="tr-TR"/>
        </w:rPr>
        <w:t xml:space="preserve"> </w:t>
      </w:r>
      <w:r w:rsidRPr="00355444">
        <w:rPr>
          <w:rFonts w:ascii="Courier" w:hAnsi="Courier" w:cstheme="minorHAnsi"/>
          <w:color w:val="2F5496" w:themeColor="accent1" w:themeShade="BF"/>
          <w:lang w:val="tr-TR"/>
        </w:rPr>
        <w:t>75</w:t>
      </w:r>
    </w:p>
    <w:p w:rsidR="00355444" w:rsidRPr="00355444" w:rsidRDefault="00355444" w:rsidP="00355444">
      <w:pPr>
        <w:rPr>
          <w:rFonts w:ascii="Courier" w:hAnsi="Courier" w:cstheme="minorHAnsi"/>
          <w:color w:val="000000" w:themeColor="text1"/>
          <w:lang w:val="tr-TR"/>
        </w:rPr>
      </w:pPr>
      <w:r w:rsidRPr="00355444">
        <w:rPr>
          <w:rFonts w:ascii="Courier" w:hAnsi="Courier" w:cstheme="minorHAnsi"/>
          <w:color w:val="000000" w:themeColor="text1"/>
          <w:lang w:val="tr-TR"/>
        </w:rPr>
        <w:tab/>
      </w:r>
      <w:proofErr w:type="spellStart"/>
      <w:proofErr w:type="gramStart"/>
      <w:r w:rsidRPr="00355444">
        <w:rPr>
          <w:rFonts w:ascii="Courier" w:hAnsi="Courier" w:cstheme="minorHAnsi"/>
          <w:color w:val="000000" w:themeColor="text1"/>
          <w:lang w:val="tr-TR"/>
        </w:rPr>
        <w:t>sleep</w:t>
      </w:r>
      <w:proofErr w:type="spellEnd"/>
      <w:proofErr w:type="gramEnd"/>
      <w:r w:rsidRPr="00355444">
        <w:rPr>
          <w:rFonts w:ascii="Courier" w:hAnsi="Courier" w:cstheme="minorHAnsi"/>
          <w:color w:val="000000" w:themeColor="text1"/>
          <w:lang w:val="tr-TR"/>
        </w:rPr>
        <w:t xml:space="preserve"> </w:t>
      </w:r>
      <w:r w:rsidRPr="00355444">
        <w:rPr>
          <w:rFonts w:ascii="Courier" w:hAnsi="Courier" w:cstheme="minorHAnsi"/>
          <w:color w:val="2F5496" w:themeColor="accent1" w:themeShade="BF"/>
          <w:lang w:val="tr-TR"/>
        </w:rPr>
        <w:t>1</w:t>
      </w:r>
    </w:p>
    <w:p w:rsidR="00355444" w:rsidRDefault="00355444" w:rsidP="00355444">
      <w:pPr>
        <w:rPr>
          <w:rFonts w:ascii="Courier" w:hAnsi="Courier" w:cstheme="minorHAnsi"/>
          <w:color w:val="2F5496" w:themeColor="accent1" w:themeShade="BF"/>
          <w:lang w:val="tr-TR"/>
        </w:rPr>
      </w:pPr>
      <w:r w:rsidRPr="00355444">
        <w:rPr>
          <w:rFonts w:ascii="Courier" w:hAnsi="Courier" w:cstheme="minorHAnsi"/>
          <w:color w:val="000000" w:themeColor="text1"/>
          <w:lang w:val="tr-TR"/>
        </w:rPr>
        <w:tab/>
      </w:r>
      <w:proofErr w:type="gramStart"/>
      <w:r w:rsidRPr="00355444">
        <w:rPr>
          <w:rFonts w:ascii="Courier" w:hAnsi="Courier" w:cstheme="minorHAnsi"/>
          <w:color w:val="000000" w:themeColor="text1"/>
          <w:lang w:val="tr-TR"/>
        </w:rPr>
        <w:t>play</w:t>
      </w:r>
      <w:proofErr w:type="gramEnd"/>
      <w:r w:rsidRPr="00355444">
        <w:rPr>
          <w:rFonts w:ascii="Courier" w:hAnsi="Courier" w:cstheme="minorHAnsi"/>
          <w:color w:val="000000" w:themeColor="text1"/>
          <w:lang w:val="tr-TR"/>
        </w:rPr>
        <w:t xml:space="preserve"> </w:t>
      </w:r>
      <w:r w:rsidRPr="00355444">
        <w:rPr>
          <w:rFonts w:ascii="Courier" w:hAnsi="Courier" w:cstheme="minorHAnsi"/>
          <w:color w:val="2F5496" w:themeColor="accent1" w:themeShade="BF"/>
          <w:lang w:val="tr-TR"/>
        </w:rPr>
        <w:t>79</w:t>
      </w:r>
    </w:p>
    <w:p w:rsidR="00355444" w:rsidRDefault="00355444" w:rsidP="00355444">
      <w:pPr>
        <w:rPr>
          <w:rFonts w:ascii="Courier" w:hAnsi="Courier" w:cstheme="minorHAnsi"/>
          <w:color w:val="2F5496" w:themeColor="accent1" w:themeShade="BF"/>
          <w:lang w:val="tr-TR"/>
        </w:rPr>
      </w:pPr>
    </w:p>
    <w:p w:rsidR="00355444" w:rsidRPr="00355444" w:rsidRDefault="00355444" w:rsidP="00355444">
      <w:pPr>
        <w:rPr>
          <w:rFonts w:cstheme="minorHAnsi"/>
          <w:color w:val="000000" w:themeColor="text1"/>
          <w:lang w:val="tr-TR"/>
        </w:rPr>
      </w:pPr>
    </w:p>
    <w:sectPr w:rsidR="00355444" w:rsidRPr="00355444" w:rsidSect="00F36DD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13"/>
    <w:rsid w:val="00167C44"/>
    <w:rsid w:val="001E1EC8"/>
    <w:rsid w:val="00245715"/>
    <w:rsid w:val="00355444"/>
    <w:rsid w:val="003B1D09"/>
    <w:rsid w:val="003B7D60"/>
    <w:rsid w:val="004049D0"/>
    <w:rsid w:val="00590E13"/>
    <w:rsid w:val="00D02484"/>
    <w:rsid w:val="00DD3E0F"/>
    <w:rsid w:val="00F3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11C9E75-ECBB-B94E-9F9C-80F4DC2A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ERKMAN</dc:creator>
  <cp:keywords/>
  <dc:description/>
  <cp:lastModifiedBy>ZEYNEP ERKMAN</cp:lastModifiedBy>
  <cp:revision>2</cp:revision>
  <dcterms:created xsi:type="dcterms:W3CDTF">2019-12-03T22:45:00Z</dcterms:created>
  <dcterms:modified xsi:type="dcterms:W3CDTF">2019-12-03T22:45:00Z</dcterms:modified>
</cp:coreProperties>
</file>