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3A54" w14:textId="1F9E0AFF" w:rsidR="00627033" w:rsidRDefault="00627033">
      <w:r>
        <w:t>CREATE:</w:t>
      </w:r>
    </w:p>
    <w:p w14:paraId="0D18A30B" w14:textId="13A933A5" w:rsidR="00627033" w:rsidRDefault="00627033">
      <w:r>
        <w:rPr>
          <w:noProof/>
        </w:rPr>
        <w:drawing>
          <wp:inline distT="0" distB="0" distL="0" distR="0" wp14:anchorId="2CDC6144" wp14:editId="4FABFA2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A43" w14:textId="67E565B4" w:rsidR="00627033" w:rsidRDefault="00627033"/>
    <w:p w14:paraId="667B9CA7" w14:textId="740B4B0B" w:rsidR="00627033" w:rsidRDefault="00627033">
      <w:r>
        <w:t>UPDATE:</w:t>
      </w:r>
    </w:p>
    <w:p w14:paraId="704AD53C" w14:textId="18F28103" w:rsidR="00627033" w:rsidRDefault="00627033">
      <w:r>
        <w:rPr>
          <w:noProof/>
        </w:rPr>
        <w:drawing>
          <wp:inline distT="0" distB="0" distL="0" distR="0" wp14:anchorId="30B42A51" wp14:editId="082F483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C73" w14:textId="1AC2A306" w:rsidR="00627033" w:rsidRDefault="00627033"/>
    <w:p w14:paraId="37F4EA22" w14:textId="7025418B" w:rsidR="00627033" w:rsidRDefault="00627033">
      <w:r>
        <w:lastRenderedPageBreak/>
        <w:t>READ:</w:t>
      </w:r>
    </w:p>
    <w:p w14:paraId="60505FB7" w14:textId="275D5D73" w:rsidR="00627033" w:rsidRDefault="00627033">
      <w:r>
        <w:rPr>
          <w:noProof/>
        </w:rPr>
        <w:drawing>
          <wp:inline distT="0" distB="0" distL="0" distR="0" wp14:anchorId="0ABDC7BE" wp14:editId="7B3B273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DC38" w14:textId="1277DC23" w:rsidR="00627033" w:rsidRDefault="00627033">
      <w:r>
        <w:t>DELETE:</w:t>
      </w:r>
    </w:p>
    <w:p w14:paraId="1B44DB45" w14:textId="060AC410" w:rsidR="00627033" w:rsidRDefault="00627033">
      <w:r>
        <w:rPr>
          <w:noProof/>
        </w:rPr>
        <w:drawing>
          <wp:inline distT="0" distB="0" distL="0" distR="0" wp14:anchorId="661060B1" wp14:editId="07A71C8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5828" w14:textId="77777777" w:rsidR="00627033" w:rsidRDefault="00627033" w:rsidP="00627033">
      <w:pPr>
        <w:spacing w:after="0" w:line="240" w:lineRule="auto"/>
      </w:pPr>
      <w:r>
        <w:separator/>
      </w:r>
    </w:p>
  </w:endnote>
  <w:endnote w:type="continuationSeparator" w:id="0">
    <w:p w14:paraId="7ACA9D17" w14:textId="77777777" w:rsidR="00627033" w:rsidRDefault="00627033" w:rsidP="0062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106C" w14:textId="77777777" w:rsidR="00627033" w:rsidRDefault="006270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CB4A4A" wp14:editId="06EE002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2" name="Text Box 2" descr="This item's classification is Internal. It was created by and is in property of the Home Credit Group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29A522" w14:textId="77777777" w:rsidR="00627033" w:rsidRPr="00627033" w:rsidRDefault="006270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270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B4A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item's classification is Internal. It was created by and is in property of the Home Credit Group. Do not distribute outside of the organization.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729A522" w14:textId="77777777" w:rsidR="00627033" w:rsidRPr="00627033" w:rsidRDefault="006270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2703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800" w14:textId="77777777" w:rsidR="00627033" w:rsidRDefault="006270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87C694" wp14:editId="3ADA1EB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3" name="Text Box 3" descr="This item's classification is Internal. It was created by and is in property of the Home Credit Group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9FF0F" w14:textId="77777777" w:rsidR="00627033" w:rsidRPr="00627033" w:rsidRDefault="006270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270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7C6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item's classification is Internal. It was created by and is in property of the Home Credit Group. Do not distribute outside of the organization.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9B9FF0F" w14:textId="77777777" w:rsidR="00627033" w:rsidRPr="00627033" w:rsidRDefault="006270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2703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8122" w14:textId="77777777" w:rsidR="00627033" w:rsidRDefault="006270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DA25FB" wp14:editId="37EFE88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2065"/>
              <wp:wrapSquare wrapText="bothSides"/>
              <wp:docPr id="1" name="Text Box 1" descr="This item's classification is Internal. It was created by and is in property of the Home Credit Group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91EF3" w14:textId="77777777" w:rsidR="00627033" w:rsidRPr="00627033" w:rsidRDefault="006270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270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DA25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item's classification is Internal. It was created by and is in property of the Home Credit Group. Do not distribute outside of the organization.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09B91EF3" w14:textId="77777777" w:rsidR="00627033" w:rsidRPr="00627033" w:rsidRDefault="006270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2703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7AD5" w14:textId="77777777" w:rsidR="00627033" w:rsidRDefault="00627033" w:rsidP="00627033">
      <w:pPr>
        <w:spacing w:after="0" w:line="240" w:lineRule="auto"/>
      </w:pPr>
      <w:r>
        <w:separator/>
      </w:r>
    </w:p>
  </w:footnote>
  <w:footnote w:type="continuationSeparator" w:id="0">
    <w:p w14:paraId="25A80A3C" w14:textId="77777777" w:rsidR="00627033" w:rsidRDefault="00627033" w:rsidP="00627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A526" w14:textId="77777777" w:rsidR="00627033" w:rsidRDefault="00627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FE18" w14:textId="77777777" w:rsidR="00627033" w:rsidRDefault="00627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94B33" w14:textId="77777777" w:rsidR="00627033" w:rsidRDefault="00627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33"/>
    <w:rsid w:val="00627033"/>
    <w:rsid w:val="00E367DE"/>
    <w:rsid w:val="00E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75AC"/>
  <w15:chartTrackingRefBased/>
  <w15:docId w15:val="{FB8AD033-2769-42C1-91A7-D3095F84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33"/>
  </w:style>
  <w:style w:type="paragraph" w:styleId="Footer">
    <w:name w:val="footer"/>
    <w:basedOn w:val="Normal"/>
    <w:link w:val="FooterChar"/>
    <w:uiPriority w:val="99"/>
    <w:unhideWhenUsed/>
    <w:rsid w:val="0062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68CFBABCFCD46964267BB7FBFDCB7" ma:contentTypeVersion="9" ma:contentTypeDescription="Create a new document." ma:contentTypeScope="" ma:versionID="5ecc8e1b3bd933cc1bd1efd1c7b3afb2">
  <xsd:schema xmlns:xsd="http://www.w3.org/2001/XMLSchema" xmlns:xs="http://www.w3.org/2001/XMLSchema" xmlns:p="http://schemas.microsoft.com/office/2006/metadata/properties" xmlns:ns3="6cb72e48-573c-480f-bd1d-614560afae78" xmlns:ns4="538a36c1-0288-4e79-a4dd-b379b833ec08" targetNamespace="http://schemas.microsoft.com/office/2006/metadata/properties" ma:root="true" ma:fieldsID="cc392fd22b1863904db830a32b4f0d79" ns3:_="" ns4:_="">
    <xsd:import namespace="6cb72e48-573c-480f-bd1d-614560afae78"/>
    <xsd:import namespace="538a36c1-0288-4e79-a4dd-b379b833ec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72e48-573c-480f-bd1d-614560afae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a36c1-0288-4e79-a4dd-b379b833e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97EBC-CB51-4FE1-900A-2AA29D33D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72e48-573c-480f-bd1d-614560afae78"/>
    <ds:schemaRef ds:uri="538a36c1-0288-4e79-a4dd-b379b833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481B24-325A-4F05-99FD-F1C565D9D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8EB5D-A66A-4A6E-ABC7-74EB96E68674}">
  <ds:schemaRefs>
    <ds:schemaRef ds:uri="http://schemas.microsoft.com/office/2006/metadata/properties"/>
    <ds:schemaRef ds:uri="http://www.w3.org/XML/1998/namespace"/>
    <ds:schemaRef ds:uri="http://purl.org/dc/terms/"/>
    <ds:schemaRef ds:uri="6cb72e48-573c-480f-bd1d-614560afae78"/>
    <ds:schemaRef ds:uri="http://schemas.openxmlformats.org/package/2006/metadata/core-properties"/>
    <ds:schemaRef ds:uri="http://schemas.microsoft.com/office/2006/documentManagement/types"/>
    <ds:schemaRef ds:uri="538a36c1-0288-4e79-a4dd-b379b833ec08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>Home Credit India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NAZIR HUSAIN (IN)</dc:creator>
  <cp:keywords/>
  <dc:description/>
  <cp:lastModifiedBy>MD NAZIR HUSAIN (IN)</cp:lastModifiedBy>
  <cp:revision>2</cp:revision>
  <dcterms:created xsi:type="dcterms:W3CDTF">2022-09-08T18:47:00Z</dcterms:created>
  <dcterms:modified xsi:type="dcterms:W3CDTF">2022-09-08T18:47:00Z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 Group.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2022-09-08T18:35:15Z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76ed2746-2ca0-4017-a993-e5280f0f449f</vt:lpwstr>
  </property>
  <property fmtid="{D5CDD505-2E9C-101B-9397-08002B2CF9AE}" pid="11" name="MSIP_Label_13ed54b0-3371-4c9f-b9e0-3039d14ae50d_ContentBits">
    <vt:lpwstr>2</vt:lpwstr>
  </property>
  <property fmtid="{D5CDD505-2E9C-101B-9397-08002B2CF9AE}" pid="12" name="ContentTypeId">
    <vt:lpwstr>0x01010048468CFBABCFCD46964267BB7FBFDCB7</vt:lpwstr>
  </property>
</Properties>
</file>