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color w:val="64748B"/>
          <w:sz w:val="22"/>
        </w:rPr>
        <w:t>A B.TECH MINI-PROJECT THESIS REPORT</w:t>
        <w:br/>
        <w:t>IN</w:t>
        <w:br/>
        <w:t>CRYPTOGRAPHY AND NETWORK SECURITY</w:t>
      </w:r>
    </w:p>
    <w:p>
      <w:pPr>
        <w:spacing w:before="480" w:after="240"/>
        <w:jc w:val="center"/>
      </w:pPr>
      <w:r>
        <w:rPr>
          <w:rFonts w:ascii="Calibri" w:hAnsi="Calibri"/>
          <w:b/>
          <w:color w:val="1B365D"/>
          <w:sz w:val="44"/>
        </w:rPr>
        <w:t>CIPHERVAULT LITE:</w:t>
        <w:br/>
        <w:t>A HYBRID FILE ENCRYPTION AND DECRYPTION SYSTEM USING AES AND RSA</w:t>
      </w:r>
    </w:p>
    <w:p>
      <w:pPr>
        <w:spacing w:after="1000"/>
        <w:jc w:val="center"/>
      </w:pPr>
      <w:r>
        <w:rPr>
          <w:rFonts w:ascii="Calibri" w:hAnsi="Calibri"/>
          <w:i/>
          <w:color w:val="2C4D75"/>
          <w:sz w:val="24"/>
        </w:rPr>
        <w:t>Authenticated Bulk Encryption (AES-256-GCM) with Public-Key Session Key Encapsulation (RSA-OAEP)</w:t>
      </w:r>
    </w:p>
    <w:p>
      <w:pPr>
        <w:spacing w:after="800" w:line="312" w:lineRule="auto"/>
        <w:jc w:val="center"/>
      </w:pPr>
      <w:r>
        <w:rPr>
          <w:rFonts w:ascii="Calibri" w:hAnsi="Calibri"/>
          <w:color w:val="1E293B"/>
          <w:sz w:val="22"/>
        </w:rPr>
        <w:t>Submitted by:</w:t>
        <w:br/>
        <w:t>[Student Name Placeholder] | Roll No / PRN: [Roll Number Placeholder]</w:t>
        <w:br/>
        <w:br/>
        <w:t>Under the Guidance of:</w:t>
        <w:br/>
        <w:t>[Guide Name Placeholder], [Designation Placeholder]</w:t>
        <w:br/>
        <w:br/>
        <w:t>Department of Computer Science &amp; Engineering</w:t>
        <w:br/>
        <w:t>[College / University Name Placeholder]</w:t>
        <w:br/>
        <w:t>Academic Year: 2025 - 2026</w:t>
      </w:r>
    </w:p>
    <w:p>
      <w:r>
        <w:br w:type="page"/>
      </w:r>
    </w:p>
    <w:p>
      <w:pPr>
        <w:keepNext/>
        <w:spacing w:before="360" w:after="120"/>
      </w:pPr>
      <w:r>
        <w:rPr>
          <w:rFonts w:ascii="Calibri" w:hAnsi="Calibri"/>
          <w:b/>
          <w:color w:val="1B365D"/>
          <w:sz w:val="30"/>
        </w:rPr>
        <w:t>1. Abstract</w:t>
      </w:r>
    </w:p>
    <w:p>
      <w:pPr>
        <w:spacing w:before="0" w:after="120" w:line="276" w:lineRule="auto"/>
      </w:pPr>
      <w:r>
        <w:rPr>
          <w:rFonts w:ascii="Calibri" w:hAnsi="Calibri"/>
          <w:color w:val="1E293B"/>
          <w:sz w:val="22"/>
        </w:rPr>
        <w:t>CipherVault Lite is a desktop-accessible hybrid cryptographic system designed for secure file storage and transmission. It integrates AES-256 in Galois/Counter Mode (AES-256-GCM) for high-throughput symmetric bulk encryption and RSA with Optimal Asymmetric Encryption Padding (RSA-OAEP with SHA-256) for asymmetric session key encapsulation. AES-256-GCM guarantees both data confidentiality and ciphertext authenticity via a 128-bit authentication tag, while RSA-OAEP eliminates the symmetric key-distribution bottleneck. The system packages the encrypted payload, a unique 96-bit nonce, the encrypted AES key, and canonical metadata into a structured, versioned .cvlt envelope. A local web-based graphical interface built using Streamlit allows users to manage RSA keys, encrypt files of any format (PDF, DOCX, images, text, archives), decrypt files using matching private keys, and detect unauthorized tampering. The implementation was validated through an automated suite of 25 test cases achieving a 100% pass rate.</w:t>
      </w:r>
    </w:p>
    <w:p>
      <w:pPr>
        <w:keepNext/>
        <w:spacing w:before="360" w:after="120"/>
      </w:pPr>
      <w:r>
        <w:rPr>
          <w:rFonts w:ascii="Calibri" w:hAnsi="Calibri"/>
          <w:b/>
          <w:color w:val="1B365D"/>
          <w:sz w:val="30"/>
        </w:rPr>
        <w:t>2. Introduction</w:t>
      </w:r>
    </w:p>
    <w:p>
      <w:pPr>
        <w:spacing w:before="0" w:after="120" w:line="276" w:lineRule="auto"/>
      </w:pPr>
      <w:r>
        <w:rPr>
          <w:rFonts w:ascii="Calibri" w:hAnsi="Calibri"/>
          <w:color w:val="1E293B"/>
          <w:sz w:val="22"/>
        </w:rPr>
        <w:t>In modern computer networks, unprotected file sharing introduces severe vulnerabilities, including passive eavesdropping, data leakage, and malicious payload modification. Securing digital assets requires upholding the foundational CIA Triad: Confidentiality, Integrity, and Authenticity. While symmetric ciphers like AES provide high performance for large data volumes, they require both parties to pre-share a secret key across a secure channel. Conversely, asymmetric ciphers like RSA resolve key distribution using public/private key pairs but suffer from heavy computational overhead and strict mathematical payload constraints.</w:t>
      </w:r>
    </w:p>
    <w:p>
      <w:pPr>
        <w:spacing w:before="0" w:after="120" w:line="276" w:lineRule="auto"/>
      </w:pPr>
      <w:r>
        <w:rPr>
          <w:rFonts w:ascii="Calibri" w:hAnsi="Calibri"/>
          <w:color w:val="1E293B"/>
          <w:sz w:val="22"/>
        </w:rPr>
        <w:t>CipherVault Lite resolves this dilemma by implementing a Hybrid Cryptosystem—the standard architecture powering protocols such as TLS, PGP, and S/MIME. By combining AES for bulk file encryption with RSA for session key protection, this project provides an accessible, fully verifiable reference implementation for B.Tech students studying Cryptography and Network Security (CNS).</w:t>
      </w:r>
    </w:p>
    <w:p>
      <w:pPr>
        <w:keepNext/>
        <w:spacing w:before="360" w:after="120"/>
      </w:pPr>
      <w:r>
        <w:rPr>
          <w:rFonts w:ascii="Calibri" w:hAnsi="Calibri"/>
          <w:b/>
          <w:color w:val="1B365D"/>
          <w:sz w:val="30"/>
        </w:rPr>
        <w:t>3. Problem Statements</w:t>
      </w:r>
    </w:p>
    <w:p>
      <w:pPr>
        <w:pStyle w:val="ListBullet"/>
        <w:spacing w:before="0" w:after="60" w:line="276" w:lineRule="auto"/>
      </w:pPr>
      <w:r>
        <w:rPr>
          <w:rFonts w:ascii="Calibri" w:hAnsi="Calibri"/>
          <w:b/>
          <w:color w:val="1B365D"/>
          <w:sz w:val="22"/>
        </w:rPr>
        <w:t xml:space="preserve">Symmetric Key Distribution Barrier: </w:t>
      </w:r>
      <w:r>
        <w:rPr>
          <w:rFonts w:ascii="Calibri" w:hAnsi="Calibri"/>
          <w:color w:val="1E293B"/>
          <w:sz w:val="22"/>
        </w:rPr>
        <w:t>Encrypting files purely with symmetric ciphers requires both sender and receiver to share the secret key beforehand. If transmitted across an untrusted channel, the key can be intercepted, exposing all ciphertext to unauthorized decryption.</w:t>
      </w:r>
    </w:p>
    <w:p>
      <w:pPr>
        <w:pStyle w:val="ListBullet"/>
        <w:spacing w:before="0" w:after="60" w:line="276" w:lineRule="auto"/>
      </w:pPr>
      <w:r>
        <w:rPr>
          <w:rFonts w:ascii="Calibri" w:hAnsi="Calibri"/>
          <w:b/>
          <w:color w:val="1B365D"/>
          <w:sz w:val="22"/>
        </w:rPr>
        <w:t xml:space="preserve">Asymmetric Computational and Size Bounds: </w:t>
      </w:r>
      <w:r>
        <w:rPr>
          <w:rFonts w:ascii="Calibri" w:hAnsi="Calibri"/>
          <w:color w:val="1E293B"/>
          <w:sz w:val="22"/>
        </w:rPr>
        <w:t>RSA relies on modular exponentiation of large integers (C = M^e mod n), making it thousands of times slower than AES. Furthermore, under RSA-OAEP padding with SHA-256, an RSA-2048 key can encrypt a maximum of only 190 bytes per block, rendering direct file encryption mathematically impossible without complex chunking.</w:t>
      </w:r>
    </w:p>
    <w:p>
      <w:pPr>
        <w:pStyle w:val="ListBullet"/>
        <w:spacing w:before="0" w:after="60" w:line="276" w:lineRule="auto"/>
      </w:pPr>
      <w:r>
        <w:rPr>
          <w:rFonts w:ascii="Calibri" w:hAnsi="Calibri"/>
          <w:b/>
          <w:color w:val="1B365D"/>
          <w:sz w:val="22"/>
        </w:rPr>
        <w:t xml:space="preserve">Vulnerabilities in Unauthenticated Legacy Modes: </w:t>
      </w:r>
      <w:r>
        <w:rPr>
          <w:rFonts w:ascii="Calibri" w:hAnsi="Calibri"/>
          <w:color w:val="1E293B"/>
          <w:sz w:val="22"/>
        </w:rPr>
        <w:t>Introductory encryption applications frequently utilize Electronic Codebook (ECB) mode, which leaks structural plaintext patterns, or Cipher Block Chaining (CBC) mode without an authentication tag (MAC). Unauthenticated ciphertexts are vulnerable to bit-flipping, byte alteration, and padding oracle attacks.</w:t>
      </w:r>
    </w:p>
    <w:p>
      <w:pPr>
        <w:keepNext/>
        <w:spacing w:before="360" w:after="120"/>
      </w:pPr>
      <w:r>
        <w:rPr>
          <w:rFonts w:ascii="Calibri" w:hAnsi="Calibri"/>
          <w:b/>
          <w:color w:val="1B365D"/>
          <w:sz w:val="30"/>
        </w:rPr>
        <w:t>4. Objectives</w:t>
      </w:r>
    </w:p>
    <w:p>
      <w:pPr>
        <w:pStyle w:val="ListBullet"/>
        <w:spacing w:before="0" w:after="60" w:line="276" w:lineRule="auto"/>
      </w:pPr>
      <w:r>
        <w:rPr>
          <w:rFonts w:ascii="Calibri" w:hAnsi="Calibri"/>
          <w:color w:val="1E293B"/>
          <w:sz w:val="22"/>
        </w:rPr>
        <w:t>Implement authenticated symmetric encryption using AES-256 in Galois/Counter Mode (GCM).</w:t>
      </w:r>
    </w:p>
    <w:p>
      <w:pPr>
        <w:pStyle w:val="ListBullet"/>
        <w:spacing w:before="0" w:after="60" w:line="276" w:lineRule="auto"/>
      </w:pPr>
      <w:r>
        <w:rPr>
          <w:rFonts w:ascii="Calibri" w:hAnsi="Calibri"/>
          <w:color w:val="1E293B"/>
          <w:sz w:val="22"/>
        </w:rPr>
        <w:t>Implement asymmetric key encapsulation using RSA-OAEP (2048-bit minimum) with SHA-256 and MGF1.</w:t>
      </w:r>
    </w:p>
    <w:p>
      <w:pPr>
        <w:pStyle w:val="ListBullet"/>
        <w:spacing w:before="0" w:after="60" w:line="276" w:lineRule="auto"/>
      </w:pPr>
      <w:r>
        <w:rPr>
          <w:rFonts w:ascii="Calibri" w:hAnsi="Calibri"/>
          <w:color w:val="1E293B"/>
          <w:sz w:val="22"/>
        </w:rPr>
        <w:t>Prevent metadata tampering by binding package headers into AES-GCM Additional Authenticated Data (AAD).</w:t>
      </w:r>
    </w:p>
    <w:p>
      <w:pPr>
        <w:pStyle w:val="ListBullet"/>
        <w:spacing w:before="0" w:after="60" w:line="276" w:lineRule="auto"/>
      </w:pPr>
      <w:r>
        <w:rPr>
          <w:rFonts w:ascii="Calibri" w:hAnsi="Calibri"/>
          <w:color w:val="1E293B"/>
          <w:sz w:val="22"/>
        </w:rPr>
        <w:t>Enforce nonce freshness by generating a cryptographically secure 96-bit random nonce for every operation.</w:t>
      </w:r>
    </w:p>
    <w:p>
      <w:pPr>
        <w:pStyle w:val="ListBullet"/>
        <w:spacing w:before="0" w:after="60" w:line="276" w:lineRule="auto"/>
      </w:pPr>
      <w:r>
        <w:rPr>
          <w:rFonts w:ascii="Calibri" w:hAnsi="Calibri"/>
          <w:color w:val="1E293B"/>
          <w:sz w:val="22"/>
        </w:rPr>
        <w:t>Implement standard RSA key management with PKCS#8 password-based key encryption.</w:t>
      </w:r>
    </w:p>
    <w:p>
      <w:pPr>
        <w:pStyle w:val="ListBullet"/>
        <w:spacing w:before="0" w:after="60" w:line="276" w:lineRule="auto"/>
      </w:pPr>
      <w:r>
        <w:rPr>
          <w:rFonts w:ascii="Calibri" w:hAnsi="Calibri"/>
          <w:color w:val="1E293B"/>
          <w:sz w:val="22"/>
        </w:rPr>
        <w:t>Deliver a clean, local web-based interface using Streamlit optimized for laboratory and viva demonstrations.</w:t>
      </w:r>
    </w:p>
    <w:p>
      <w:pPr>
        <w:pStyle w:val="ListBullet"/>
        <w:spacing w:before="0" w:after="60" w:line="276" w:lineRule="auto"/>
      </w:pPr>
      <w:r>
        <w:rPr>
          <w:rFonts w:ascii="Calibri" w:hAnsi="Calibri"/>
          <w:color w:val="1E293B"/>
          <w:sz w:val="22"/>
        </w:rPr>
        <w:t>Empirically validate implementation correctness and security controls through automated testing.</w:t>
      </w:r>
    </w:p>
    <w:p>
      <w:pPr>
        <w:keepNext/>
        <w:spacing w:before="360" w:after="120"/>
      </w:pPr>
      <w:r>
        <w:rPr>
          <w:rFonts w:ascii="Calibri" w:hAnsi="Calibri"/>
          <w:b/>
          <w:color w:val="1B365D"/>
          <w:sz w:val="30"/>
        </w:rPr>
        <w:t>5. Scope and Limitations</w:t>
      </w:r>
    </w:p>
    <w:p>
      <w:pPr>
        <w:keepNext/>
        <w:spacing w:before="240" w:after="80"/>
      </w:pPr>
      <w:r>
        <w:rPr>
          <w:rFonts w:ascii="Calibri" w:hAnsi="Calibri"/>
          <w:b/>
          <w:color w:val="2C4D75"/>
          <w:sz w:val="25"/>
        </w:rPr>
        <w:t>5.1 Project Scope</w:t>
      </w:r>
    </w:p>
    <w:p>
      <w:pPr>
        <w:pStyle w:val="ListBullet"/>
        <w:spacing w:before="0" w:after="60" w:line="276" w:lineRule="auto"/>
      </w:pPr>
      <w:r>
        <w:rPr>
          <w:rFonts w:ascii="Calibri" w:hAnsi="Calibri"/>
          <w:color w:val="1E293B"/>
          <w:sz w:val="22"/>
        </w:rPr>
        <w:t>Runs locally on standard Windows, macOS, or Linux personal computers.</w:t>
      </w:r>
    </w:p>
    <w:p>
      <w:pPr>
        <w:pStyle w:val="ListBullet"/>
        <w:spacing w:before="0" w:after="60" w:line="276" w:lineRule="auto"/>
      </w:pPr>
      <w:r>
        <w:rPr>
          <w:rFonts w:ascii="Calibri" w:hAnsi="Calibri"/>
          <w:color w:val="1E293B"/>
          <w:sz w:val="22"/>
        </w:rPr>
        <w:t>Encrypts and decrypts all standard binary and text formats (PDF, DOCX, TXT, PNG, JPG, CSV, ZIP) as raw bytes.</w:t>
      </w:r>
    </w:p>
    <w:p>
      <w:pPr>
        <w:pStyle w:val="ListBullet"/>
        <w:spacing w:before="0" w:after="60" w:line="276" w:lineRule="auto"/>
      </w:pPr>
      <w:r>
        <w:rPr>
          <w:rFonts w:ascii="Calibri" w:hAnsi="Calibri"/>
          <w:color w:val="1E293B"/>
          <w:sz w:val="22"/>
        </w:rPr>
        <w:t>Enforces a 25 MiB upload threshold suitable for workstation memory boundaries.</w:t>
      </w:r>
    </w:p>
    <w:p>
      <w:pPr>
        <w:pStyle w:val="ListBullet"/>
        <w:spacing w:before="0" w:after="60" w:line="276" w:lineRule="auto"/>
      </w:pPr>
      <w:r>
        <w:rPr>
          <w:rFonts w:ascii="Calibri" w:hAnsi="Calibri"/>
          <w:color w:val="1E293B"/>
          <w:sz w:val="22"/>
        </w:rPr>
        <w:t>Exports and loads standard PEM-encoded keys (SubjectPublicKeyInfo for public, PKCS#8 for private).</w:t>
      </w:r>
    </w:p>
    <w:p>
      <w:pPr>
        <w:keepNext/>
        <w:spacing w:before="240" w:after="80"/>
      </w:pPr>
      <w:r>
        <w:rPr>
          <w:rFonts w:ascii="Calibri" w:hAnsi="Calibri"/>
          <w:b/>
          <w:color w:val="2C4D75"/>
          <w:sz w:val="25"/>
        </w:rPr>
        <w:t>5.2 Project Limitations</w:t>
      </w:r>
    </w:p>
    <w:p>
      <w:pPr>
        <w:pStyle w:val="ListBullet"/>
        <w:spacing w:before="0" w:after="60" w:line="276" w:lineRule="auto"/>
      </w:pPr>
      <w:r>
        <w:rPr>
          <w:rFonts w:ascii="Calibri" w:hAnsi="Calibri"/>
          <w:color w:val="1E293B"/>
          <w:sz w:val="22"/>
        </w:rPr>
        <w:t>In-memory buffering restricts multi-gigabyte video or archive files to prevent browser memory exhaustion.</w:t>
      </w:r>
    </w:p>
    <w:p>
      <w:pPr>
        <w:pStyle w:val="ListBullet"/>
        <w:spacing w:before="0" w:after="60" w:line="276" w:lineRule="auto"/>
      </w:pPr>
      <w:r>
        <w:rPr>
          <w:rFonts w:ascii="Calibri" w:hAnsi="Calibri"/>
          <w:color w:val="1E293B"/>
          <w:sz w:val="22"/>
        </w:rPr>
        <w:t>Zero key escrow: if a user loses the RSA private key or forgets the passphrase, data recovery is mathematically impossible.</w:t>
      </w:r>
    </w:p>
    <w:p>
      <w:pPr>
        <w:pStyle w:val="ListBullet"/>
        <w:spacing w:before="0" w:after="60" w:line="276" w:lineRule="auto"/>
      </w:pPr>
      <w:r>
        <w:rPr>
          <w:rFonts w:ascii="Calibri" w:hAnsi="Calibri"/>
          <w:color w:val="1E293B"/>
          <w:sz w:val="22"/>
        </w:rPr>
        <w:t>Single-user local architecture; does not implement multi-tenant databases or distributed network file servers.</w:t>
      </w:r>
    </w:p>
    <w:p>
      <w:pPr>
        <w:keepNext/>
        <w:spacing w:before="360" w:after="120"/>
      </w:pPr>
      <w:r>
        <w:rPr>
          <w:rFonts w:ascii="Calibri" w:hAnsi="Calibri"/>
          <w:b/>
          <w:color w:val="1B365D"/>
          <w:sz w:val="30"/>
        </w:rPr>
        <w:t>6. Technologies and Libraries</w:t>
      </w:r>
    </w:p>
    <w:p>
      <w:pPr>
        <w:spacing w:before="0" w:after="120" w:line="276" w:lineRule="auto"/>
      </w:pPr>
      <w:r>
        <w:rPr>
          <w:rFonts w:ascii="Calibri" w:hAnsi="Calibri"/>
          <w:color w:val="1E293B"/>
          <w:sz w:val="22"/>
        </w:rPr>
        <w:t>The project strictly employs standard Python libraries and established, audited cryptographic primitives. The complete technical stack is detailed in Table 1.</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20" w:type="dxa"/>
              <w:bottom w:w="120" w:type="dxa"/>
              <w:left w:w="140" w:type="dxa"/>
              <w:right w:w="140" w:type="dxa"/>
            </w:tcMar>
          </w:tcPr>
          <w:p>
            <w:r>
              <w:rPr>
                <w:rFonts w:ascii="Calibri" w:hAnsi="Calibri"/>
                <w:b/>
                <w:color w:val="FFFFFF"/>
                <w:sz w:val="20"/>
              </w:rPr>
              <w:t>Component</w:t>
            </w:r>
          </w:p>
        </w:tc>
        <w:tc>
          <w:tcPr>
            <w:tcW w:type="dxa" w:w="3120"/>
            <w:shd w:fill="1B365D"/>
            <w:tcMar>
              <w:top w:w="120" w:type="dxa"/>
              <w:bottom w:w="120" w:type="dxa"/>
              <w:left w:w="140" w:type="dxa"/>
              <w:right w:w="140" w:type="dxa"/>
            </w:tcMar>
          </w:tcPr>
          <w:p>
            <w:r>
              <w:rPr>
                <w:rFonts w:ascii="Calibri" w:hAnsi="Calibri"/>
                <w:b/>
                <w:color w:val="FFFFFF"/>
                <w:sz w:val="20"/>
              </w:rPr>
              <w:t>Technology / Library</w:t>
            </w:r>
          </w:p>
        </w:tc>
        <w:tc>
          <w:tcPr>
            <w:tcW w:type="dxa" w:w="3120"/>
            <w:shd w:fill="1B365D"/>
            <w:tcMar>
              <w:top w:w="120" w:type="dxa"/>
              <w:bottom w:w="120" w:type="dxa"/>
              <w:left w:w="140" w:type="dxa"/>
              <w:right w:w="140" w:type="dxa"/>
            </w:tcMar>
          </w:tcPr>
          <w:p>
            <w:r>
              <w:rPr>
                <w:rFonts w:ascii="Calibri" w:hAnsi="Calibri"/>
                <w:b/>
                <w:color w:val="FFFFFF"/>
                <w:sz w:val="20"/>
              </w:rPr>
              <w:t>Role in CipherVault Lite</w:t>
            </w:r>
          </w:p>
        </w:tc>
      </w:tr>
      <w:tr>
        <w:tc>
          <w:tcPr>
            <w:tcW w:type="dxa" w:w="3120"/>
            <w:shd w:fill="F8FAFC"/>
            <w:tcMar>
              <w:top w:w="100" w:type="dxa"/>
              <w:bottom w:w="100" w:type="dxa"/>
              <w:left w:w="140" w:type="dxa"/>
              <w:right w:w="140" w:type="dxa"/>
            </w:tcMar>
          </w:tcPr>
          <w:p>
            <w:r>
              <w:rPr>
                <w:rFonts w:ascii="Calibri" w:hAnsi="Calibri"/>
                <w:color w:val="1E293B"/>
                <w:sz w:val="19"/>
              </w:rPr>
              <w:t>Language &amp; Runtime</w:t>
            </w:r>
          </w:p>
        </w:tc>
        <w:tc>
          <w:tcPr>
            <w:tcW w:type="dxa" w:w="3120"/>
            <w:shd w:fill="F8FAFC"/>
            <w:tcMar>
              <w:top w:w="100" w:type="dxa"/>
              <w:bottom w:w="100" w:type="dxa"/>
              <w:left w:w="140" w:type="dxa"/>
              <w:right w:w="140" w:type="dxa"/>
            </w:tcMar>
          </w:tcPr>
          <w:p>
            <w:r>
              <w:rPr>
                <w:rFonts w:ascii="Calibri" w:hAnsi="Calibri"/>
                <w:color w:val="1E293B"/>
                <w:sz w:val="19"/>
              </w:rPr>
              <w:t>Python 3.11+ (Verified on 3.14)</w:t>
            </w:r>
          </w:p>
        </w:tc>
        <w:tc>
          <w:tcPr>
            <w:tcW w:type="dxa" w:w="3120"/>
            <w:shd w:fill="F8FAFC"/>
            <w:tcMar>
              <w:top w:w="100" w:type="dxa"/>
              <w:bottom w:w="100" w:type="dxa"/>
              <w:left w:w="140" w:type="dxa"/>
              <w:right w:w="140" w:type="dxa"/>
            </w:tcMar>
          </w:tcPr>
          <w:p>
            <w:r>
              <w:rPr>
                <w:rFonts w:ascii="Calibri" w:hAnsi="Calibri"/>
                <w:color w:val="1E293B"/>
                <w:sz w:val="19"/>
              </w:rPr>
              <w:t>Core execution environment and low-level byte manipulation</w:t>
            </w:r>
          </w:p>
        </w:tc>
      </w:tr>
      <w:tr>
        <w:tc>
          <w:tcPr>
            <w:tcW w:type="dxa" w:w="3120"/>
            <w:shd w:fill="FFFFFF"/>
            <w:tcMar>
              <w:top w:w="100" w:type="dxa"/>
              <w:bottom w:w="100" w:type="dxa"/>
              <w:left w:w="140" w:type="dxa"/>
              <w:right w:w="140" w:type="dxa"/>
            </w:tcMar>
          </w:tcPr>
          <w:p>
            <w:r>
              <w:rPr>
                <w:rFonts w:ascii="Calibri" w:hAnsi="Calibri"/>
                <w:color w:val="1E293B"/>
                <w:sz w:val="19"/>
              </w:rPr>
              <w:t>Cryptography Library</w:t>
            </w:r>
          </w:p>
        </w:tc>
        <w:tc>
          <w:tcPr>
            <w:tcW w:type="dxa" w:w="3120"/>
            <w:shd w:fill="FFFFFF"/>
            <w:tcMar>
              <w:top w:w="100" w:type="dxa"/>
              <w:bottom w:w="100" w:type="dxa"/>
              <w:left w:w="140" w:type="dxa"/>
              <w:right w:w="140" w:type="dxa"/>
            </w:tcMar>
          </w:tcPr>
          <w:p>
            <w:r>
              <w:rPr>
                <w:rFonts w:ascii="Calibri" w:hAnsi="Calibri"/>
                <w:color w:val="1E293B"/>
                <w:sz w:val="19"/>
              </w:rPr>
              <w:t>cryptography (v42.0+)</w:t>
            </w:r>
          </w:p>
        </w:tc>
        <w:tc>
          <w:tcPr>
            <w:tcW w:type="dxa" w:w="3120"/>
            <w:shd w:fill="FFFFFF"/>
            <w:tcMar>
              <w:top w:w="100" w:type="dxa"/>
              <w:bottom w:w="100" w:type="dxa"/>
              <w:left w:w="140" w:type="dxa"/>
              <w:right w:w="140" w:type="dxa"/>
            </w:tcMar>
          </w:tcPr>
          <w:p>
            <w:r>
              <w:rPr>
                <w:rFonts w:ascii="Calibri" w:hAnsi="Calibri"/>
                <w:color w:val="1E293B"/>
                <w:sz w:val="19"/>
              </w:rPr>
              <w:t>Audited implementations of AESGCM, RSA, OAEP, SHA256, serialization</w:t>
            </w:r>
          </w:p>
        </w:tc>
      </w:tr>
      <w:tr>
        <w:tc>
          <w:tcPr>
            <w:tcW w:type="dxa" w:w="3120"/>
            <w:shd w:fill="F8FAFC"/>
            <w:tcMar>
              <w:top w:w="100" w:type="dxa"/>
              <w:bottom w:w="100" w:type="dxa"/>
              <w:left w:w="140" w:type="dxa"/>
              <w:right w:w="140" w:type="dxa"/>
            </w:tcMar>
          </w:tcPr>
          <w:p>
            <w:r>
              <w:rPr>
                <w:rFonts w:ascii="Calibri" w:hAnsi="Calibri"/>
                <w:color w:val="1E293B"/>
                <w:sz w:val="19"/>
              </w:rPr>
              <w:t>User Interface</w:t>
            </w:r>
          </w:p>
        </w:tc>
        <w:tc>
          <w:tcPr>
            <w:tcW w:type="dxa" w:w="3120"/>
            <w:shd w:fill="F8FAFC"/>
            <w:tcMar>
              <w:top w:w="100" w:type="dxa"/>
              <w:bottom w:w="100" w:type="dxa"/>
              <w:left w:w="140" w:type="dxa"/>
              <w:right w:w="140" w:type="dxa"/>
            </w:tcMar>
          </w:tcPr>
          <w:p>
            <w:r>
              <w:rPr>
                <w:rFonts w:ascii="Calibri" w:hAnsi="Calibri"/>
                <w:color w:val="1E293B"/>
                <w:sz w:val="19"/>
              </w:rPr>
              <w:t>Streamlit (v1.30+)</w:t>
            </w:r>
          </w:p>
        </w:tc>
        <w:tc>
          <w:tcPr>
            <w:tcW w:type="dxa" w:w="3120"/>
            <w:shd w:fill="F8FAFC"/>
            <w:tcMar>
              <w:top w:w="100" w:type="dxa"/>
              <w:bottom w:w="100" w:type="dxa"/>
              <w:left w:w="140" w:type="dxa"/>
              <w:right w:w="140" w:type="dxa"/>
            </w:tcMar>
          </w:tcPr>
          <w:p>
            <w:r>
              <w:rPr>
                <w:rFonts w:ascii="Calibri" w:hAnsi="Calibri"/>
                <w:color w:val="1E293B"/>
                <w:sz w:val="19"/>
              </w:rPr>
              <w:t>Responsive web UI, file uploaders, metric cards, download handlers</w:t>
            </w:r>
          </w:p>
        </w:tc>
      </w:tr>
      <w:tr>
        <w:tc>
          <w:tcPr>
            <w:tcW w:type="dxa" w:w="3120"/>
            <w:shd w:fill="FFFFFF"/>
            <w:tcMar>
              <w:top w:w="100" w:type="dxa"/>
              <w:bottom w:w="100" w:type="dxa"/>
              <w:left w:w="140" w:type="dxa"/>
              <w:right w:w="140" w:type="dxa"/>
            </w:tcMar>
          </w:tcPr>
          <w:p>
            <w:r>
              <w:rPr>
                <w:rFonts w:ascii="Calibri" w:hAnsi="Calibri"/>
                <w:color w:val="1E293B"/>
                <w:sz w:val="19"/>
              </w:rPr>
              <w:t>Randomness &amp; Security</w:t>
            </w:r>
          </w:p>
        </w:tc>
        <w:tc>
          <w:tcPr>
            <w:tcW w:type="dxa" w:w="3120"/>
            <w:shd w:fill="FFFFFF"/>
            <w:tcMar>
              <w:top w:w="100" w:type="dxa"/>
              <w:bottom w:w="100" w:type="dxa"/>
              <w:left w:w="140" w:type="dxa"/>
              <w:right w:w="140" w:type="dxa"/>
            </w:tcMar>
          </w:tcPr>
          <w:p>
            <w:r>
              <w:rPr>
                <w:rFonts w:ascii="Calibri" w:hAnsi="Calibri"/>
                <w:color w:val="1E293B"/>
                <w:sz w:val="19"/>
              </w:rPr>
              <w:t>secrets &amp; os modules</w:t>
            </w:r>
          </w:p>
        </w:tc>
        <w:tc>
          <w:tcPr>
            <w:tcW w:type="dxa" w:w="3120"/>
            <w:shd w:fill="FFFFFF"/>
            <w:tcMar>
              <w:top w:w="100" w:type="dxa"/>
              <w:bottom w:w="100" w:type="dxa"/>
              <w:left w:w="140" w:type="dxa"/>
              <w:right w:w="140" w:type="dxa"/>
            </w:tcMar>
          </w:tcPr>
          <w:p>
            <w:r>
              <w:rPr>
                <w:rFonts w:ascii="Calibri" w:hAnsi="Calibri"/>
                <w:color w:val="1E293B"/>
                <w:sz w:val="19"/>
              </w:rPr>
              <w:t>CSPRNG for 32-byte AES keys and 12-byte unique nonces</w:t>
            </w:r>
          </w:p>
        </w:tc>
      </w:tr>
      <w:tr>
        <w:tc>
          <w:tcPr>
            <w:tcW w:type="dxa" w:w="3120"/>
            <w:shd w:fill="F8FAFC"/>
            <w:tcMar>
              <w:top w:w="100" w:type="dxa"/>
              <w:bottom w:w="100" w:type="dxa"/>
              <w:left w:w="140" w:type="dxa"/>
              <w:right w:w="140" w:type="dxa"/>
            </w:tcMar>
          </w:tcPr>
          <w:p>
            <w:r>
              <w:rPr>
                <w:rFonts w:ascii="Calibri" w:hAnsi="Calibri"/>
                <w:color w:val="1E293B"/>
                <w:sz w:val="19"/>
              </w:rPr>
              <w:t>Testing Framework</w:t>
            </w:r>
          </w:p>
        </w:tc>
        <w:tc>
          <w:tcPr>
            <w:tcW w:type="dxa" w:w="3120"/>
            <w:shd w:fill="F8FAFC"/>
            <w:tcMar>
              <w:top w:w="100" w:type="dxa"/>
              <w:bottom w:w="100" w:type="dxa"/>
              <w:left w:w="140" w:type="dxa"/>
              <w:right w:w="140" w:type="dxa"/>
            </w:tcMar>
          </w:tcPr>
          <w:p>
            <w:r>
              <w:rPr>
                <w:rFonts w:ascii="Calibri" w:hAnsi="Calibri"/>
                <w:color w:val="1E293B"/>
                <w:sz w:val="19"/>
              </w:rPr>
              <w:t>pytest (v8.0+) &amp; unittest</w:t>
            </w:r>
          </w:p>
        </w:tc>
        <w:tc>
          <w:tcPr>
            <w:tcW w:type="dxa" w:w="3120"/>
            <w:shd w:fill="F8FAFC"/>
            <w:tcMar>
              <w:top w:w="100" w:type="dxa"/>
              <w:bottom w:w="100" w:type="dxa"/>
              <w:left w:w="140" w:type="dxa"/>
              <w:right w:w="140" w:type="dxa"/>
            </w:tcMar>
          </w:tcPr>
          <w:p>
            <w:r>
              <w:rPr>
                <w:rFonts w:ascii="Calibri" w:hAnsi="Calibri"/>
                <w:color w:val="1E293B"/>
                <w:sz w:val="19"/>
              </w:rPr>
              <w:t>Automated test runner verifying functional roundtrips and tamper alerts</w:t>
            </w:r>
          </w:p>
        </w:tc>
      </w:tr>
    </w:tbl>
    <w:p/>
    <w:p>
      <w:pPr>
        <w:keepNext/>
        <w:spacing w:before="360" w:after="120"/>
      </w:pPr>
      <w:r>
        <w:rPr>
          <w:rFonts w:ascii="Calibri" w:hAnsi="Calibri"/>
          <w:b/>
          <w:color w:val="1B365D"/>
          <w:sz w:val="30"/>
        </w:rPr>
        <w:t>7. Proposed System Design</w:t>
      </w:r>
    </w:p>
    <w:p>
      <w:pPr>
        <w:spacing w:before="0" w:after="120" w:line="276" w:lineRule="auto"/>
      </w:pPr>
      <w:r>
        <w:rPr>
          <w:rFonts w:ascii="Calibri" w:hAnsi="Calibri"/>
          <w:color w:val="1E293B"/>
          <w:sz w:val="22"/>
        </w:rPr>
        <w:t>CipherVault Lite is structured into a modular, layered architecture that strictly separates user interaction from low-level cryptographic primitives.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64" w:lineRule="auto"/>
            </w:pPr>
            <w:r>
              <w:rPr>
                <w:rFonts w:ascii="Consolas" w:hAnsi="Consolas"/>
                <w:color w:val="0F172A"/>
                <w:sz w:val="19"/>
              </w:rPr>
              <w:t>+------------------------------------------------------------------------+</w:t>
              <w:br/>
              <w:t>|                        PRESENTATION LAYER (UI)                         |</w:t>
              <w:br/>
              <w:t>|                              (app.py)                                  |</w:t>
              <w:br/>
              <w:t>|  [ Home ]  |  [ Encrypt File ]  |  [ Decrypt File ]  |  [ Key Mgmt ]   |</w:t>
              <w:br/>
              <w:t>+-----------------------------------+------------------------------------+</w:t>
              <w:br/>
              <w:t xml:space="preserve">                                    | Invokes</w:t>
              <w:br/>
              <w:t>+-----------------------------------v------------------------------------+</w:t>
              <w:br/>
              <w:t>|                       APPLICATION LOGIC LAYER                          |</w:t>
              <w:br/>
              <w:t>|                                                                        |</w:t>
              <w:br/>
              <w:t>|   +---------------------+                 +-----------------------+    |</w:t>
              <w:br/>
              <w:t>|   |   key_manager.py    |                 |    file_format.py     |    |</w:t>
              <w:br/>
              <w:t>|   | - RSA Key Gen       |                 | - .cvlt Schema Parser |    |</w:t>
              <w:br/>
              <w:t>|   | - PKCS#8 Passphrase |                 | - Base64 Encoding/Dec |    |</w:t>
              <w:br/>
              <w:t>|   | - PEM Serializer    |                 | - Filename Sanitizer  |    |</w:t>
              <w:br/>
              <w:t>|   +----------+----------+                 +-----------+-----------+    |</w:t>
              <w:br/>
              <w:t>|              |                                        |                |</w:t>
              <w:br/>
              <w:t>|   +----------v----------+                 +-----------v-----------+    |</w:t>
              <w:br/>
              <w:t>|   |    encryption.py    |                 |     decryption.py     |    |</w:t>
              <w:br/>
              <w:t>|   | - AES-256 Key Gen   |                 | - RSA-OAEP Key Unwrap |    |</w:t>
              <w:br/>
              <w:t>|   | - Nonce Generation  |                 | - 32-Byte Key Verify  |    |</w:t>
              <w:br/>
              <w:t>|   | - AES-GCM Encrypt   |                 | - AES-GCM AEAD Verify |    |</w:t>
              <w:br/>
              <w:t>|   | - RSA-OAEP Key Wrap |                 | - Integrity Enforcer  |    |</w:t>
              <w:br/>
              <w:t>|   +----------+----------+                 +-----------+-----------+    |</w:t>
              <w:br/>
              <w:t>+--------------+----------------------------------------+----------------+</w:t>
              <w:br/>
              <w:t xml:space="preserve">               |                                        |</w:t>
              <w:br/>
              <w:t>+--------------v----------------------------------------v----------------+</w:t>
              <w:br/>
              <w:t>|                    CRYPTOGRAPHIC ENGINE &amp; HARDWARE                     |</w:t>
              <w:br/>
              <w:t>|           Python `cryptography` Hazmat / OpenSSL C Backend             |</w:t>
              <w:br/>
              <w:t>+------------------------------------------------------------------------+</w:t>
            </w:r>
          </w:p>
        </w:tc>
      </w:tr>
    </w:tbl>
    <w:p/>
    <w:p>
      <w:pPr>
        <w:keepNext/>
        <w:spacing w:before="240" w:after="80"/>
      </w:pPr>
      <w:r>
        <w:rPr>
          <w:rFonts w:ascii="Calibri" w:hAnsi="Calibri"/>
          <w:b/>
          <w:color w:val="2C4D75"/>
          <w:sz w:val="25"/>
        </w:rPr>
        <w:t>7.1 .cvlt Envelope Format</w:t>
      </w:r>
    </w:p>
    <w:p>
      <w:pPr>
        <w:spacing w:before="0" w:after="120" w:line="276" w:lineRule="auto"/>
      </w:pPr>
      <w:r>
        <w:rPr>
          <w:rFonts w:ascii="Calibri" w:hAnsi="Calibri"/>
          <w:color w:val="1E293B"/>
          <w:sz w:val="22"/>
        </w:rPr>
        <w:t>The encrypted package uses a structured JSON envelope containing all data necessary for decryption except the recipient's private key. Binary fields are strictly Base64 encoded.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64" w:lineRule="auto"/>
            </w:pPr>
            <w:r>
              <w:rPr>
                <w:rFonts w:ascii="Consolas" w:hAnsi="Consolas"/>
                <w:color w:val="0F172A"/>
                <w:sz w:val="19"/>
              </w:rPr>
              <w:t>{</w:t>
              <w:br/>
              <w:t xml:space="preserve">  "format": "CIPHERVAULT_LITE",</w:t>
              <w:br/>
              <w:t xml:space="preserve">  "version": "1.0",</w:t>
              <w:br/>
              <w:t xml:space="preserve">  "cipher": "AES-256-GCM",</w:t>
              <w:br/>
              <w:t xml:space="preserve">  "key_encapsulation": "RSA-OAEP-SHA256",</w:t>
              <w:br/>
              <w:t xml:space="preserve">  "metadata": {</w:t>
              <w:br/>
              <w:t xml:space="preserve">    "original_filename": "assignment_report.pdf",</w:t>
              <w:br/>
              <w:t xml:space="preserve">    "original_size": 154820,</w:t>
              <w:br/>
              <w:t xml:space="preserve">    "timestamp": "2026-10-13T06:21:55+00:00"</w:t>
              <w:br/>
              <w:t xml:space="preserve">  },</w:t>
              <w:br/>
              <w:t xml:space="preserve">  "nonce": "G7w+8X1...==",          // 12-byte fresh nonce (Base64)</w:t>
              <w:br/>
              <w:t xml:space="preserve">  "encrypted_key": "x9K2pQ...==",   // 256-byte RSA-OAEP wrapped AES key (Base64)</w:t>
              <w:br/>
              <w:t xml:space="preserve">  "ciphertext": "k3La9F...=="       // AES-GCM ciphertext + 16-byte tag (Base64)</w:t>
              <w:br/>
              <w:t>}</w:t>
            </w:r>
          </w:p>
        </w:tc>
      </w:tr>
    </w:tbl>
    <w:p/>
    <w:p>
      <w:pPr>
        <w:keepNext/>
        <w:spacing w:before="360" w:after="120"/>
      </w:pPr>
      <w:r>
        <w:rPr>
          <w:rFonts w:ascii="Calibri" w:hAnsi="Calibri"/>
          <w:b/>
          <w:color w:val="1B365D"/>
          <w:sz w:val="30"/>
        </w:rPr>
        <w:t>8. Algorithm and Working</w:t>
      </w:r>
    </w:p>
    <w:p>
      <w:pPr>
        <w:keepNext/>
        <w:spacing w:before="240" w:after="80"/>
      </w:pPr>
      <w:r>
        <w:rPr>
          <w:rFonts w:ascii="Calibri" w:hAnsi="Calibri"/>
          <w:b/>
          <w:color w:val="2C4D75"/>
          <w:sz w:val="25"/>
        </w:rPr>
        <w:t>8.1 Hybrid Encryption Workflow</w:t>
      </w:r>
    </w:p>
    <w:p>
      <w:pPr>
        <w:spacing w:before="0" w:after="120" w:line="276" w:lineRule="auto"/>
      </w:pPr>
      <w:r>
        <w:rPr>
          <w:rFonts w:ascii="Calibri" w:hAnsi="Calibri"/>
          <w:color w:val="1E293B"/>
          <w:sz w:val="22"/>
        </w:rPr>
        <w:t>Step 1: Input Validation — Verify 0 &lt; len(Plaintext) &lt;= 25 MiB.</w:t>
        <w:br/>
        <w:t>Step 2: Symmetric Key Generation — Generate random 32-byte key: K_AES = secrets.token_bytes(32).</w:t>
        <w:br/>
        <w:t>Step 3: Nonce Generation — Generate random 12-byte nonce: Nonce = os.urandom(12).</w:t>
        <w:br/>
        <w:t>Step 4: Additional Authenticated Data (AAD) — Construct canonical metadata string:</w:t>
        <w:br/>
        <w:t xml:space="preserve">        AAD = 'CIPHERVAULT_LITE|1.0|AES-256-GCM|RSA-OAEP-SHA256|' + filename + '|' + str(file_size)</w:t>
        <w:br/>
        <w:t>Step 5: AES-256-GCM Encryption — Compute ciphertext C and 16-byte authentication tag T:</w:t>
        <w:br/>
        <w:t xml:space="preserve">        C || T = AESGCM(K_AES).encrypt(Nonce, Plaintext, associated_data=AAD)</w:t>
        <w:br/>
        <w:t>Step 6: RSA-OAEP Key Encapsulation — Encrypt K_AES with recipient's public key (e, n):</w:t>
        <w:br/>
        <w:t xml:space="preserve">        C_key = RSA_Encrypt(K_pub, K_AES) using OAEP padding with SHA-256 and MGF1.</w:t>
        <w:br/>
        <w:t>Step 7: Memory Zeroization — Delete reference to K_AES from runtime memory.</w:t>
        <w:br/>
        <w:t>Step 8: Assembly — Package Nonce, C_key, C||T, and metadata into the .cvlt JSON structure.</w:t>
      </w:r>
    </w:p>
    <w:p>
      <w:pPr>
        <w:keepNext/>
        <w:spacing w:before="240" w:after="80"/>
      </w:pPr>
      <w:r>
        <w:rPr>
          <w:rFonts w:ascii="Calibri" w:hAnsi="Calibri"/>
          <w:b/>
          <w:color w:val="2C4D75"/>
          <w:sz w:val="25"/>
        </w:rPr>
        <w:t>8.2 Hybrid Decryption Workflow</w:t>
      </w:r>
    </w:p>
    <w:p>
      <w:pPr>
        <w:spacing w:before="0" w:after="120" w:line="276" w:lineRule="auto"/>
      </w:pPr>
      <w:r>
        <w:rPr>
          <w:rFonts w:ascii="Calibri" w:hAnsi="Calibri"/>
          <w:color w:val="1E293B"/>
          <w:sz w:val="22"/>
        </w:rPr>
        <w:t>Step 1: Package Parsing &amp; Validation — Verify JSON schema, version, Base64 encoding, and field sizes (|Nonce|=12 bytes, |C_key|&gt;=256 bytes).</w:t>
        <w:br/>
        <w:t>Step 2: Private Key Loading — Decrypt and load recipient's private key using passphrase via PKCS#8.</w:t>
        <w:br/>
        <w:t>Step 3: Session Key Decapsulation — Recover K_AES = RSA_Decrypt(K_priv, C_key) using OAEP padding. Verify len(K_AES) == 32 bytes.</w:t>
        <w:br/>
        <w:t>Step 4: AAD Reconstruction — Rebuild canonical AAD from package metadata.</w:t>
        <w:br/>
        <w:t>Step 5: Authenticated Decryption — Decrypt C||T using AESGCM(K_AES) with Nonce and AAD.</w:t>
        <w:br/>
        <w:t xml:space="preserve">        - If computed tag != T: Raise InvalidTag error and halt immediately without decrypting plaintext.</w:t>
        <w:br/>
        <w:t xml:space="preserve">        - If valid: Recover verified plaintext.</w:t>
        <w:br/>
        <w:t>Step 6: Size &amp; Filename Verification — Verify len(Plaintext) == metadata.original_size, sanitize filename, and return verified file.</w:t>
      </w:r>
    </w:p>
    <w:p>
      <w:pPr>
        <w:keepNext/>
        <w:spacing w:before="360" w:after="120"/>
      </w:pPr>
      <w:r>
        <w:rPr>
          <w:rFonts w:ascii="Calibri" w:hAnsi="Calibri"/>
          <w:b/>
          <w:color w:val="1B365D"/>
          <w:sz w:val="30"/>
        </w:rPr>
        <w:t>9. System Requirements</w:t>
      </w:r>
    </w:p>
    <w:p>
      <w:pPr>
        <w:pStyle w:val="ListBullet"/>
        <w:spacing w:before="0" w:after="60" w:line="276" w:lineRule="auto"/>
      </w:pPr>
      <w:r>
        <w:rPr>
          <w:rFonts w:ascii="Calibri" w:hAnsi="Calibri"/>
          <w:color w:val="1E293B"/>
          <w:sz w:val="22"/>
        </w:rPr>
        <w:t>Processor: Intel Core i3 / AMD Ryzen 3 or higher (Dual-Core 2.0 GHz+)</w:t>
      </w:r>
    </w:p>
    <w:p>
      <w:pPr>
        <w:pStyle w:val="ListBullet"/>
        <w:spacing w:before="0" w:after="60" w:line="276" w:lineRule="auto"/>
      </w:pPr>
      <w:r>
        <w:rPr>
          <w:rFonts w:ascii="Calibri" w:hAnsi="Calibri"/>
          <w:color w:val="1E293B"/>
          <w:sz w:val="22"/>
        </w:rPr>
        <w:t>RAM: Minimum 2 GB (4 GB recommended)</w:t>
      </w:r>
    </w:p>
    <w:p>
      <w:pPr>
        <w:pStyle w:val="ListBullet"/>
        <w:spacing w:before="0" w:after="60" w:line="276" w:lineRule="auto"/>
      </w:pPr>
      <w:r>
        <w:rPr>
          <w:rFonts w:ascii="Calibri" w:hAnsi="Calibri"/>
          <w:color w:val="1E293B"/>
          <w:sz w:val="22"/>
        </w:rPr>
        <w:t>Storage: At least 200 MB free hard drive space</w:t>
      </w:r>
    </w:p>
    <w:p>
      <w:pPr>
        <w:pStyle w:val="ListBullet"/>
        <w:spacing w:before="0" w:after="60" w:line="276" w:lineRule="auto"/>
      </w:pPr>
      <w:r>
        <w:rPr>
          <w:rFonts w:ascii="Calibri" w:hAnsi="Calibri"/>
          <w:color w:val="1E293B"/>
          <w:sz w:val="22"/>
        </w:rPr>
        <w:t>Operating System: Microsoft Windows 10 / Windows 11 (64-bit), macOS Monterey+, or Linux</w:t>
      </w:r>
    </w:p>
    <w:p>
      <w:pPr>
        <w:pStyle w:val="ListBullet"/>
        <w:spacing w:before="0" w:after="60" w:line="276" w:lineRule="auto"/>
      </w:pPr>
      <w:r>
        <w:rPr>
          <w:rFonts w:ascii="Calibri" w:hAnsi="Calibri"/>
          <w:color w:val="1E293B"/>
          <w:sz w:val="22"/>
        </w:rPr>
        <w:t>Runtime Environment: Python 3.11, 3.12, 3.13, or 3.14</w:t>
      </w:r>
    </w:p>
    <w:p>
      <w:pPr>
        <w:pStyle w:val="ListBullet"/>
        <w:spacing w:before="0" w:after="60" w:line="276" w:lineRule="auto"/>
      </w:pPr>
      <w:r>
        <w:rPr>
          <w:rFonts w:ascii="Calibri" w:hAnsi="Calibri"/>
          <w:color w:val="1E293B"/>
          <w:sz w:val="22"/>
        </w:rPr>
        <w:t>Web Browser: Google Chrome, Microsoft Edge, Brave, Mozilla Firefox, or Safari</w:t>
      </w:r>
    </w:p>
    <w:p>
      <w:pPr>
        <w:keepNext/>
        <w:spacing w:before="360" w:after="120"/>
      </w:pPr>
      <w:r>
        <w:rPr>
          <w:rFonts w:ascii="Calibri" w:hAnsi="Calibri"/>
          <w:b/>
          <w:color w:val="1B365D"/>
          <w:sz w:val="30"/>
        </w:rPr>
        <w:t>10. Installation and Execution</w:t>
      </w:r>
    </w:p>
    <w:p>
      <w:pPr>
        <w:spacing w:before="0" w:after="120" w:line="276" w:lineRule="auto"/>
      </w:pPr>
      <w:r>
        <w:rPr>
          <w:rFonts w:ascii="Calibri" w:hAnsi="Calibri"/>
          <w:color w:val="1E293B"/>
          <w:sz w:val="22"/>
        </w:rPr>
        <w:t>Execute the following terminal commands to configure and launch CipherVault Lite locally: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64" w:lineRule="auto"/>
            </w:pPr>
            <w:r>
              <w:rPr>
                <w:rFonts w:ascii="Consolas" w:hAnsi="Consolas"/>
                <w:color w:val="0F172A"/>
                <w:sz w:val="19"/>
              </w:rPr>
              <w:t># 1. Open PowerShell / Command Prompt in the project folder</w:t>
              <w:br/>
              <w:t>cd "c:\Users\datta.000\Desktop\rojel ki wife"</w:t>
              <w:br/>
              <w:br/>
              <w:t># 2. Create and activate a virtual environment</w:t>
              <w:br/>
              <w:t>python -m venv .venv</w:t>
              <w:br/>
              <w:t>.venv\Scripts\Activate.ps1</w:t>
              <w:br/>
              <w:br/>
              <w:t># 3. Install required dependencies</w:t>
              <w:br/>
              <w:t>python -m pip install -r requirements.txt</w:t>
              <w:br/>
              <w:br/>
              <w:t># 4. Execute the automated test suite</w:t>
              <w:br/>
              <w:t>python -m pytest tests/ -v</w:t>
              <w:br/>
              <w:br/>
              <w:t># 5. Launch the Streamlit local web application</w:t>
              <w:br/>
              <w:t>python -m streamlit run app.py</w:t>
            </w:r>
          </w:p>
        </w:tc>
      </w:tr>
    </w:tbl>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 xml:space="preserve">ACCESS: </w:t>
            </w:r>
            <w:r>
              <w:rPr>
                <w:rFonts w:ascii="Calibri" w:hAnsi="Calibri"/>
                <w:color w:val="1E293B"/>
                <w:sz w:val="20"/>
              </w:rPr>
              <w:t>Once launched, Streamlit opens http://localhost:8501 automatically in your default browser.</w:t>
            </w:r>
          </w:p>
        </w:tc>
      </w:tr>
    </w:tbl>
    <w:p/>
    <w:p>
      <w:pPr>
        <w:keepNext/>
        <w:spacing w:before="360" w:after="120"/>
      </w:pPr>
      <w:r>
        <w:rPr>
          <w:rFonts w:ascii="Calibri" w:hAnsi="Calibri"/>
          <w:b/>
          <w:color w:val="1B365D"/>
          <w:sz w:val="30"/>
        </w:rPr>
        <w:t>11. Testing Plan</w:t>
      </w:r>
    </w:p>
    <w:p>
      <w:pPr>
        <w:spacing w:before="0" w:after="120" w:line="276" w:lineRule="auto"/>
      </w:pPr>
      <w:r>
        <w:rPr>
          <w:rFonts w:ascii="Calibri" w:hAnsi="Calibri"/>
          <w:color w:val="1E293B"/>
          <w:sz w:val="22"/>
        </w:rPr>
        <w:t>A rigorous test matrix of 25 automated unit and integration tests was developed to verify cryptographic fidelity, boundary limits, and tamper rejection.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r>
              <w:rPr>
                <w:rFonts w:ascii="Calibri" w:hAnsi="Calibri"/>
                <w:b/>
                <w:color w:val="FFFFFF"/>
                <w:sz w:val="19"/>
              </w:rPr>
              <w:t>Test ID</w:t>
            </w:r>
          </w:p>
        </w:tc>
        <w:tc>
          <w:tcPr>
            <w:tcW w:type="dxa" w:w="1872"/>
            <w:shd w:fill="1B365D"/>
            <w:tcMar>
              <w:top w:w="100" w:type="dxa"/>
              <w:bottom w:w="100" w:type="dxa"/>
              <w:left w:w="120" w:type="dxa"/>
              <w:right w:w="120" w:type="dxa"/>
            </w:tcMar>
          </w:tcPr>
          <w:p>
            <w:r>
              <w:rPr>
                <w:rFonts w:ascii="Calibri" w:hAnsi="Calibri"/>
                <w:b/>
                <w:color w:val="FFFFFF"/>
                <w:sz w:val="19"/>
              </w:rPr>
              <w:t>Target Module</w:t>
            </w:r>
          </w:p>
        </w:tc>
        <w:tc>
          <w:tcPr>
            <w:tcW w:type="dxa" w:w="1872"/>
            <w:shd w:fill="1B365D"/>
            <w:tcMar>
              <w:top w:w="100" w:type="dxa"/>
              <w:bottom w:w="100" w:type="dxa"/>
              <w:left w:w="120" w:type="dxa"/>
              <w:right w:w="120" w:type="dxa"/>
            </w:tcMar>
          </w:tcPr>
          <w:p>
            <w:r>
              <w:rPr>
                <w:rFonts w:ascii="Calibri" w:hAnsi="Calibri"/>
                <w:b/>
                <w:color w:val="FFFFFF"/>
                <w:sz w:val="19"/>
              </w:rPr>
              <w:t>Test Objective</w:t>
            </w:r>
          </w:p>
        </w:tc>
        <w:tc>
          <w:tcPr>
            <w:tcW w:type="dxa" w:w="1872"/>
            <w:shd w:fill="1B365D"/>
            <w:tcMar>
              <w:top w:w="100" w:type="dxa"/>
              <w:bottom w:w="100" w:type="dxa"/>
              <w:left w:w="120" w:type="dxa"/>
              <w:right w:w="120" w:type="dxa"/>
            </w:tcMar>
          </w:tcPr>
          <w:p>
            <w:r>
              <w:rPr>
                <w:rFonts w:ascii="Calibri" w:hAnsi="Calibri"/>
                <w:b/>
                <w:color w:val="FFFFFF"/>
                <w:sz w:val="19"/>
              </w:rPr>
              <w:t>Expected Outcome</w:t>
            </w:r>
          </w:p>
        </w:tc>
        <w:tc>
          <w:tcPr>
            <w:tcW w:type="dxa" w:w="1872"/>
            <w:shd w:fill="1B365D"/>
            <w:tcMar>
              <w:top w:w="100" w:type="dxa"/>
              <w:bottom w:w="100" w:type="dxa"/>
              <w:left w:w="120" w:type="dxa"/>
              <w:right w:w="120" w:type="dxa"/>
            </w:tcMar>
          </w:tcPr>
          <w:p>
            <w:r>
              <w:rPr>
                <w:rFonts w:ascii="Calibri" w:hAnsi="Calibri"/>
                <w:b/>
                <w:color w:val="FFFFFF"/>
                <w:sz w:val="19"/>
              </w:rPr>
              <w:t>Status</w:t>
            </w:r>
          </w:p>
        </w:tc>
      </w:tr>
      <w:tr>
        <w:tc>
          <w:tcPr>
            <w:tcW w:type="dxa" w:w="1872"/>
            <w:shd w:fill="F8FAFC"/>
            <w:tcMar>
              <w:top w:w="60" w:type="dxa"/>
              <w:bottom w:w="60" w:type="dxa"/>
              <w:left w:w="100" w:type="dxa"/>
              <w:right w:w="100" w:type="dxa"/>
            </w:tcMar>
          </w:tcPr>
          <w:p>
            <w:r>
              <w:rPr>
                <w:rFonts w:ascii="Calibri" w:hAnsi="Calibri"/>
                <w:color w:val="1E293B"/>
                <w:sz w:val="17"/>
              </w:rPr>
              <w:t>TC-01</w:t>
            </w:r>
          </w:p>
        </w:tc>
        <w:tc>
          <w:tcPr>
            <w:tcW w:type="dxa" w:w="1872"/>
            <w:shd w:fill="F8FAFC"/>
            <w:tcMar>
              <w:top w:w="60" w:type="dxa"/>
              <w:bottom w:w="60" w:type="dxa"/>
              <w:left w:w="100" w:type="dxa"/>
              <w:right w:w="100" w:type="dxa"/>
            </w:tcMar>
          </w:tcPr>
          <w:p>
            <w:r>
              <w:rPr>
                <w:rFonts w:ascii="Calibri" w:hAnsi="Calibri"/>
                <w:color w:val="1E293B"/>
                <w:sz w:val="17"/>
              </w:rPr>
              <w:t>key_manager.py</w:t>
            </w:r>
          </w:p>
        </w:tc>
        <w:tc>
          <w:tcPr>
            <w:tcW w:type="dxa" w:w="1872"/>
            <w:shd w:fill="F8FAFC"/>
            <w:tcMar>
              <w:top w:w="60" w:type="dxa"/>
              <w:bottom w:w="60" w:type="dxa"/>
              <w:left w:w="100" w:type="dxa"/>
              <w:right w:w="100" w:type="dxa"/>
            </w:tcMar>
          </w:tcPr>
          <w:p>
            <w:r>
              <w:rPr>
                <w:rFonts w:ascii="Calibri" w:hAnsi="Calibri"/>
                <w:color w:val="1E293B"/>
                <w:sz w:val="17"/>
              </w:rPr>
              <w:t>RSA key generation (2048-bit)</w:t>
            </w:r>
          </w:p>
        </w:tc>
        <w:tc>
          <w:tcPr>
            <w:tcW w:type="dxa" w:w="1872"/>
            <w:shd w:fill="F8FAFC"/>
            <w:tcMar>
              <w:top w:w="60" w:type="dxa"/>
              <w:bottom w:w="60" w:type="dxa"/>
              <w:left w:w="100" w:type="dxa"/>
              <w:right w:w="100" w:type="dxa"/>
            </w:tcMar>
          </w:tcPr>
          <w:p>
            <w:r>
              <w:rPr>
                <w:rFonts w:ascii="Calibri" w:hAnsi="Calibri"/>
                <w:color w:val="1E293B"/>
                <w:sz w:val="17"/>
              </w:rPr>
              <w:t>Valid private &amp; public key pair</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TC-02</w:t>
            </w:r>
          </w:p>
        </w:tc>
        <w:tc>
          <w:tcPr>
            <w:tcW w:type="dxa" w:w="1872"/>
            <w:shd w:fill="FFFFFF"/>
            <w:tcMar>
              <w:top w:w="60" w:type="dxa"/>
              <w:bottom w:w="60" w:type="dxa"/>
              <w:left w:w="100" w:type="dxa"/>
              <w:right w:w="100" w:type="dxa"/>
            </w:tcMar>
          </w:tcPr>
          <w:p>
            <w:r>
              <w:rPr>
                <w:rFonts w:ascii="Calibri" w:hAnsi="Calibri"/>
                <w:color w:val="1E293B"/>
                <w:sz w:val="17"/>
              </w:rPr>
              <w:t>key_manager.py</w:t>
            </w:r>
          </w:p>
        </w:tc>
        <w:tc>
          <w:tcPr>
            <w:tcW w:type="dxa" w:w="1872"/>
            <w:shd w:fill="FFFFFF"/>
            <w:tcMar>
              <w:top w:w="60" w:type="dxa"/>
              <w:bottom w:w="60" w:type="dxa"/>
              <w:left w:w="100" w:type="dxa"/>
              <w:right w:w="100" w:type="dxa"/>
            </w:tcMar>
          </w:tcPr>
          <w:p>
            <w:r>
              <w:rPr>
                <w:rFonts w:ascii="Calibri" w:hAnsi="Calibri"/>
                <w:color w:val="1E293B"/>
                <w:sz w:val="17"/>
              </w:rPr>
              <w:t>Reject insecure key size (&lt; 2048)</w:t>
            </w:r>
          </w:p>
        </w:tc>
        <w:tc>
          <w:tcPr>
            <w:tcW w:type="dxa" w:w="1872"/>
            <w:shd w:fill="FFFFFF"/>
            <w:tcMar>
              <w:top w:w="60" w:type="dxa"/>
              <w:bottom w:w="60" w:type="dxa"/>
              <w:left w:w="100" w:type="dxa"/>
              <w:right w:w="100" w:type="dxa"/>
            </w:tcMar>
          </w:tcPr>
          <w:p>
            <w:r>
              <w:rPr>
                <w:rFonts w:ascii="Calibri" w:hAnsi="Calibri"/>
                <w:color w:val="1E293B"/>
                <w:sz w:val="17"/>
              </w:rPr>
              <w:t>Raise ValueError on key_size=1024</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TC-03</w:t>
            </w:r>
          </w:p>
        </w:tc>
        <w:tc>
          <w:tcPr>
            <w:tcW w:type="dxa" w:w="1872"/>
            <w:shd w:fill="F8FAFC"/>
            <w:tcMar>
              <w:top w:w="60" w:type="dxa"/>
              <w:bottom w:w="60" w:type="dxa"/>
              <w:left w:w="100" w:type="dxa"/>
              <w:right w:w="100" w:type="dxa"/>
            </w:tcMar>
          </w:tcPr>
          <w:p>
            <w:r>
              <w:rPr>
                <w:rFonts w:ascii="Calibri" w:hAnsi="Calibri"/>
                <w:color w:val="1E293B"/>
                <w:sz w:val="17"/>
              </w:rPr>
              <w:t>key_manager.py</w:t>
            </w:r>
          </w:p>
        </w:tc>
        <w:tc>
          <w:tcPr>
            <w:tcW w:type="dxa" w:w="1872"/>
            <w:shd w:fill="F8FAFC"/>
            <w:tcMar>
              <w:top w:w="60" w:type="dxa"/>
              <w:bottom w:w="60" w:type="dxa"/>
              <w:left w:w="100" w:type="dxa"/>
              <w:right w:w="100" w:type="dxa"/>
            </w:tcMar>
          </w:tcPr>
          <w:p>
            <w:r>
              <w:rPr>
                <w:rFonts w:ascii="Calibri" w:hAnsi="Calibri"/>
                <w:color w:val="1E293B"/>
                <w:sz w:val="17"/>
              </w:rPr>
              <w:t>Public key PEM roundtrip</w:t>
            </w:r>
          </w:p>
        </w:tc>
        <w:tc>
          <w:tcPr>
            <w:tcW w:type="dxa" w:w="1872"/>
            <w:shd w:fill="F8FAFC"/>
            <w:tcMar>
              <w:top w:w="60" w:type="dxa"/>
              <w:bottom w:w="60" w:type="dxa"/>
              <w:left w:w="100" w:type="dxa"/>
              <w:right w:w="100" w:type="dxa"/>
            </w:tcMar>
          </w:tcPr>
          <w:p>
            <w:r>
              <w:rPr>
                <w:rFonts w:ascii="Calibri" w:hAnsi="Calibri"/>
                <w:color w:val="1E293B"/>
                <w:sz w:val="17"/>
              </w:rPr>
              <w:t>Valid SubjectPublicKeyInfo PEM</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TC-04</w:t>
            </w:r>
          </w:p>
        </w:tc>
        <w:tc>
          <w:tcPr>
            <w:tcW w:type="dxa" w:w="1872"/>
            <w:shd w:fill="FFFFFF"/>
            <w:tcMar>
              <w:top w:w="60" w:type="dxa"/>
              <w:bottom w:w="60" w:type="dxa"/>
              <w:left w:w="100" w:type="dxa"/>
              <w:right w:w="100" w:type="dxa"/>
            </w:tcMar>
          </w:tcPr>
          <w:p>
            <w:r>
              <w:rPr>
                <w:rFonts w:ascii="Calibri" w:hAnsi="Calibri"/>
                <w:color w:val="1E293B"/>
                <w:sz w:val="17"/>
              </w:rPr>
              <w:t>key_manager.py</w:t>
            </w:r>
          </w:p>
        </w:tc>
        <w:tc>
          <w:tcPr>
            <w:tcW w:type="dxa" w:w="1872"/>
            <w:shd w:fill="FFFFFF"/>
            <w:tcMar>
              <w:top w:w="60" w:type="dxa"/>
              <w:bottom w:w="60" w:type="dxa"/>
              <w:left w:w="100" w:type="dxa"/>
              <w:right w:w="100" w:type="dxa"/>
            </w:tcMar>
          </w:tcPr>
          <w:p>
            <w:r>
              <w:rPr>
                <w:rFonts w:ascii="Calibri" w:hAnsi="Calibri"/>
                <w:color w:val="1E293B"/>
                <w:sz w:val="17"/>
              </w:rPr>
              <w:t>Private key unencrypted roundtrip</w:t>
            </w:r>
          </w:p>
        </w:tc>
        <w:tc>
          <w:tcPr>
            <w:tcW w:type="dxa" w:w="1872"/>
            <w:shd w:fill="FFFFFF"/>
            <w:tcMar>
              <w:top w:w="60" w:type="dxa"/>
              <w:bottom w:w="60" w:type="dxa"/>
              <w:left w:w="100" w:type="dxa"/>
              <w:right w:w="100" w:type="dxa"/>
            </w:tcMar>
          </w:tcPr>
          <w:p>
            <w:r>
              <w:rPr>
                <w:rFonts w:ascii="Calibri" w:hAnsi="Calibri"/>
                <w:color w:val="1E293B"/>
                <w:sz w:val="17"/>
              </w:rPr>
              <w:t>Valid PKCS#8 PEM without password</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TC-05</w:t>
            </w:r>
          </w:p>
        </w:tc>
        <w:tc>
          <w:tcPr>
            <w:tcW w:type="dxa" w:w="1872"/>
            <w:shd w:fill="F8FAFC"/>
            <w:tcMar>
              <w:top w:w="60" w:type="dxa"/>
              <w:bottom w:w="60" w:type="dxa"/>
              <w:left w:w="100" w:type="dxa"/>
              <w:right w:w="100" w:type="dxa"/>
            </w:tcMar>
          </w:tcPr>
          <w:p>
            <w:r>
              <w:rPr>
                <w:rFonts w:ascii="Calibri" w:hAnsi="Calibri"/>
                <w:color w:val="1E293B"/>
                <w:sz w:val="17"/>
              </w:rPr>
              <w:t>key_manager.py</w:t>
            </w:r>
          </w:p>
        </w:tc>
        <w:tc>
          <w:tcPr>
            <w:tcW w:type="dxa" w:w="1872"/>
            <w:shd w:fill="F8FAFC"/>
            <w:tcMar>
              <w:top w:w="60" w:type="dxa"/>
              <w:bottom w:w="60" w:type="dxa"/>
              <w:left w:w="100" w:type="dxa"/>
              <w:right w:w="100" w:type="dxa"/>
            </w:tcMar>
          </w:tcPr>
          <w:p>
            <w:r>
              <w:rPr>
                <w:rFonts w:ascii="Calibri" w:hAnsi="Calibri"/>
                <w:color w:val="1E293B"/>
                <w:sz w:val="17"/>
              </w:rPr>
              <w:t>Private key password encryption</w:t>
            </w:r>
          </w:p>
        </w:tc>
        <w:tc>
          <w:tcPr>
            <w:tcW w:type="dxa" w:w="1872"/>
            <w:shd w:fill="F8FAFC"/>
            <w:tcMar>
              <w:top w:w="60" w:type="dxa"/>
              <w:bottom w:w="60" w:type="dxa"/>
              <w:left w:w="100" w:type="dxa"/>
              <w:right w:w="100" w:type="dxa"/>
            </w:tcMar>
          </w:tcPr>
          <w:p>
            <w:r>
              <w:rPr>
                <w:rFonts w:ascii="Calibri" w:hAnsi="Calibri"/>
                <w:color w:val="1E293B"/>
                <w:sz w:val="17"/>
              </w:rPr>
              <w:t>Encrypted PEM roundtrip with password</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TC-06</w:t>
            </w:r>
          </w:p>
        </w:tc>
        <w:tc>
          <w:tcPr>
            <w:tcW w:type="dxa" w:w="1872"/>
            <w:shd w:fill="FFFFFF"/>
            <w:tcMar>
              <w:top w:w="60" w:type="dxa"/>
              <w:bottom w:w="60" w:type="dxa"/>
              <w:left w:w="100" w:type="dxa"/>
              <w:right w:w="100" w:type="dxa"/>
            </w:tcMar>
          </w:tcPr>
          <w:p>
            <w:r>
              <w:rPr>
                <w:rFonts w:ascii="Calibri" w:hAnsi="Calibri"/>
                <w:color w:val="1E293B"/>
                <w:sz w:val="17"/>
              </w:rPr>
              <w:t>key_manager.py</w:t>
            </w:r>
          </w:p>
        </w:tc>
        <w:tc>
          <w:tcPr>
            <w:tcW w:type="dxa" w:w="1872"/>
            <w:shd w:fill="FFFFFF"/>
            <w:tcMar>
              <w:top w:w="60" w:type="dxa"/>
              <w:bottom w:w="60" w:type="dxa"/>
              <w:left w:w="100" w:type="dxa"/>
              <w:right w:w="100" w:type="dxa"/>
            </w:tcMar>
          </w:tcPr>
          <w:p>
            <w:r>
              <w:rPr>
                <w:rFonts w:ascii="Calibri" w:hAnsi="Calibri"/>
                <w:color w:val="1E293B"/>
                <w:sz w:val="17"/>
              </w:rPr>
              <w:t>Reject wrong private key password</w:t>
            </w:r>
          </w:p>
        </w:tc>
        <w:tc>
          <w:tcPr>
            <w:tcW w:type="dxa" w:w="1872"/>
            <w:shd w:fill="FFFFFF"/>
            <w:tcMar>
              <w:top w:w="60" w:type="dxa"/>
              <w:bottom w:w="60" w:type="dxa"/>
              <w:left w:w="100" w:type="dxa"/>
              <w:right w:w="100" w:type="dxa"/>
            </w:tcMar>
          </w:tcPr>
          <w:p>
            <w:r>
              <w:rPr>
                <w:rFonts w:ascii="Calibri" w:hAnsi="Calibri"/>
                <w:color w:val="1E293B"/>
                <w:sz w:val="17"/>
              </w:rPr>
              <w:t>Raise ValueError on bad password</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TC-07</w:t>
            </w:r>
          </w:p>
        </w:tc>
        <w:tc>
          <w:tcPr>
            <w:tcW w:type="dxa" w:w="1872"/>
            <w:shd w:fill="F8FAFC"/>
            <w:tcMar>
              <w:top w:w="60" w:type="dxa"/>
              <w:bottom w:w="60" w:type="dxa"/>
              <w:left w:w="100" w:type="dxa"/>
              <w:right w:w="100" w:type="dxa"/>
            </w:tcMar>
          </w:tcPr>
          <w:p>
            <w:r>
              <w:rPr>
                <w:rFonts w:ascii="Calibri" w:hAnsi="Calibri"/>
                <w:color w:val="1E293B"/>
                <w:sz w:val="17"/>
              </w:rPr>
              <w:t>key_manager.py</w:t>
            </w:r>
          </w:p>
        </w:tc>
        <w:tc>
          <w:tcPr>
            <w:tcW w:type="dxa" w:w="1872"/>
            <w:shd w:fill="F8FAFC"/>
            <w:tcMar>
              <w:top w:w="60" w:type="dxa"/>
              <w:bottom w:w="60" w:type="dxa"/>
              <w:left w:w="100" w:type="dxa"/>
              <w:right w:w="100" w:type="dxa"/>
            </w:tcMar>
          </w:tcPr>
          <w:p>
            <w:r>
              <w:rPr>
                <w:rFonts w:ascii="Calibri" w:hAnsi="Calibri"/>
                <w:color w:val="1E293B"/>
                <w:sz w:val="17"/>
              </w:rPr>
              <w:t>Reject missing password on encrypted key</w:t>
            </w:r>
          </w:p>
        </w:tc>
        <w:tc>
          <w:tcPr>
            <w:tcW w:type="dxa" w:w="1872"/>
            <w:shd w:fill="F8FAFC"/>
            <w:tcMar>
              <w:top w:w="60" w:type="dxa"/>
              <w:bottom w:w="60" w:type="dxa"/>
              <w:left w:w="100" w:type="dxa"/>
              <w:right w:w="100" w:type="dxa"/>
            </w:tcMar>
          </w:tcPr>
          <w:p>
            <w:r>
              <w:rPr>
                <w:rFonts w:ascii="Calibri" w:hAnsi="Calibri"/>
                <w:color w:val="1E293B"/>
                <w:sz w:val="17"/>
              </w:rPr>
              <w:t>Raise ValueError if password=None</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TC-08</w:t>
            </w:r>
          </w:p>
        </w:tc>
        <w:tc>
          <w:tcPr>
            <w:tcW w:type="dxa" w:w="1872"/>
            <w:shd w:fill="FFFFFF"/>
            <w:tcMar>
              <w:top w:w="60" w:type="dxa"/>
              <w:bottom w:w="60" w:type="dxa"/>
              <w:left w:w="100" w:type="dxa"/>
              <w:right w:w="100" w:type="dxa"/>
            </w:tcMar>
          </w:tcPr>
          <w:p>
            <w:r>
              <w:rPr>
                <w:rFonts w:ascii="Calibri" w:hAnsi="Calibri"/>
                <w:color w:val="1E293B"/>
                <w:sz w:val="17"/>
              </w:rPr>
              <w:t>key_manager.py</w:t>
            </w:r>
          </w:p>
        </w:tc>
        <w:tc>
          <w:tcPr>
            <w:tcW w:type="dxa" w:w="1872"/>
            <w:shd w:fill="FFFFFF"/>
            <w:tcMar>
              <w:top w:w="60" w:type="dxa"/>
              <w:bottom w:w="60" w:type="dxa"/>
              <w:left w:w="100" w:type="dxa"/>
              <w:right w:w="100" w:type="dxa"/>
            </w:tcMar>
          </w:tcPr>
          <w:p>
            <w:r>
              <w:rPr>
                <w:rFonts w:ascii="Calibri" w:hAnsi="Calibri"/>
                <w:color w:val="1E293B"/>
                <w:sz w:val="17"/>
              </w:rPr>
              <w:t>Reject corrupted / empty PEM data</w:t>
            </w:r>
          </w:p>
        </w:tc>
        <w:tc>
          <w:tcPr>
            <w:tcW w:type="dxa" w:w="1872"/>
            <w:shd w:fill="FFFFFF"/>
            <w:tcMar>
              <w:top w:w="60" w:type="dxa"/>
              <w:bottom w:w="60" w:type="dxa"/>
              <w:left w:w="100" w:type="dxa"/>
              <w:right w:w="100" w:type="dxa"/>
            </w:tcMar>
          </w:tcPr>
          <w:p>
            <w:r>
              <w:rPr>
                <w:rFonts w:ascii="Calibri" w:hAnsi="Calibri"/>
                <w:color w:val="1E293B"/>
                <w:sz w:val="17"/>
              </w:rPr>
              <w:t>Raise ValueError on invalid PEM bytes</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TC-09</w:t>
            </w:r>
          </w:p>
        </w:tc>
        <w:tc>
          <w:tcPr>
            <w:tcW w:type="dxa" w:w="1872"/>
            <w:shd w:fill="F8FAFC"/>
            <w:tcMar>
              <w:top w:w="60" w:type="dxa"/>
              <w:bottom w:w="60" w:type="dxa"/>
              <w:left w:w="100" w:type="dxa"/>
              <w:right w:w="100" w:type="dxa"/>
            </w:tcMar>
          </w:tcPr>
          <w:p>
            <w:r>
              <w:rPr>
                <w:rFonts w:ascii="Calibri" w:hAnsi="Calibri"/>
                <w:color w:val="1E293B"/>
                <w:sz w:val="17"/>
              </w:rPr>
              <w:t>encryption.py</w:t>
            </w:r>
          </w:p>
        </w:tc>
        <w:tc>
          <w:tcPr>
            <w:tcW w:type="dxa" w:w="1872"/>
            <w:shd w:fill="F8FAFC"/>
            <w:tcMar>
              <w:top w:w="60" w:type="dxa"/>
              <w:bottom w:w="60" w:type="dxa"/>
              <w:left w:w="100" w:type="dxa"/>
              <w:right w:w="100" w:type="dxa"/>
            </w:tcMar>
          </w:tcPr>
          <w:p>
            <w:r>
              <w:rPr>
                <w:rFonts w:ascii="Calibri" w:hAnsi="Calibri"/>
                <w:color w:val="1E293B"/>
                <w:sz w:val="17"/>
              </w:rPr>
              <w:t>Reject empty file upload (0 bytes)</w:t>
            </w:r>
          </w:p>
        </w:tc>
        <w:tc>
          <w:tcPr>
            <w:tcW w:type="dxa" w:w="1872"/>
            <w:shd w:fill="F8FAFC"/>
            <w:tcMar>
              <w:top w:w="60" w:type="dxa"/>
              <w:bottom w:w="60" w:type="dxa"/>
              <w:left w:w="100" w:type="dxa"/>
              <w:right w:w="100" w:type="dxa"/>
            </w:tcMar>
          </w:tcPr>
          <w:p>
            <w:r>
              <w:rPr>
                <w:rFonts w:ascii="Calibri" w:hAnsi="Calibri"/>
                <w:color w:val="1E293B"/>
                <w:sz w:val="17"/>
              </w:rPr>
              <w:t>Raise ValueError on empty payload</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TC-10</w:t>
            </w:r>
          </w:p>
        </w:tc>
        <w:tc>
          <w:tcPr>
            <w:tcW w:type="dxa" w:w="1872"/>
            <w:shd w:fill="FFFFFF"/>
            <w:tcMar>
              <w:top w:w="60" w:type="dxa"/>
              <w:bottom w:w="60" w:type="dxa"/>
              <w:left w:w="100" w:type="dxa"/>
              <w:right w:w="100" w:type="dxa"/>
            </w:tcMar>
          </w:tcPr>
          <w:p>
            <w:r>
              <w:rPr>
                <w:rFonts w:ascii="Calibri" w:hAnsi="Calibri"/>
                <w:color w:val="1E293B"/>
                <w:sz w:val="17"/>
              </w:rPr>
              <w:t>encryption.py</w:t>
            </w:r>
          </w:p>
        </w:tc>
        <w:tc>
          <w:tcPr>
            <w:tcW w:type="dxa" w:w="1872"/>
            <w:shd w:fill="FFFFFF"/>
            <w:tcMar>
              <w:top w:w="60" w:type="dxa"/>
              <w:bottom w:w="60" w:type="dxa"/>
              <w:left w:w="100" w:type="dxa"/>
              <w:right w:w="100" w:type="dxa"/>
            </w:tcMar>
          </w:tcPr>
          <w:p>
            <w:r>
              <w:rPr>
                <w:rFonts w:ascii="Calibri" w:hAnsi="Calibri"/>
                <w:color w:val="1E293B"/>
                <w:sz w:val="17"/>
              </w:rPr>
              <w:t>Reject oversized payload (&gt; 25 MiB)</w:t>
            </w:r>
          </w:p>
        </w:tc>
        <w:tc>
          <w:tcPr>
            <w:tcW w:type="dxa" w:w="1872"/>
            <w:shd w:fill="FFFFFF"/>
            <w:tcMar>
              <w:top w:w="60" w:type="dxa"/>
              <w:bottom w:w="60" w:type="dxa"/>
              <w:left w:w="100" w:type="dxa"/>
              <w:right w:w="100" w:type="dxa"/>
            </w:tcMar>
          </w:tcPr>
          <w:p>
            <w:r>
              <w:rPr>
                <w:rFonts w:ascii="Calibri" w:hAnsi="Calibri"/>
                <w:color w:val="1E293B"/>
                <w:sz w:val="17"/>
              </w:rPr>
              <w:t>Raise ValueError exceeding 25 MiB limit</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TC-11</w:t>
            </w:r>
          </w:p>
        </w:tc>
        <w:tc>
          <w:tcPr>
            <w:tcW w:type="dxa" w:w="1872"/>
            <w:shd w:fill="F8FAFC"/>
            <w:tcMar>
              <w:top w:w="60" w:type="dxa"/>
              <w:bottom w:w="60" w:type="dxa"/>
              <w:left w:w="100" w:type="dxa"/>
              <w:right w:w="100" w:type="dxa"/>
            </w:tcMar>
          </w:tcPr>
          <w:p>
            <w:r>
              <w:rPr>
                <w:rFonts w:ascii="Calibri" w:hAnsi="Calibri"/>
                <w:color w:val="1E293B"/>
                <w:sz w:val="17"/>
              </w:rPr>
              <w:t>encryption.py</w:t>
            </w:r>
          </w:p>
        </w:tc>
        <w:tc>
          <w:tcPr>
            <w:tcW w:type="dxa" w:w="1872"/>
            <w:shd w:fill="F8FAFC"/>
            <w:tcMar>
              <w:top w:w="60" w:type="dxa"/>
              <w:bottom w:w="60" w:type="dxa"/>
              <w:left w:w="100" w:type="dxa"/>
              <w:right w:w="100" w:type="dxa"/>
            </w:tcMar>
          </w:tcPr>
          <w:p>
            <w:r>
              <w:rPr>
                <w:rFonts w:ascii="Calibri" w:hAnsi="Calibri"/>
                <w:color w:val="1E293B"/>
                <w:sz w:val="17"/>
              </w:rPr>
              <w:t>Ensure zero plaintext leakage in package</w:t>
            </w:r>
          </w:p>
        </w:tc>
        <w:tc>
          <w:tcPr>
            <w:tcW w:type="dxa" w:w="1872"/>
            <w:shd w:fill="F8FAFC"/>
            <w:tcMar>
              <w:top w:w="60" w:type="dxa"/>
              <w:bottom w:w="60" w:type="dxa"/>
              <w:left w:w="100" w:type="dxa"/>
              <w:right w:w="100" w:type="dxa"/>
            </w:tcMar>
          </w:tcPr>
          <w:p>
            <w:r>
              <w:rPr>
                <w:rFonts w:ascii="Calibri" w:hAnsi="Calibri"/>
                <w:color w:val="1E293B"/>
                <w:sz w:val="17"/>
              </w:rPr>
              <w:t>No plaintext bytes found in .cvlt</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TC-12</w:t>
            </w:r>
          </w:p>
        </w:tc>
        <w:tc>
          <w:tcPr>
            <w:tcW w:type="dxa" w:w="1872"/>
            <w:shd w:fill="FFFFFF"/>
            <w:tcMar>
              <w:top w:w="60" w:type="dxa"/>
              <w:bottom w:w="60" w:type="dxa"/>
              <w:left w:w="100" w:type="dxa"/>
              <w:right w:w="100" w:type="dxa"/>
            </w:tcMar>
          </w:tcPr>
          <w:p>
            <w:r>
              <w:rPr>
                <w:rFonts w:ascii="Calibri" w:hAnsi="Calibri"/>
                <w:color w:val="1E293B"/>
                <w:sz w:val="17"/>
              </w:rPr>
              <w:t>encryption.py</w:t>
            </w:r>
          </w:p>
        </w:tc>
        <w:tc>
          <w:tcPr>
            <w:tcW w:type="dxa" w:w="1872"/>
            <w:shd w:fill="FFFFFF"/>
            <w:tcMar>
              <w:top w:w="60" w:type="dxa"/>
              <w:bottom w:w="60" w:type="dxa"/>
              <w:left w:w="100" w:type="dxa"/>
              <w:right w:w="100" w:type="dxa"/>
            </w:tcMar>
          </w:tcPr>
          <w:p>
            <w:r>
              <w:rPr>
                <w:rFonts w:ascii="Calibri" w:hAnsi="Calibri"/>
                <w:color w:val="1E293B"/>
                <w:sz w:val="17"/>
              </w:rPr>
              <w:t>Semantic security (nonce freshness)</w:t>
            </w:r>
          </w:p>
        </w:tc>
        <w:tc>
          <w:tcPr>
            <w:tcW w:type="dxa" w:w="1872"/>
            <w:shd w:fill="FFFFFF"/>
            <w:tcMar>
              <w:top w:w="60" w:type="dxa"/>
              <w:bottom w:w="60" w:type="dxa"/>
              <w:left w:w="100" w:type="dxa"/>
              <w:right w:w="100" w:type="dxa"/>
            </w:tcMar>
          </w:tcPr>
          <w:p>
            <w:r>
              <w:rPr>
                <w:rFonts w:ascii="Calibri" w:hAnsi="Calibri"/>
                <w:color w:val="1E293B"/>
                <w:sz w:val="17"/>
              </w:rPr>
              <w:t>Distinct nonces &amp; ciphertexts per run</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TC-13</w:t>
            </w:r>
          </w:p>
        </w:tc>
        <w:tc>
          <w:tcPr>
            <w:tcW w:type="dxa" w:w="1872"/>
            <w:shd w:fill="F8FAFC"/>
            <w:tcMar>
              <w:top w:w="60" w:type="dxa"/>
              <w:bottom w:w="60" w:type="dxa"/>
              <w:left w:w="100" w:type="dxa"/>
              <w:right w:w="100" w:type="dxa"/>
            </w:tcMar>
          </w:tcPr>
          <w:p>
            <w:r>
              <w:rPr>
                <w:rFonts w:ascii="Calibri" w:hAnsi="Calibri"/>
                <w:color w:val="1E293B"/>
                <w:sz w:val="17"/>
              </w:rPr>
              <w:t>encryption.py</w:t>
            </w:r>
          </w:p>
        </w:tc>
        <w:tc>
          <w:tcPr>
            <w:tcW w:type="dxa" w:w="1872"/>
            <w:shd w:fill="F8FAFC"/>
            <w:tcMar>
              <w:top w:w="60" w:type="dxa"/>
              <w:bottom w:w="60" w:type="dxa"/>
              <w:left w:w="100" w:type="dxa"/>
              <w:right w:w="100" w:type="dxa"/>
            </w:tcMar>
          </w:tcPr>
          <w:p>
            <w:r>
              <w:rPr>
                <w:rFonts w:ascii="Calibri" w:hAnsi="Calibri"/>
                <w:color w:val="1E293B"/>
                <w:sz w:val="17"/>
              </w:rPr>
              <w:t>Verify encryption metrics &amp; metadata</w:t>
            </w:r>
          </w:p>
        </w:tc>
        <w:tc>
          <w:tcPr>
            <w:tcW w:type="dxa" w:w="1872"/>
            <w:shd w:fill="F8FAFC"/>
            <w:tcMar>
              <w:top w:w="60" w:type="dxa"/>
              <w:bottom w:w="60" w:type="dxa"/>
              <w:left w:w="100" w:type="dxa"/>
              <w:right w:w="100" w:type="dxa"/>
            </w:tcMar>
          </w:tcPr>
          <w:p>
            <w:r>
              <w:rPr>
                <w:rFonts w:ascii="Calibri" w:hAnsi="Calibri"/>
                <w:color w:val="1E293B"/>
                <w:sz w:val="17"/>
              </w:rPr>
              <w:t>Accurate stats dictionary &amp; sizes</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TC-14</w:t>
            </w:r>
          </w:p>
        </w:tc>
        <w:tc>
          <w:tcPr>
            <w:tcW w:type="dxa" w:w="1872"/>
            <w:shd w:fill="FFFFFF"/>
            <w:tcMar>
              <w:top w:w="60" w:type="dxa"/>
              <w:bottom w:w="60" w:type="dxa"/>
              <w:left w:w="100" w:type="dxa"/>
              <w:right w:w="100" w:type="dxa"/>
            </w:tcMar>
          </w:tcPr>
          <w:p>
            <w:r>
              <w:rPr>
                <w:rFonts w:ascii="Calibri" w:hAnsi="Calibri"/>
                <w:color w:val="1E293B"/>
                <w:sz w:val="17"/>
              </w:rPr>
              <w:t>decryption.py</w:t>
            </w:r>
          </w:p>
        </w:tc>
        <w:tc>
          <w:tcPr>
            <w:tcW w:type="dxa" w:w="1872"/>
            <w:shd w:fill="FFFFFF"/>
            <w:tcMar>
              <w:top w:w="60" w:type="dxa"/>
              <w:bottom w:w="60" w:type="dxa"/>
              <w:left w:w="100" w:type="dxa"/>
              <w:right w:w="100" w:type="dxa"/>
            </w:tcMar>
          </w:tcPr>
          <w:p>
            <w:r>
              <w:rPr>
                <w:rFonts w:ascii="Calibri" w:hAnsi="Calibri"/>
                <w:color w:val="1E293B"/>
                <w:sz w:val="17"/>
              </w:rPr>
              <w:t>Roundtrip text file recovery</w:t>
            </w:r>
          </w:p>
        </w:tc>
        <w:tc>
          <w:tcPr>
            <w:tcW w:type="dxa" w:w="1872"/>
            <w:shd w:fill="FFFFFF"/>
            <w:tcMar>
              <w:top w:w="60" w:type="dxa"/>
              <w:bottom w:w="60" w:type="dxa"/>
              <w:left w:w="100" w:type="dxa"/>
              <w:right w:w="100" w:type="dxa"/>
            </w:tcMar>
          </w:tcPr>
          <w:p>
            <w:r>
              <w:rPr>
                <w:rFonts w:ascii="Calibri" w:hAnsi="Calibri"/>
                <w:color w:val="1E293B"/>
                <w:sz w:val="17"/>
              </w:rPr>
              <w:t>Exact byte-for-byte match</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TC-15</w:t>
            </w:r>
          </w:p>
        </w:tc>
        <w:tc>
          <w:tcPr>
            <w:tcW w:type="dxa" w:w="1872"/>
            <w:shd w:fill="F8FAFC"/>
            <w:tcMar>
              <w:top w:w="60" w:type="dxa"/>
              <w:bottom w:w="60" w:type="dxa"/>
              <w:left w:w="100" w:type="dxa"/>
              <w:right w:w="100" w:type="dxa"/>
            </w:tcMar>
          </w:tcPr>
          <w:p>
            <w:r>
              <w:rPr>
                <w:rFonts w:ascii="Calibri" w:hAnsi="Calibri"/>
                <w:color w:val="1E293B"/>
                <w:sz w:val="17"/>
              </w:rPr>
              <w:t>decryption.py</w:t>
            </w:r>
          </w:p>
        </w:tc>
        <w:tc>
          <w:tcPr>
            <w:tcW w:type="dxa" w:w="1872"/>
            <w:shd w:fill="F8FAFC"/>
            <w:tcMar>
              <w:top w:w="60" w:type="dxa"/>
              <w:bottom w:w="60" w:type="dxa"/>
              <w:left w:w="100" w:type="dxa"/>
              <w:right w:w="100" w:type="dxa"/>
            </w:tcMar>
          </w:tcPr>
          <w:p>
            <w:r>
              <w:rPr>
                <w:rFonts w:ascii="Calibri" w:hAnsi="Calibri"/>
                <w:color w:val="1E293B"/>
                <w:sz w:val="17"/>
              </w:rPr>
              <w:t>Roundtrip binary PDF recovery</w:t>
            </w:r>
          </w:p>
        </w:tc>
        <w:tc>
          <w:tcPr>
            <w:tcW w:type="dxa" w:w="1872"/>
            <w:shd w:fill="F8FAFC"/>
            <w:tcMar>
              <w:top w:w="60" w:type="dxa"/>
              <w:bottom w:w="60" w:type="dxa"/>
              <w:left w:w="100" w:type="dxa"/>
              <w:right w:w="100" w:type="dxa"/>
            </w:tcMar>
          </w:tcPr>
          <w:p>
            <w:r>
              <w:rPr>
                <w:rFonts w:ascii="Calibri" w:hAnsi="Calibri"/>
                <w:color w:val="1E293B"/>
                <w:sz w:val="17"/>
              </w:rPr>
              <w:t>Exact byte-for-byte match on PDF stream</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TC-16</w:t>
            </w:r>
          </w:p>
        </w:tc>
        <w:tc>
          <w:tcPr>
            <w:tcW w:type="dxa" w:w="1872"/>
            <w:shd w:fill="FFFFFF"/>
            <w:tcMar>
              <w:top w:w="60" w:type="dxa"/>
              <w:bottom w:w="60" w:type="dxa"/>
              <w:left w:w="100" w:type="dxa"/>
              <w:right w:w="100" w:type="dxa"/>
            </w:tcMar>
          </w:tcPr>
          <w:p>
            <w:r>
              <w:rPr>
                <w:rFonts w:ascii="Calibri" w:hAnsi="Calibri"/>
                <w:color w:val="1E293B"/>
                <w:sz w:val="17"/>
              </w:rPr>
              <w:t>decryption.py</w:t>
            </w:r>
          </w:p>
        </w:tc>
        <w:tc>
          <w:tcPr>
            <w:tcW w:type="dxa" w:w="1872"/>
            <w:shd w:fill="FFFFFF"/>
            <w:tcMar>
              <w:top w:w="60" w:type="dxa"/>
              <w:bottom w:w="60" w:type="dxa"/>
              <w:left w:w="100" w:type="dxa"/>
              <w:right w:w="100" w:type="dxa"/>
            </w:tcMar>
          </w:tcPr>
          <w:p>
            <w:r>
              <w:rPr>
                <w:rFonts w:ascii="Calibri" w:hAnsi="Calibri"/>
                <w:color w:val="1E293B"/>
                <w:sz w:val="17"/>
              </w:rPr>
              <w:t>Roundtrip binary PNG image recovery</w:t>
            </w:r>
          </w:p>
        </w:tc>
        <w:tc>
          <w:tcPr>
            <w:tcW w:type="dxa" w:w="1872"/>
            <w:shd w:fill="FFFFFF"/>
            <w:tcMar>
              <w:top w:w="60" w:type="dxa"/>
              <w:bottom w:w="60" w:type="dxa"/>
              <w:left w:w="100" w:type="dxa"/>
              <w:right w:w="100" w:type="dxa"/>
            </w:tcMar>
          </w:tcPr>
          <w:p>
            <w:r>
              <w:rPr>
                <w:rFonts w:ascii="Calibri" w:hAnsi="Calibri"/>
                <w:color w:val="1E293B"/>
                <w:sz w:val="17"/>
              </w:rPr>
              <w:t>Exact byte-for-byte match on image data</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TC-17</w:t>
            </w:r>
          </w:p>
        </w:tc>
        <w:tc>
          <w:tcPr>
            <w:tcW w:type="dxa" w:w="1872"/>
            <w:shd w:fill="F8FAFC"/>
            <w:tcMar>
              <w:top w:w="60" w:type="dxa"/>
              <w:bottom w:w="60" w:type="dxa"/>
              <w:left w:w="100" w:type="dxa"/>
              <w:right w:w="100" w:type="dxa"/>
            </w:tcMar>
          </w:tcPr>
          <w:p>
            <w:r>
              <w:rPr>
                <w:rFonts w:ascii="Calibri" w:hAnsi="Calibri"/>
                <w:color w:val="1E293B"/>
                <w:sz w:val="17"/>
              </w:rPr>
              <w:t>decryption.py</w:t>
            </w:r>
          </w:p>
        </w:tc>
        <w:tc>
          <w:tcPr>
            <w:tcW w:type="dxa" w:w="1872"/>
            <w:shd w:fill="F8FAFC"/>
            <w:tcMar>
              <w:top w:w="60" w:type="dxa"/>
              <w:bottom w:w="60" w:type="dxa"/>
              <w:left w:w="100" w:type="dxa"/>
              <w:right w:w="100" w:type="dxa"/>
            </w:tcMar>
          </w:tcPr>
          <w:p>
            <w:r>
              <w:rPr>
                <w:rFonts w:ascii="Calibri" w:hAnsi="Calibri"/>
                <w:color w:val="1E293B"/>
                <w:sz w:val="17"/>
              </w:rPr>
              <w:t>Reject decryption with wrong private key</w:t>
            </w:r>
          </w:p>
        </w:tc>
        <w:tc>
          <w:tcPr>
            <w:tcW w:type="dxa" w:w="1872"/>
            <w:shd w:fill="F8FAFC"/>
            <w:tcMar>
              <w:top w:w="60" w:type="dxa"/>
              <w:bottom w:w="60" w:type="dxa"/>
              <w:left w:w="100" w:type="dxa"/>
              <w:right w:w="100" w:type="dxa"/>
            </w:tcMar>
          </w:tcPr>
          <w:p>
            <w:r>
              <w:rPr>
                <w:rFonts w:ascii="Calibri" w:hAnsi="Calibri"/>
                <w:color w:val="1E293B"/>
                <w:sz w:val="17"/>
              </w:rPr>
              <w:t>Raise ValueError (RSA decrypt failure)</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TC-18</w:t>
            </w:r>
          </w:p>
        </w:tc>
        <w:tc>
          <w:tcPr>
            <w:tcW w:type="dxa" w:w="1872"/>
            <w:shd w:fill="FFFFFF"/>
            <w:tcMar>
              <w:top w:w="60" w:type="dxa"/>
              <w:bottom w:w="60" w:type="dxa"/>
              <w:left w:w="100" w:type="dxa"/>
              <w:right w:w="100" w:type="dxa"/>
            </w:tcMar>
          </w:tcPr>
          <w:p>
            <w:r>
              <w:rPr>
                <w:rFonts w:ascii="Calibri" w:hAnsi="Calibri"/>
                <w:color w:val="1E293B"/>
                <w:sz w:val="17"/>
              </w:rPr>
              <w:t>file_format.py</w:t>
            </w:r>
          </w:p>
        </w:tc>
        <w:tc>
          <w:tcPr>
            <w:tcW w:type="dxa" w:w="1872"/>
            <w:shd w:fill="FFFFFF"/>
            <w:tcMar>
              <w:top w:w="60" w:type="dxa"/>
              <w:bottom w:w="60" w:type="dxa"/>
              <w:left w:w="100" w:type="dxa"/>
              <w:right w:w="100" w:type="dxa"/>
            </w:tcMar>
          </w:tcPr>
          <w:p>
            <w:r>
              <w:rPr>
                <w:rFonts w:ascii="Calibri" w:hAnsi="Calibri"/>
                <w:color w:val="1E293B"/>
                <w:sz w:val="17"/>
              </w:rPr>
              <w:t>Path traversal prevention in filename</w:t>
            </w:r>
          </w:p>
        </w:tc>
        <w:tc>
          <w:tcPr>
            <w:tcW w:type="dxa" w:w="1872"/>
            <w:shd w:fill="FFFFFF"/>
            <w:tcMar>
              <w:top w:w="60" w:type="dxa"/>
              <w:bottom w:w="60" w:type="dxa"/>
              <w:left w:w="100" w:type="dxa"/>
              <w:right w:w="100" w:type="dxa"/>
            </w:tcMar>
          </w:tcPr>
          <w:p>
            <w:r>
              <w:rPr>
                <w:rFonts w:ascii="Calibri" w:hAnsi="Calibri"/>
                <w:color w:val="1E293B"/>
                <w:sz w:val="17"/>
              </w:rPr>
              <w:t>Sanitized to safe basename (no ../)</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TC-19</w:t>
            </w:r>
          </w:p>
        </w:tc>
        <w:tc>
          <w:tcPr>
            <w:tcW w:type="dxa" w:w="1872"/>
            <w:shd w:fill="F8FAFC"/>
            <w:tcMar>
              <w:top w:w="60" w:type="dxa"/>
              <w:bottom w:w="60" w:type="dxa"/>
              <w:left w:w="100" w:type="dxa"/>
              <w:right w:w="100" w:type="dxa"/>
            </w:tcMar>
          </w:tcPr>
          <w:p>
            <w:r>
              <w:rPr>
                <w:rFonts w:ascii="Calibri" w:hAnsi="Calibri"/>
                <w:color w:val="1E293B"/>
                <w:sz w:val="17"/>
              </w:rPr>
              <w:t>decryption.py</w:t>
            </w:r>
          </w:p>
        </w:tc>
        <w:tc>
          <w:tcPr>
            <w:tcW w:type="dxa" w:w="1872"/>
            <w:shd w:fill="F8FAFC"/>
            <w:tcMar>
              <w:top w:w="60" w:type="dxa"/>
              <w:bottom w:w="60" w:type="dxa"/>
              <w:left w:w="100" w:type="dxa"/>
              <w:right w:w="100" w:type="dxa"/>
            </w:tcMar>
          </w:tcPr>
          <w:p>
            <w:r>
              <w:rPr>
                <w:rFonts w:ascii="Calibri" w:hAnsi="Calibri"/>
                <w:color w:val="1E293B"/>
                <w:sz w:val="17"/>
              </w:rPr>
              <w:t>Reject modified ciphertext (bit flip)</w:t>
            </w:r>
          </w:p>
        </w:tc>
        <w:tc>
          <w:tcPr>
            <w:tcW w:type="dxa" w:w="1872"/>
            <w:shd w:fill="F8FAFC"/>
            <w:tcMar>
              <w:top w:w="60" w:type="dxa"/>
              <w:bottom w:w="60" w:type="dxa"/>
              <w:left w:w="100" w:type="dxa"/>
              <w:right w:w="100" w:type="dxa"/>
            </w:tcMar>
          </w:tcPr>
          <w:p>
            <w:r>
              <w:rPr>
                <w:rFonts w:ascii="Calibri" w:hAnsi="Calibri"/>
                <w:color w:val="1E293B"/>
                <w:sz w:val="17"/>
              </w:rPr>
              <w:t>AES-GCM tag verification fails</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TC-20</w:t>
            </w:r>
          </w:p>
        </w:tc>
        <w:tc>
          <w:tcPr>
            <w:tcW w:type="dxa" w:w="1872"/>
            <w:shd w:fill="FFFFFF"/>
            <w:tcMar>
              <w:top w:w="60" w:type="dxa"/>
              <w:bottom w:w="60" w:type="dxa"/>
              <w:left w:w="100" w:type="dxa"/>
              <w:right w:w="100" w:type="dxa"/>
            </w:tcMar>
          </w:tcPr>
          <w:p>
            <w:r>
              <w:rPr>
                <w:rFonts w:ascii="Calibri" w:hAnsi="Calibri"/>
                <w:color w:val="1E293B"/>
                <w:sz w:val="17"/>
              </w:rPr>
              <w:t>decryption.py</w:t>
            </w:r>
          </w:p>
        </w:tc>
        <w:tc>
          <w:tcPr>
            <w:tcW w:type="dxa" w:w="1872"/>
            <w:shd w:fill="FFFFFF"/>
            <w:tcMar>
              <w:top w:w="60" w:type="dxa"/>
              <w:bottom w:w="60" w:type="dxa"/>
              <w:left w:w="100" w:type="dxa"/>
              <w:right w:w="100" w:type="dxa"/>
            </w:tcMar>
          </w:tcPr>
          <w:p>
            <w:r>
              <w:rPr>
                <w:rFonts w:ascii="Calibri" w:hAnsi="Calibri"/>
                <w:color w:val="1E293B"/>
                <w:sz w:val="17"/>
              </w:rPr>
              <w:t>Reject modified GMAC authentication tag</w:t>
            </w:r>
          </w:p>
        </w:tc>
        <w:tc>
          <w:tcPr>
            <w:tcW w:type="dxa" w:w="1872"/>
            <w:shd w:fill="FFFFFF"/>
            <w:tcMar>
              <w:top w:w="60" w:type="dxa"/>
              <w:bottom w:w="60" w:type="dxa"/>
              <w:left w:w="100" w:type="dxa"/>
              <w:right w:w="100" w:type="dxa"/>
            </w:tcMar>
          </w:tcPr>
          <w:p>
            <w:r>
              <w:rPr>
                <w:rFonts w:ascii="Calibri" w:hAnsi="Calibri"/>
                <w:color w:val="1E293B"/>
                <w:sz w:val="17"/>
              </w:rPr>
              <w:t>AES-GCM tag verification fails</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TC-21</w:t>
            </w:r>
          </w:p>
        </w:tc>
        <w:tc>
          <w:tcPr>
            <w:tcW w:type="dxa" w:w="1872"/>
            <w:shd w:fill="F8FAFC"/>
            <w:tcMar>
              <w:top w:w="60" w:type="dxa"/>
              <w:bottom w:w="60" w:type="dxa"/>
              <w:left w:w="100" w:type="dxa"/>
              <w:right w:w="100" w:type="dxa"/>
            </w:tcMar>
          </w:tcPr>
          <w:p>
            <w:r>
              <w:rPr>
                <w:rFonts w:ascii="Calibri" w:hAnsi="Calibri"/>
                <w:color w:val="1E293B"/>
                <w:sz w:val="17"/>
              </w:rPr>
              <w:t>file_format.py</w:t>
            </w:r>
          </w:p>
        </w:tc>
        <w:tc>
          <w:tcPr>
            <w:tcW w:type="dxa" w:w="1872"/>
            <w:shd w:fill="F8FAFC"/>
            <w:tcMar>
              <w:top w:w="60" w:type="dxa"/>
              <w:bottom w:w="60" w:type="dxa"/>
              <w:left w:w="100" w:type="dxa"/>
              <w:right w:w="100" w:type="dxa"/>
            </w:tcMar>
          </w:tcPr>
          <w:p>
            <w:r>
              <w:rPr>
                <w:rFonts w:ascii="Calibri" w:hAnsi="Calibri"/>
                <w:color w:val="1E293B"/>
                <w:sz w:val="17"/>
              </w:rPr>
              <w:t>Reject corrupted / non-JSON package</w:t>
            </w:r>
          </w:p>
        </w:tc>
        <w:tc>
          <w:tcPr>
            <w:tcW w:type="dxa" w:w="1872"/>
            <w:shd w:fill="F8FAFC"/>
            <w:tcMar>
              <w:top w:w="60" w:type="dxa"/>
              <w:bottom w:w="60" w:type="dxa"/>
              <w:left w:w="100" w:type="dxa"/>
              <w:right w:w="100" w:type="dxa"/>
            </w:tcMar>
          </w:tcPr>
          <w:p>
            <w:r>
              <w:rPr>
                <w:rFonts w:ascii="Calibri" w:hAnsi="Calibri"/>
                <w:color w:val="1E293B"/>
                <w:sz w:val="17"/>
              </w:rPr>
              <w:t>Raise ValueError on malformed package</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TC-22</w:t>
            </w:r>
          </w:p>
        </w:tc>
        <w:tc>
          <w:tcPr>
            <w:tcW w:type="dxa" w:w="1872"/>
            <w:shd w:fill="FFFFFF"/>
            <w:tcMar>
              <w:top w:w="60" w:type="dxa"/>
              <w:bottom w:w="60" w:type="dxa"/>
              <w:left w:w="100" w:type="dxa"/>
              <w:right w:w="100" w:type="dxa"/>
            </w:tcMar>
          </w:tcPr>
          <w:p>
            <w:r>
              <w:rPr>
                <w:rFonts w:ascii="Calibri" w:hAnsi="Calibri"/>
                <w:color w:val="1E293B"/>
                <w:sz w:val="17"/>
              </w:rPr>
              <w:t>file_format.py</w:t>
            </w:r>
          </w:p>
        </w:tc>
        <w:tc>
          <w:tcPr>
            <w:tcW w:type="dxa" w:w="1872"/>
            <w:shd w:fill="FFFFFF"/>
            <w:tcMar>
              <w:top w:w="60" w:type="dxa"/>
              <w:bottom w:w="60" w:type="dxa"/>
              <w:left w:w="100" w:type="dxa"/>
              <w:right w:w="100" w:type="dxa"/>
            </w:tcMar>
          </w:tcPr>
          <w:p>
            <w:r>
              <w:rPr>
                <w:rFonts w:ascii="Calibri" w:hAnsi="Calibri"/>
                <w:color w:val="1E293B"/>
                <w:sz w:val="17"/>
              </w:rPr>
              <w:t>Reject missing required package fields</w:t>
            </w:r>
          </w:p>
        </w:tc>
        <w:tc>
          <w:tcPr>
            <w:tcW w:type="dxa" w:w="1872"/>
            <w:shd w:fill="FFFFFF"/>
            <w:tcMar>
              <w:top w:w="60" w:type="dxa"/>
              <w:bottom w:w="60" w:type="dxa"/>
              <w:left w:w="100" w:type="dxa"/>
              <w:right w:w="100" w:type="dxa"/>
            </w:tcMar>
          </w:tcPr>
          <w:p>
            <w:r>
              <w:rPr>
                <w:rFonts w:ascii="Calibri" w:hAnsi="Calibri"/>
                <w:color w:val="1E293B"/>
                <w:sz w:val="17"/>
              </w:rPr>
              <w:t>Raise ValueError on missing nonce/key</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TC-23</w:t>
            </w:r>
          </w:p>
        </w:tc>
        <w:tc>
          <w:tcPr>
            <w:tcW w:type="dxa" w:w="1872"/>
            <w:shd w:fill="F8FAFC"/>
            <w:tcMar>
              <w:top w:w="60" w:type="dxa"/>
              <w:bottom w:w="60" w:type="dxa"/>
              <w:left w:w="100" w:type="dxa"/>
              <w:right w:w="100" w:type="dxa"/>
            </w:tcMar>
          </w:tcPr>
          <w:p>
            <w:r>
              <w:rPr>
                <w:rFonts w:ascii="Calibri" w:hAnsi="Calibri"/>
                <w:color w:val="1E293B"/>
                <w:sz w:val="17"/>
              </w:rPr>
              <w:t>file_format.py</w:t>
            </w:r>
          </w:p>
        </w:tc>
        <w:tc>
          <w:tcPr>
            <w:tcW w:type="dxa" w:w="1872"/>
            <w:shd w:fill="F8FAFC"/>
            <w:tcMar>
              <w:top w:w="60" w:type="dxa"/>
              <w:bottom w:w="60" w:type="dxa"/>
              <w:left w:w="100" w:type="dxa"/>
              <w:right w:w="100" w:type="dxa"/>
            </w:tcMar>
          </w:tcPr>
          <w:p>
            <w:r>
              <w:rPr>
                <w:rFonts w:ascii="Calibri" w:hAnsi="Calibri"/>
                <w:color w:val="1E293B"/>
                <w:sz w:val="17"/>
              </w:rPr>
              <w:t>Reject invalid Base64 encoded payload</w:t>
            </w:r>
          </w:p>
        </w:tc>
        <w:tc>
          <w:tcPr>
            <w:tcW w:type="dxa" w:w="1872"/>
            <w:shd w:fill="F8FAFC"/>
            <w:tcMar>
              <w:top w:w="60" w:type="dxa"/>
              <w:bottom w:w="60" w:type="dxa"/>
              <w:left w:w="100" w:type="dxa"/>
              <w:right w:w="100" w:type="dxa"/>
            </w:tcMar>
          </w:tcPr>
          <w:p>
            <w:r>
              <w:rPr>
                <w:rFonts w:ascii="Calibri" w:hAnsi="Calibri"/>
                <w:color w:val="1E293B"/>
                <w:sz w:val="17"/>
              </w:rPr>
              <w:t>Raise ValueError on corrupt Base64</w:t>
            </w:r>
          </w:p>
        </w:tc>
        <w:tc>
          <w:tcPr>
            <w:tcW w:type="dxa" w:w="1872"/>
            <w:shd w:fill="F8FAFC"/>
            <w:tcMar>
              <w:top w:w="60" w:type="dxa"/>
              <w:bottom w:w="60" w:type="dxa"/>
              <w:left w:w="100" w:type="dxa"/>
              <w:right w:w="100" w:type="dxa"/>
            </w:tcMar>
          </w:tcPr>
          <w:p>
            <w:r>
              <w:rPr>
                <w:rFonts w:ascii="Calibri" w:hAnsi="Calibri"/>
                <w:b/>
                <w:color w:val="108040"/>
                <w:sz w:val="17"/>
              </w:rPr>
              <w:t>PASS</w:t>
            </w:r>
          </w:p>
        </w:tc>
      </w:tr>
      <w:tr>
        <w:tc>
          <w:tcPr>
            <w:tcW w:type="dxa" w:w="1872"/>
            <w:shd w:fill="FFFFFF"/>
            <w:tcMar>
              <w:top w:w="60" w:type="dxa"/>
              <w:bottom w:w="60" w:type="dxa"/>
              <w:left w:w="100" w:type="dxa"/>
              <w:right w:w="100" w:type="dxa"/>
            </w:tcMar>
          </w:tcPr>
          <w:p>
            <w:r>
              <w:rPr>
                <w:rFonts w:ascii="Calibri" w:hAnsi="Calibri"/>
                <w:color w:val="1E293B"/>
                <w:sz w:val="17"/>
              </w:rPr>
              <w:t>TC-24</w:t>
            </w:r>
          </w:p>
        </w:tc>
        <w:tc>
          <w:tcPr>
            <w:tcW w:type="dxa" w:w="1872"/>
            <w:shd w:fill="FFFFFF"/>
            <w:tcMar>
              <w:top w:w="60" w:type="dxa"/>
              <w:bottom w:w="60" w:type="dxa"/>
              <w:left w:w="100" w:type="dxa"/>
              <w:right w:w="100" w:type="dxa"/>
            </w:tcMar>
          </w:tcPr>
          <w:p>
            <w:r>
              <w:rPr>
                <w:rFonts w:ascii="Calibri" w:hAnsi="Calibri"/>
                <w:color w:val="1E293B"/>
                <w:sz w:val="17"/>
              </w:rPr>
              <w:t>file_format.py</w:t>
            </w:r>
          </w:p>
        </w:tc>
        <w:tc>
          <w:tcPr>
            <w:tcW w:type="dxa" w:w="1872"/>
            <w:shd w:fill="FFFFFF"/>
            <w:tcMar>
              <w:top w:w="60" w:type="dxa"/>
              <w:bottom w:w="60" w:type="dxa"/>
              <w:left w:w="100" w:type="dxa"/>
              <w:right w:w="100" w:type="dxa"/>
            </w:tcMar>
          </w:tcPr>
          <w:p>
            <w:r>
              <w:rPr>
                <w:rFonts w:ascii="Calibri" w:hAnsi="Calibri"/>
                <w:color w:val="1E293B"/>
                <w:sz w:val="17"/>
              </w:rPr>
              <w:t>Reject unsupported package version</w:t>
            </w:r>
          </w:p>
        </w:tc>
        <w:tc>
          <w:tcPr>
            <w:tcW w:type="dxa" w:w="1872"/>
            <w:shd w:fill="FFFFFF"/>
            <w:tcMar>
              <w:top w:w="60" w:type="dxa"/>
              <w:bottom w:w="60" w:type="dxa"/>
              <w:left w:w="100" w:type="dxa"/>
              <w:right w:w="100" w:type="dxa"/>
            </w:tcMar>
          </w:tcPr>
          <w:p>
            <w:r>
              <w:rPr>
                <w:rFonts w:ascii="Calibri" w:hAnsi="Calibri"/>
                <w:color w:val="1E293B"/>
                <w:sz w:val="17"/>
              </w:rPr>
              <w:t>Raise ValueError on version != 1.0</w:t>
            </w:r>
          </w:p>
        </w:tc>
        <w:tc>
          <w:tcPr>
            <w:tcW w:type="dxa" w:w="1872"/>
            <w:shd w:fill="FFFFFF"/>
            <w:tcMar>
              <w:top w:w="60" w:type="dxa"/>
              <w:bottom w:w="60" w:type="dxa"/>
              <w:left w:w="100" w:type="dxa"/>
              <w:right w:w="100" w:type="dxa"/>
            </w:tcMar>
          </w:tcPr>
          <w:p>
            <w:r>
              <w:rPr>
                <w:rFonts w:ascii="Calibri" w:hAnsi="Calibri"/>
                <w:b/>
                <w:color w:val="108040"/>
                <w:sz w:val="17"/>
              </w:rPr>
              <w:t>PASS</w:t>
            </w:r>
          </w:p>
        </w:tc>
      </w:tr>
      <w:tr>
        <w:tc>
          <w:tcPr>
            <w:tcW w:type="dxa" w:w="1872"/>
            <w:shd w:fill="F8FAFC"/>
            <w:tcMar>
              <w:top w:w="60" w:type="dxa"/>
              <w:bottom w:w="60" w:type="dxa"/>
              <w:left w:w="100" w:type="dxa"/>
              <w:right w:w="100" w:type="dxa"/>
            </w:tcMar>
          </w:tcPr>
          <w:p>
            <w:r>
              <w:rPr>
                <w:rFonts w:ascii="Calibri" w:hAnsi="Calibri"/>
                <w:color w:val="1E293B"/>
                <w:sz w:val="17"/>
              </w:rPr>
              <w:t>TC-25</w:t>
            </w:r>
          </w:p>
        </w:tc>
        <w:tc>
          <w:tcPr>
            <w:tcW w:type="dxa" w:w="1872"/>
            <w:shd w:fill="F8FAFC"/>
            <w:tcMar>
              <w:top w:w="60" w:type="dxa"/>
              <w:bottom w:w="60" w:type="dxa"/>
              <w:left w:w="100" w:type="dxa"/>
              <w:right w:w="100" w:type="dxa"/>
            </w:tcMar>
          </w:tcPr>
          <w:p>
            <w:r>
              <w:rPr>
                <w:rFonts w:ascii="Calibri" w:hAnsi="Calibri"/>
                <w:color w:val="1E293B"/>
                <w:sz w:val="17"/>
              </w:rPr>
              <w:t>decryption.py</w:t>
            </w:r>
          </w:p>
        </w:tc>
        <w:tc>
          <w:tcPr>
            <w:tcW w:type="dxa" w:w="1872"/>
            <w:shd w:fill="F8FAFC"/>
            <w:tcMar>
              <w:top w:w="60" w:type="dxa"/>
              <w:bottom w:w="60" w:type="dxa"/>
              <w:left w:w="100" w:type="dxa"/>
              <w:right w:w="100" w:type="dxa"/>
            </w:tcMar>
          </w:tcPr>
          <w:p>
            <w:r>
              <w:rPr>
                <w:rFonts w:ascii="Calibri" w:hAnsi="Calibri"/>
                <w:color w:val="1E293B"/>
                <w:sz w:val="17"/>
              </w:rPr>
              <w:t>Reject metadata tampering via AAD</w:t>
            </w:r>
          </w:p>
        </w:tc>
        <w:tc>
          <w:tcPr>
            <w:tcW w:type="dxa" w:w="1872"/>
            <w:shd w:fill="F8FAFC"/>
            <w:tcMar>
              <w:top w:w="60" w:type="dxa"/>
              <w:bottom w:w="60" w:type="dxa"/>
              <w:left w:w="100" w:type="dxa"/>
              <w:right w:w="100" w:type="dxa"/>
            </w:tcMar>
          </w:tcPr>
          <w:p>
            <w:r>
              <w:rPr>
                <w:rFonts w:ascii="Calibri" w:hAnsi="Calibri"/>
                <w:color w:val="1E293B"/>
                <w:sz w:val="17"/>
              </w:rPr>
              <w:t>AAD mismatch triggers tag failure</w:t>
            </w:r>
          </w:p>
        </w:tc>
        <w:tc>
          <w:tcPr>
            <w:tcW w:type="dxa" w:w="1872"/>
            <w:shd w:fill="F8FAFC"/>
            <w:tcMar>
              <w:top w:w="60" w:type="dxa"/>
              <w:bottom w:w="60" w:type="dxa"/>
              <w:left w:w="100" w:type="dxa"/>
              <w:right w:w="100" w:type="dxa"/>
            </w:tcMar>
          </w:tcPr>
          <w:p>
            <w:r>
              <w:rPr>
                <w:rFonts w:ascii="Calibri" w:hAnsi="Calibri"/>
                <w:b/>
                <w:color w:val="108040"/>
                <w:sz w:val="17"/>
              </w:rPr>
              <w:t>PASS</w:t>
            </w:r>
          </w:p>
        </w:tc>
      </w:tr>
    </w:tbl>
    <w:p/>
    <w:p>
      <w:pPr>
        <w:keepNext/>
        <w:spacing w:before="360" w:after="120"/>
      </w:pPr>
      <w:r>
        <w:rPr>
          <w:rFonts w:ascii="Calibri" w:hAnsi="Calibri"/>
          <w:b/>
          <w:color w:val="1B365D"/>
          <w:sz w:val="30"/>
        </w:rPr>
        <w:t>12. Expected Output</w:t>
      </w:r>
    </w:p>
    <w:p>
      <w:pPr>
        <w:keepNext/>
        <w:spacing w:before="240" w:after="80"/>
      </w:pPr>
      <w:r>
        <w:rPr>
          <w:rFonts w:ascii="Calibri" w:hAnsi="Calibri"/>
          <w:b/>
          <w:color w:val="2C4D75"/>
          <w:sz w:val="25"/>
        </w:rPr>
        <w:t>12.1 Automated Test Execution Log</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64" w:lineRule="auto"/>
            </w:pPr>
            <w:r>
              <w:rPr>
                <w:rFonts w:ascii="Consolas" w:hAnsi="Consolas"/>
                <w:color w:val="0F172A"/>
                <w:sz w:val="19"/>
              </w:rPr>
              <w:t>PS C:\Users\datta.000\Desktop\rojel ki wife&gt; python -m pytest tests/ -v</w:t>
              <w:br/>
              <w:t>============================= test session starts =============================</w:t>
              <w:br/>
              <w:t>platform win32 -- Python 3.14.4, pytest-9.1.1, pluggy-1.6.0</w:t>
              <w:br/>
              <w:t>rootdir: C:\Users\datta.000\Desktop\rojel ki wife</w:t>
              <w:br/>
              <w:t>collected 25 items</w:t>
              <w:br/>
              <w:br/>
              <w:t>tests/test_decryption.py::test_incorrect_private_key_causes_decryption_failure PASSED [  4%]</w:t>
              <w:br/>
              <w:t>tests/test_decryption.py::test_pdf_binary_roundtrip PASSED                             [  8%]</w:t>
              <w:br/>
              <w:t>tests/test_decryption.py::test_image_binary_roundtrip PASSED                           [ 12%]</w:t>
              <w:br/>
              <w:t>tests/test_decryption.py::test_text_file_roundtrip PASSED                              [ 16%]</w:t>
              <w:br/>
              <w:t>tests/test_decryption.py::test_unsafe_filename_sanitized PASSED                         [ 20%]</w:t>
              <w:br/>
              <w:t>tests/test_encryption.py::test_empty_file_rejected PASSED                              [ 24%]</w:t>
              <w:br/>
              <w:t>tests/test_encryption.py::test_encryption_statistics_and_metadata PASSED               [ 28%]</w:t>
              <w:br/>
              <w:t>tests/test_encryption.py::test_oversized_file_rejected PASSED                          [ 32%]</w:t>
              <w:br/>
              <w:t>tests/test_encryption.py::test_package_does_not_contain_plaintext PASSED               [ 36%]</w:t>
              <w:br/>
              <w:t>tests/test_encryption.py::test_two_encryptions_produce_different_packages PASSED        [ 40%]</w:t>
              <w:br/>
              <w:t>tests/test_integrity.py::test_corrupted_package_format_rejected PASSED                [ 44%]</w:t>
              <w:br/>
              <w:t>tests/test_integrity.py::test_invalid_base64_data_rejected PASSED                       [ 48%]</w:t>
              <w:br/>
              <w:t>tests/test_integrity.py::test_metadata_tampering_rejected_by_aad PASSED                [ 52%]</w:t>
              <w:br/>
              <w:t>tests/test_integrity.py::test_missing_package_fields_rejected PASSED                   [ 56%]</w:t>
              <w:br/>
              <w:t>tests/test_integrity.py::test_modified_authentication_tag_rejected PASSED               [ 60%]</w:t>
              <w:br/>
              <w:t>tests/test_integrity.py::test_modified_ciphertext_rejected PASSED                       [ 64%]</w:t>
              <w:br/>
              <w:t>tests/test_integrity.py::test_unsupported_package_version_rejected PASSED               [ 68%]</w:t>
              <w:br/>
              <w:t>tests/test_key_management.py::test_empty_or_corrupted_pem_rejected PASSED              [ 72%]</w:t>
              <w:br/>
              <w:t>tests/test_key_management.py::test_insecure_key_size_rejected PASSED                   [ 76%]</w:t>
              <w:br/>
              <w:t>tests/test_key_management.py::test_missing_password_for_encrypted_key PASSED          [ 80%]</w:t>
              <w:br/>
              <w:t>tests/test_key_management.py::test_private_key_encrypted_with_password PASSED         [ 84%]</w:t>
              <w:br/>
              <w:t>tests/test_key_management.py::test_private_key_unencrypted_roundtrip PASSED           [ 88%]</w:t>
              <w:br/>
              <w:t>tests/test_key_management.py::test_public_key_pem_roundtrip PASSED                    [ 92%]</w:t>
              <w:br/>
              <w:t>tests/test_key_management.py::test_rsa_key_pair_generation_succeeds PASSED           [ 96%]</w:t>
              <w:br/>
              <w:t>tests/test_key_management.py::test_wrong_private_key_password_rejected PASSED         [100%]</w:t>
              <w:br/>
              <w:br/>
              <w:t>============================= 25 passed in 0.98s ==============================</w:t>
            </w:r>
          </w:p>
        </w:tc>
      </w:tr>
    </w:tbl>
    <w:p/>
    <w:p>
      <w:pPr>
        <w:keepNext/>
        <w:spacing w:before="240" w:after="80"/>
      </w:pPr>
      <w:r>
        <w:rPr>
          <w:rFonts w:ascii="Calibri" w:hAnsi="Calibri"/>
          <w:b/>
          <w:color w:val="2C4D75"/>
          <w:sz w:val="25"/>
        </w:rPr>
        <w:t>12.2 User Interface Outputs</w:t>
      </w:r>
    </w:p>
    <w:p>
      <w:pPr>
        <w:pStyle w:val="ListBullet"/>
        <w:spacing w:before="0" w:after="60" w:line="276" w:lineRule="auto"/>
      </w:pPr>
      <w:r>
        <w:rPr>
          <w:rFonts w:ascii="Calibri" w:hAnsi="Calibri"/>
          <w:color w:val="1E293B"/>
          <w:sz w:val="22"/>
        </w:rPr>
        <w:t>Home Page: Visual workflow diagrams, algorithm specs, and student disclaimer.</w:t>
      </w:r>
    </w:p>
    <w:p>
      <w:pPr>
        <w:pStyle w:val="ListBullet"/>
        <w:spacing w:before="0" w:after="60" w:line="276" w:lineRule="auto"/>
      </w:pPr>
      <w:r>
        <w:rPr>
          <w:rFonts w:ascii="Calibri" w:hAnsi="Calibri"/>
          <w:color w:val="1E293B"/>
          <w:sz w:val="22"/>
        </w:rPr>
        <w:t>Key Management Page: PEM download buttons for public_key.pem and PKCS#8 encrypted private_key.pem.</w:t>
      </w:r>
    </w:p>
    <w:p>
      <w:pPr>
        <w:pStyle w:val="ListBullet"/>
        <w:spacing w:before="0" w:after="60" w:line="276" w:lineRule="auto"/>
      </w:pPr>
      <w:r>
        <w:rPr>
          <w:rFonts w:ascii="Calibri" w:hAnsi="Calibri"/>
          <w:color w:val="1E293B"/>
          <w:sz w:val="22"/>
        </w:rPr>
        <w:t>Encryption Page: Status alert, metrics (Original Size, Package Size, Elapsed Time in ms), and download button for filename.cvlt.</w:t>
      </w:r>
    </w:p>
    <w:p>
      <w:pPr>
        <w:pStyle w:val="ListBullet"/>
        <w:spacing w:before="0" w:after="60" w:line="276" w:lineRule="auto"/>
      </w:pPr>
      <w:r>
        <w:rPr>
          <w:rFonts w:ascii="Calibri" w:hAnsi="Calibri"/>
          <w:color w:val="1E293B"/>
          <w:sz w:val="22"/>
        </w:rPr>
        <w:t>Decryption Page: Authenticated recovery confirmation, original filename, recovered size, and download button.</w:t>
      </w:r>
    </w:p>
    <w:p>
      <w:pPr>
        <w:pStyle w:val="ListBullet"/>
        <w:spacing w:before="0" w:after="60" w:line="276" w:lineRule="auto"/>
      </w:pPr>
      <w:r>
        <w:rPr>
          <w:rFonts w:ascii="Calibri" w:hAnsi="Calibri"/>
          <w:color w:val="1E293B"/>
          <w:sz w:val="22"/>
        </w:rPr>
        <w:t>Tamper Rejection Alert: Immediate error on modified ciphertext: '❌ Decryption Failed: Integrity check failed: Authentication tag mismatch.'</w:t>
      </w:r>
    </w:p>
    <w:p>
      <w:pPr>
        <w:keepNext/>
        <w:spacing w:before="360" w:after="120"/>
      </w:pPr>
      <w:r>
        <w:rPr>
          <w:rFonts w:ascii="Calibri" w:hAnsi="Calibri"/>
          <w:b/>
          <w:color w:val="1B365D"/>
          <w:sz w:val="30"/>
        </w:rPr>
        <w:t>13. SS and Demonstrations</w:t>
      </w:r>
    </w:p>
    <w:p>
      <w:pPr>
        <w:keepNext/>
        <w:spacing w:before="240" w:after="80"/>
      </w:pPr>
      <w:r>
        <w:rPr>
          <w:rFonts w:ascii="Calibri" w:hAnsi="Calibri"/>
          <w:b/>
          <w:color w:val="2C4D75"/>
          <w:sz w:val="25"/>
        </w:rPr>
        <w:t>13.1 Screenshot Placeholders</w:t>
      </w:r>
    </w:p>
    <w:p>
      <w:pPr>
        <w:pStyle w:val="ListBullet"/>
        <w:spacing w:before="0" w:after="60" w:line="276" w:lineRule="auto"/>
      </w:pPr>
      <w:r>
        <w:rPr>
          <w:rFonts w:ascii="Calibri" w:hAnsi="Calibri"/>
          <w:color w:val="1E293B"/>
          <w:sz w:val="22"/>
        </w:rPr>
        <w:t>Figure 1: screenshots/01_home_screen.png — Landing page showing hybrid workflow and algorithm parameters.</w:t>
      </w:r>
    </w:p>
    <w:p>
      <w:pPr>
        <w:pStyle w:val="ListBullet"/>
        <w:spacing w:before="0" w:after="60" w:line="276" w:lineRule="auto"/>
      </w:pPr>
      <w:r>
        <w:rPr>
          <w:rFonts w:ascii="Calibri" w:hAnsi="Calibri"/>
          <w:color w:val="1E293B"/>
          <w:sz w:val="22"/>
        </w:rPr>
        <w:t>Figure 2: screenshots/02_encrypt_screen.png — File encryption interface, public key upload, and performance metrics.</w:t>
      </w:r>
    </w:p>
    <w:p>
      <w:pPr>
        <w:pStyle w:val="ListBullet"/>
        <w:spacing w:before="0" w:after="60" w:line="276" w:lineRule="auto"/>
      </w:pPr>
      <w:r>
        <w:rPr>
          <w:rFonts w:ascii="Calibri" w:hAnsi="Calibri"/>
          <w:color w:val="1E293B"/>
          <w:sz w:val="22"/>
        </w:rPr>
        <w:t>Figure 3: screenshots/03_decrypt_screen.png — File decryption interface, private key entry, and recovered file download.</w:t>
      </w:r>
    </w:p>
    <w:p>
      <w:pPr>
        <w:pStyle w:val="ListBullet"/>
        <w:spacing w:before="0" w:after="60" w:line="276" w:lineRule="auto"/>
      </w:pPr>
      <w:r>
        <w:rPr>
          <w:rFonts w:ascii="Calibri" w:hAnsi="Calibri"/>
          <w:color w:val="1E293B"/>
          <w:sz w:val="22"/>
        </w:rPr>
        <w:t>Figure 4: screenshots/04_tamper_detection.png — AES-GCM authentication failure alert upon unauthorized byte modification.</w:t>
      </w:r>
    </w:p>
    <w:p>
      <w:pPr>
        <w:keepNext/>
        <w:spacing w:before="240" w:after="80"/>
      </w:pPr>
      <w:r>
        <w:rPr>
          <w:rFonts w:ascii="Calibri" w:hAnsi="Calibri"/>
          <w:b/>
          <w:color w:val="2C4D75"/>
          <w:sz w:val="25"/>
        </w:rPr>
        <w:t>13.2 Live Viva Demonstration Protocol</w:t>
      </w:r>
    </w:p>
    <w:p>
      <w:pPr>
        <w:spacing w:before="0" w:after="120" w:line="276" w:lineRule="auto"/>
      </w:pPr>
      <w:r>
        <w:rPr>
          <w:rFonts w:ascii="Calibri" w:hAnsi="Calibri"/>
          <w:color w:val="1E293B"/>
          <w:sz w:val="22"/>
        </w:rPr>
        <w:t>Follow this exact 5-step sequence when demonstrating the application to external examiners:</w:t>
        <w:br/>
        <w:br/>
        <w:t>1. Step 1 (Key Generation): Navigate to 'Key Management'. Select RSA-2048, check 'Protect Private Key with Password', enter passphrase 'CollegePass123!', click 'Generate RSA Key Pair', and download both PEM files.</w:t>
        <w:br/>
        <w:t>2. Step 2 (Encryption): Navigate to 'Encrypt File'. Upload a sample PDF or image, upload 'public_key.pem', click 'Encrypt File Now', observe execution time (10-40 ms), and download 'document.pdf.cvlt'.</w:t>
        <w:br/>
        <w:t>3. Step 3 (Nonce Freshness): Click 'Encrypt File Now' again on the same file without changing settings. Open both .cvlt files in Notepad and show the examiner that the Nonce and Ciphertext strings are completely different.</w:t>
        <w:br/>
        <w:t>4. Step 4 (Decryption): Navigate to 'Decrypt File'. Upload 'document.pdf.cvlt' and 'private_key.pem', enter passphrase 'CollegePass123!', click 'Decrypt &amp; Verify File', and open the recovered file to prove exact byte fidelity.</w:t>
        <w:br/>
        <w:t>5. Step 5 (Tamper Detection): Open 'document.pdf.cvlt' in Notepad, alter a single letter in the ciphertext string, save, and attempt decryption. Show examiners the immediate 'Authentication tag mismatch' security alert.</w:t>
      </w:r>
    </w:p>
    <w:p>
      <w:pPr>
        <w:keepNext/>
        <w:spacing w:before="360" w:after="120"/>
      </w:pPr>
      <w:r>
        <w:rPr>
          <w:rFonts w:ascii="Calibri" w:hAnsi="Calibri"/>
          <w:b/>
          <w:color w:val="1B365D"/>
          <w:sz w:val="30"/>
        </w:rPr>
        <w:t>14. Git and Live Demo Submission</w:t>
      </w:r>
    </w:p>
    <w:p>
      <w:pPr>
        <w:keepNext/>
        <w:spacing w:before="240" w:after="80"/>
      </w:pPr>
      <w:r>
        <w:rPr>
          <w:rFonts w:ascii="Calibri" w:hAnsi="Calibri"/>
          <w:b/>
          <w:color w:val="2C4D75"/>
          <w:sz w:val="25"/>
        </w:rPr>
        <w:t>14.1 Git Repository Organization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64" w:lineRule="auto"/>
            </w:pPr>
            <w:r>
              <w:rPr>
                <w:rFonts w:ascii="Consolas" w:hAnsi="Consolas"/>
                <w:color w:val="0F172A"/>
                <w:sz w:val="19"/>
              </w:rPr>
              <w:t>CipherVault-Lite/</w:t>
              <w:br/>
              <w:t>|-- app.py                      # Main Streamlit web application</w:t>
              <w:br/>
              <w:t>|-- requirements.txt            # Python dependencies (streamlit, cryptography, pytest)</w:t>
              <w:br/>
              <w:t>|-- README.md                   # Project documentation &amp; viva guide</w:t>
              <w:br/>
              <w:t>|-- .gitignore                  # Ignores keys, virtualenv, and caches</w:t>
              <w:br/>
              <w:t>|-- crypto_utils/</w:t>
              <w:br/>
              <w:t>|   |-- __init__.py             # Public module exports</w:t>
              <w:br/>
              <w:t>|   |-- key_manager.py          # RSA key generation, PEM serialization &amp; loading</w:t>
              <w:br/>
              <w:t>|   |-- file_format.py          # .cvlt package schema, Base64 &amp; sanitization</w:t>
              <w:br/>
              <w:t>|   |-- encryption.py           # AES-256-GCM file encryption &amp; RSA-OAEP wrapping</w:t>
              <w:br/>
              <w:t>|   `-- decryption.py           # RSA unwrapping &amp; authenticated AES-GCM decryption</w:t>
              <w:br/>
              <w:t>|-- tests/</w:t>
              <w:br/>
              <w:t>|   |-- test_key_management.py  # RSA key pair tests &amp; password protection</w:t>
              <w:br/>
              <w:t>|   |-- test_encryption.py      # Encryption tests, nonces, limits &amp; leak checks</w:t>
              <w:br/>
              <w:t>|   |-- test_decryption.py      # Roundtrip tests (Text, PDF, Images) &amp; bad keys</w:t>
              <w:br/>
              <w:t>|   `-- test_integrity.py       # AEAD tag tampering &amp; corrupted packages</w:t>
              <w:br/>
              <w:t>|-- docs/</w:t>
              <w:br/>
              <w:t>|   `-- project_report.md       # B.Tech academic mini-project report draft</w:t>
              <w:br/>
              <w:t>`-- screenshots/</w:t>
              <w:br/>
              <w:t xml:space="preserve">    `-- .gitkeep</w:t>
            </w:r>
          </w:p>
        </w:tc>
      </w:tr>
    </w:tbl>
    <w:p/>
    <w:p>
      <w:pPr>
        <w:keepNext/>
        <w:spacing w:before="240" w:after="80"/>
      </w:pPr>
      <w:r>
        <w:rPr>
          <w:rFonts w:ascii="Calibri" w:hAnsi="Calibri"/>
          <w:b/>
          <w:color w:val="2C4D75"/>
          <w:sz w:val="25"/>
        </w:rPr>
        <w:t>14.2 Git Commands for Submission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64" w:lineRule="auto"/>
            </w:pPr>
            <w:r>
              <w:rPr>
                <w:rFonts w:ascii="Consolas" w:hAnsi="Consolas"/>
                <w:color w:val="0F172A"/>
                <w:sz w:val="19"/>
              </w:rPr>
              <w:t># 1. Initialize git repository</w:t>
              <w:br/>
              <w:t>git init</w:t>
              <w:br/>
              <w:br/>
              <w:t># 2. Stage files (sensitive keys and virtualenv are excluded via .gitignore)</w:t>
              <w:br/>
              <w:t>git add .</w:t>
              <w:br/>
              <w:br/>
              <w:t># 3. Commit codebase</w:t>
              <w:br/>
              <w:t>git commit -m "feat: complete CipherVault Lite hybrid cryptosystem with 25 passing tests"</w:t>
              <w:br/>
              <w:br/>
              <w:t># 4. Link remote GitHub repository</w:t>
              <w:br/>
              <w:t>git remote add origin https://github.com/&lt;your-username&gt;/ciphervault-lite.git</w:t>
              <w:br/>
              <w:t>git branch -M main</w:t>
              <w:br/>
              <w:br/>
              <w:t># 5. Push project to remote</w:t>
              <w:br/>
              <w:t>git push -u origin main</w:t>
            </w:r>
          </w:p>
        </w:tc>
      </w:tr>
    </w:tbl>
    <w:p/>
    <w:p>
      <w:pPr>
        <w:keepNext/>
        <w:spacing w:before="240" w:after="80"/>
      </w:pPr>
      <w:r>
        <w:rPr>
          <w:rFonts w:ascii="Calibri" w:hAnsi="Calibri"/>
          <w:b/>
          <w:color w:val="2C4D75"/>
          <w:sz w:val="25"/>
        </w:rPr>
        <w:t>14.3 Viva Defense Q&amp;A</w:t>
      </w:r>
    </w:p>
    <w:p>
      <w:pPr>
        <w:pStyle w:val="ListBullet"/>
        <w:spacing w:before="0" w:after="60" w:line="276" w:lineRule="auto"/>
      </w:pPr>
      <w:r>
        <w:rPr>
          <w:rFonts w:ascii="Calibri" w:hAnsi="Calibri"/>
          <w:b/>
          <w:color w:val="1B365D"/>
          <w:sz w:val="22"/>
        </w:rPr>
        <w:t xml:space="preserve">Q: Why can't we encrypt an entire file directly using RSA? — </w:t>
      </w:r>
      <w:r>
        <w:rPr>
          <w:rFonts w:ascii="Calibri" w:hAnsi="Calibri"/>
          <w:color w:val="1E293B"/>
          <w:sz w:val="22"/>
        </w:rPr>
        <w:t>RSA uses modular exponentiation (C = M^e mod n), making it thousands of times slower than symmetric ciphers. Additionally, under RSA-OAEP with SHA-256, an RSA-2048 key is mathematically limited to a maximum payload of 190 bytes.</w:t>
      </w:r>
    </w:p>
    <w:p>
      <w:pPr>
        <w:pStyle w:val="ListBullet"/>
        <w:spacing w:before="0" w:after="60" w:line="276" w:lineRule="auto"/>
      </w:pPr>
      <w:r>
        <w:rPr>
          <w:rFonts w:ascii="Calibri" w:hAnsi="Calibri"/>
          <w:b/>
          <w:color w:val="1B365D"/>
          <w:sz w:val="22"/>
        </w:rPr>
        <w:t xml:space="preserve">Q: Why use AES-256-GCM over AES-CBC or AES-ECB? — </w:t>
      </w:r>
      <w:r>
        <w:rPr>
          <w:rFonts w:ascii="Calibri" w:hAnsi="Calibri"/>
          <w:color w:val="1E293B"/>
          <w:sz w:val="22"/>
        </w:rPr>
        <w:t>ECB reveals structural patterns across identical plaintext blocks. CBC provides confidentiality but lacks integrity. GCM is an AEAD mode that provides both confidentiality and integrity via an authenticated GMAC tag computed over GF(2^128).</w:t>
      </w:r>
    </w:p>
    <w:p>
      <w:pPr>
        <w:pStyle w:val="ListBullet"/>
        <w:spacing w:before="0" w:after="60" w:line="276" w:lineRule="auto"/>
      </w:pPr>
      <w:r>
        <w:rPr>
          <w:rFonts w:ascii="Calibri" w:hAnsi="Calibri"/>
          <w:b/>
          <w:color w:val="1B365D"/>
          <w:sz w:val="22"/>
        </w:rPr>
        <w:t xml:space="preserve">Q: What is the purpose of the 12-byte Nonce in AES-GCM? — </w:t>
      </w:r>
      <w:r>
        <w:rPr>
          <w:rFonts w:ascii="Calibri" w:hAnsi="Calibri"/>
          <w:color w:val="1E293B"/>
          <w:sz w:val="22"/>
        </w:rPr>
        <w:t>Nonce stands for 'Number used ONCE'. It ensures that encrypting the exact same file twice produces completely different ciphertexts, preventing replay and pattern analysis attacks.</w:t>
      </w:r>
    </w:p>
    <w:p>
      <w:pPr>
        <w:pStyle w:val="ListBullet"/>
        <w:spacing w:before="0" w:after="60" w:line="276" w:lineRule="auto"/>
      </w:pPr>
      <w:r>
        <w:rPr>
          <w:rFonts w:ascii="Calibri" w:hAnsi="Calibri"/>
          <w:b/>
          <w:color w:val="1B365D"/>
          <w:sz w:val="22"/>
        </w:rPr>
        <w:t xml:space="preserve">Q: How does the system detect metadata tampering? — </w:t>
      </w:r>
      <w:r>
        <w:rPr>
          <w:rFonts w:ascii="Calibri" w:hAnsi="Calibri"/>
          <w:color w:val="1E293B"/>
          <w:sz w:val="22"/>
        </w:rPr>
        <w:t>The envelope metadata (filename, file size, version) is fed into AES-GCM as Additional Authenticated Data (AAD). If an attacker alters the metadata in the JSON envelope, the authentication tag validation fails.</w:t>
      </w:r>
    </w:p>
    <w:p>
      <w:pPr>
        <w:keepNext/>
        <w:spacing w:before="360" w:after="120"/>
      </w:pPr>
      <w:r>
        <w:rPr>
          <w:rFonts w:ascii="Calibri" w:hAnsi="Calibri"/>
          <w:b/>
          <w:color w:val="1B365D"/>
          <w:sz w:val="30"/>
        </w:rPr>
        <w:t>15. Conclusion</w:t>
      </w:r>
    </w:p>
    <w:p>
      <w:pPr>
        <w:spacing w:before="0" w:after="120" w:line="276" w:lineRule="auto"/>
      </w:pPr>
      <w:r>
        <w:rPr>
          <w:rFonts w:ascii="Calibri" w:hAnsi="Calibri"/>
          <w:color w:val="1E293B"/>
          <w:sz w:val="22"/>
        </w:rPr>
        <w:t>CipherVault Lite successfully demonstrates a functional, practical hybrid cryptosystem for file security. By combining AES-256-GCM for fast, authenticated file encryption with RSA-OAEP for asymmetric key encapsulation, the system eliminates the symmetric key-distribution dilemma while maintaining high throughput and robust tamper resistance.</w:t>
      </w:r>
    </w:p>
    <w:p>
      <w:pPr>
        <w:spacing w:before="0" w:after="120" w:line="276" w:lineRule="auto"/>
      </w:pPr>
      <w:r>
        <w:rPr>
          <w:rFonts w:ascii="Calibri" w:hAnsi="Calibri"/>
          <w:color w:val="1E293B"/>
          <w:sz w:val="22"/>
        </w:rPr>
        <w:t>The application was thoroughly verified across 25 automated tests covering roundtrip fidelity for text and binary payloads, wrong key rejections, path traversal sanitization, and cryptographic tamper detection. Built with clean, maintainable Python code, industry-standard cryptography primitives, and an intuitive Streamlit interface, CipherVault Lite serves as an ideal academic mini-project for Bachelor of Technology students in Computer Science and Information Security.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Page Final - Cryptography &amp; Network 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CipherVault Lite | B.Tech CNS Project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