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pPr>
        <w:ind w:firstLine="709"/>
        <w:jc w:val="both"/>
      </w:pPr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pPr>
        <w:ind w:firstLine="709"/>
      </w:pPr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pPr>
        <w:ind w:firstLine="709"/>
      </w:pPr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7C0491">
        <w:rPr>
          <w:lang w:val="ru-RU"/>
        </w:rPr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pPr>
        <w:ind w:firstLine="709"/>
      </w:pPr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pPr>
        <w:ind w:firstLine="709"/>
      </w:pPr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before="0"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AC5055" w:rsidRPr="00AC5055" w:rsidRDefault="00AC5055" w:rsidP="00AC5055">
      <w:pPr>
        <w:ind w:firstLine="709"/>
        <w:rPr>
          <w:lang w:val="en-US"/>
        </w:rPr>
      </w:pPr>
      <w:r w:rsidRPr="00AC5055">
        <w:rPr>
          <w:lang w:val="en-US"/>
        </w:rPr>
        <w:t>As a result of this thesis developed an automated information system customer service now provides services to repair mobile devices.</w:t>
      </w:r>
    </w:p>
    <w:p w:rsidR="00AC5055" w:rsidRPr="00AC5055" w:rsidRDefault="00AC5055" w:rsidP="00AC5055">
      <w:pPr>
        <w:ind w:firstLine="709"/>
        <w:rPr>
          <w:lang w:val="en-US"/>
        </w:rPr>
      </w:pPr>
      <w:proofErr w:type="gramStart"/>
      <w:r w:rsidRPr="00AC5055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AC5055" w:rsidRPr="00AC5055" w:rsidRDefault="00AC5055" w:rsidP="00AC5055">
      <w:pPr>
        <w:ind w:firstLine="709"/>
        <w:rPr>
          <w:lang w:val="en-US"/>
        </w:rPr>
      </w:pPr>
      <w:r w:rsidRPr="00AC5055">
        <w:rPr>
          <w:lang w:val="en-US"/>
        </w:rPr>
        <w:t xml:space="preserve">The </w:t>
      </w:r>
      <w:proofErr w:type="gramStart"/>
      <w:r w:rsidRPr="00AC5055">
        <w:rPr>
          <w:lang w:val="en-US"/>
        </w:rPr>
        <w:t>work has practical value for improving productivity and facilitate</w:t>
      </w:r>
      <w:proofErr w:type="gramEnd"/>
      <w:r w:rsidRPr="00AC5055">
        <w:rPr>
          <w:lang w:val="en-US"/>
        </w:rPr>
        <w:t xml:space="preserve"> management of enterprise engaged in the repair of mobile devices.</w:t>
      </w:r>
    </w:p>
    <w:p w:rsidR="00AC5055" w:rsidRPr="00AC5055" w:rsidRDefault="00AC5055" w:rsidP="00AC5055">
      <w:pPr>
        <w:ind w:firstLine="709"/>
        <w:rPr>
          <w:lang w:val="en-US"/>
        </w:rPr>
      </w:pPr>
      <w:r w:rsidRPr="00AC5055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AC5055">
        <w:rPr>
          <w:lang w:val="en-US"/>
        </w:rPr>
        <w:t>systems,</w:t>
      </w:r>
      <w:proofErr w:type="gramEnd"/>
      <w:r w:rsidRPr="00AC5055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32B6F" w:rsidRDefault="00AC5055" w:rsidP="00AC5055">
      <w:pPr>
        <w:ind w:firstLine="709"/>
      </w:pPr>
      <w:r w:rsidRPr="00AC5055">
        <w:rPr>
          <w:lang w:val="en-US"/>
        </w:rPr>
        <w:t xml:space="preserve">The second section describes the organization of information system developed mobile repair business. </w:t>
      </w:r>
      <w:proofErr w:type="gramStart"/>
      <w:r w:rsidRPr="00AC5055">
        <w:rPr>
          <w:lang w:val="en-US"/>
        </w:rPr>
        <w:t>The scheme and structure of the database.</w:t>
      </w:r>
      <w:proofErr w:type="gramEnd"/>
      <w:r w:rsidRPr="00AC5055">
        <w:rPr>
          <w:lang w:val="en-US"/>
        </w:rPr>
        <w:t xml:space="preserve"> </w:t>
      </w:r>
      <w:proofErr w:type="gramStart"/>
      <w:r w:rsidRPr="00AC5055">
        <w:rPr>
          <w:lang w:val="en-US"/>
        </w:rPr>
        <w:t>Developed UML use case diagram and class.</w:t>
      </w:r>
      <w:proofErr w:type="gramEnd"/>
      <w:r w:rsidRPr="00AC5055">
        <w:rPr>
          <w:lang w:val="en-US"/>
        </w:rPr>
        <w:t xml:space="preserve"> The described functionality and purpose of some of the finished software</w:t>
      </w:r>
      <w:r w:rsidRPr="004C3594">
        <w:rPr>
          <w:highlight w:val="red"/>
          <w:lang w:val="en-US"/>
        </w:rPr>
        <w:t xml:space="preserve">. There are examples of applications using </w:t>
      </w:r>
      <w:proofErr w:type="spellStart"/>
      <w:r w:rsidRPr="004C3594">
        <w:rPr>
          <w:highlight w:val="red"/>
          <w:lang w:val="en-US"/>
        </w:rPr>
        <w:t>feykovyh</w:t>
      </w:r>
      <w:proofErr w:type="spellEnd"/>
      <w:r w:rsidRPr="004C3594">
        <w:rPr>
          <w:highlight w:val="red"/>
          <w:lang w:val="en-US"/>
        </w:rPr>
        <w:t xml:space="preserve"> data.</w:t>
      </w:r>
    </w:p>
    <w:p w:rsidR="00C32B6F" w:rsidRDefault="00C32B6F">
      <w:pPr>
        <w:spacing w:before="0" w:after="200"/>
      </w:pPr>
      <w:r>
        <w:br w:type="page"/>
      </w:r>
    </w:p>
    <w:p w:rsidR="00FF7441" w:rsidRDefault="00FF7441">
      <w:pPr>
        <w:spacing w:before="0" w:after="200"/>
      </w:pPr>
    </w:p>
    <w:p w:rsidR="00FF7441" w:rsidRDefault="00FF7441">
      <w:pPr>
        <w:spacing w:before="0" w:after="200"/>
      </w:pPr>
      <w:r>
        <w:br w:type="page"/>
      </w:r>
    </w:p>
    <w:p w:rsidR="00FF7441" w:rsidRDefault="00FF7441">
      <w:pPr>
        <w:spacing w:before="0" w:after="200"/>
      </w:pP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t>ЗМІСТ</w:t>
      </w:r>
    </w:p>
    <w:p w:rsidR="00464A57" w:rsidRDefault="002D42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742063" w:history="1">
        <w:r w:rsidR="00464A57" w:rsidRPr="00E65E32">
          <w:rPr>
            <w:rStyle w:val="a3"/>
            <w:noProof/>
          </w:rPr>
          <w:t>ВСТУ</w:t>
        </w:r>
        <w:r w:rsidR="00464A57" w:rsidRPr="00E65E32">
          <w:rPr>
            <w:rStyle w:val="a3"/>
            <w:noProof/>
          </w:rPr>
          <w:t>П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_Toc481742063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4</w:t>
        </w:r>
        <w:r w:rsidR="00464A57">
          <w:rPr>
            <w:noProof/>
            <w:webHidden/>
          </w:rPr>
          <w:fldChar w:fldCharType="end"/>
        </w:r>
      </w:hyperlink>
    </w:p>
    <w:p w:rsidR="00464A57" w:rsidRDefault="00464A5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64" w:history="1">
        <w:r w:rsidRPr="00E65E32">
          <w:rPr>
            <w:rStyle w:val="a3"/>
            <w:noProof/>
          </w:rPr>
          <w:t>1.Опис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_Toc481742064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4A57" w:rsidRDefault="00464A5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65" w:history="1">
        <w:r w:rsidRPr="00E65E32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E65E32">
          <w:rPr>
            <w:rStyle w:val="a3"/>
            <w:noProof/>
          </w:rPr>
          <w:t>Формулювання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_Toc481742065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4A57" w:rsidRDefault="00464A57" w:rsidP="00FF7441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66" w:history="1">
        <w:r w:rsidRPr="00E65E32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E65E32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_Toc481742066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4A57" w:rsidRDefault="00464A5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68" w:history="1">
        <w:r w:rsidRPr="00E65E32">
          <w:rPr>
            <w:rStyle w:val="a3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E65E32">
          <w:rPr>
            <w:rStyle w:val="a3"/>
            <w:noProof/>
          </w:rPr>
          <w:t>Опис та 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_Toc481742068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4A57" w:rsidRDefault="00464A5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70" w:history="1">
        <w:r w:rsidRPr="00E65E32">
          <w:rPr>
            <w:rStyle w:val="a3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E65E32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_Toc481742070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4A57" w:rsidRDefault="00464A5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71" w:history="1">
        <w:r w:rsidRPr="00E65E32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_Toc481742071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4A57" w:rsidRDefault="00464A5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72" w:history="1">
        <w:r w:rsidRPr="00E65E32">
          <w:rPr>
            <w:rStyle w:val="a3"/>
            <w:noProof/>
          </w:rPr>
          <w:t>Розділ 2. Опис об'єкту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_Toc481742072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pPr>
        <w:ind w:firstLine="709"/>
      </w:pPr>
      <w:r>
        <w:fldChar w:fldCharType="end"/>
      </w:r>
    </w:p>
    <w:p w:rsidR="002D42A6" w:rsidRDefault="002D42A6">
      <w:pPr>
        <w:spacing w:before="0"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1742063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after="0" w:line="360" w:lineRule="auto"/>
        <w:ind w:firstLine="709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after="0" w:line="360" w:lineRule="auto"/>
        <w:ind w:firstLine="709"/>
        <w:contextualSpacing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 xml:space="preserve">Якщо сучасна людина залишається без мобільного зв'язку, у більшості випадків вона відчуває занепокоєння або паніку. Кожен абонент зробить усе можливе, щоб як найшвидше </w:t>
      </w:r>
      <w:proofErr w:type="spellStart"/>
      <w:r w:rsidRPr="00AD75AA">
        <w:rPr>
          <w:rFonts w:eastAsia="Times New Roman"/>
          <w:lang w:eastAsia="ru-RU"/>
        </w:rPr>
        <w:t>під'єднатися</w:t>
      </w:r>
      <w:proofErr w:type="spellEnd"/>
      <w:r w:rsidRPr="00AD75AA">
        <w:rPr>
          <w:rFonts w:eastAsia="Times New Roman"/>
          <w:lang w:eastAsia="ru-RU"/>
        </w:rPr>
        <w:t xml:space="preserve">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after="0" w:line="360" w:lineRule="auto"/>
        <w:ind w:firstLine="709"/>
        <w:contextualSpacing/>
        <w:rPr>
          <w:rFonts w:eastAsia="Times New Roman"/>
          <w:lang w:eastAsia="ru-RU"/>
        </w:rPr>
      </w:pPr>
      <w:r w:rsidRPr="004416B6">
        <w:rPr>
          <w:rFonts w:eastAsia="Times New Roman"/>
          <w:b/>
          <w:i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after="0" w:line="360" w:lineRule="auto"/>
        <w:ind w:firstLine="567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113DF2">
        <w:rPr>
          <w:rFonts w:eastAsia="Times New Roman"/>
          <w:lang w:eastAsia="ru-RU"/>
        </w:rPr>
        <w:t>ознайо</w:t>
      </w:r>
      <w:bookmarkStart w:id="5" w:name="_GoBack"/>
      <w:bookmarkEnd w:id="5"/>
      <w:r w:rsidR="00F7093D">
        <w:rPr>
          <w:rFonts w:cs="Times New Roman"/>
          <w:noProof/>
          <w:szCs w:val="20"/>
        </w:rPr>
        <w:t xml:space="preserve"> задачі</w:t>
      </w:r>
      <w:r>
        <w:rPr>
          <w:rFonts w:eastAsia="Times New Roman"/>
          <w:lang w:eastAsia="ru-RU"/>
        </w:rPr>
        <w:t>:</w:t>
      </w:r>
    </w:p>
    <w:p w:rsidR="002A4AB2" w:rsidRPr="00113DF2" w:rsidRDefault="002A4AB2" w:rsidP="005E3EAD">
      <w:pPr>
        <w:numPr>
          <w:ilvl w:val="0"/>
          <w:numId w:val="2"/>
        </w:numPr>
        <w:spacing w:before="0" w:after="0" w:line="360" w:lineRule="auto"/>
        <w:rPr>
          <w:rFonts w:eastAsia="Times New Roman"/>
          <w:highlight w:val="red"/>
          <w:lang w:eastAsia="ru-RU"/>
        </w:rPr>
      </w:pPr>
      <w:r w:rsidRPr="00113DF2">
        <w:rPr>
          <w:rFonts w:eastAsia="Times New Roman"/>
          <w:highlight w:val="red"/>
          <w:lang w:eastAsia="ru-RU"/>
        </w:rPr>
        <w:t>огляд</w:t>
      </w:r>
      <w:r w:rsidR="001F4C46" w:rsidRPr="00113DF2">
        <w:rPr>
          <w:rFonts w:eastAsia="Times New Roman"/>
          <w:highlight w:val="red"/>
          <w:lang w:eastAsia="ru-RU"/>
        </w:rPr>
        <w:t xml:space="preserve"> загальних вимог та механізмів </w:t>
      </w:r>
      <w:r w:rsidRPr="00113DF2">
        <w:rPr>
          <w:rFonts w:eastAsia="Times New Roman"/>
          <w:color w:val="000000"/>
          <w:highlight w:val="red"/>
          <w:lang w:eastAsia="ru-RU"/>
        </w:rPr>
        <w:t>для проведення системи обліку для роботи з клієнтами у компанії</w:t>
      </w:r>
      <w:r w:rsidR="005E3EAD" w:rsidRPr="00113DF2">
        <w:rPr>
          <w:rFonts w:eastAsia="Times New Roman"/>
          <w:color w:val="000000"/>
          <w:highlight w:val="red"/>
          <w:lang w:eastAsia="ru-RU"/>
        </w:rPr>
        <w:t xml:space="preserve"> що займається ремонтом мобільних пристроїв</w:t>
      </w:r>
      <w:r w:rsidRPr="00113DF2">
        <w:rPr>
          <w:rFonts w:eastAsia="Times New Roman"/>
          <w:color w:val="000000"/>
          <w:highlight w:val="red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 w:rsidRPr="00A92E24">
        <w:rPr>
          <w:rFonts w:eastAsia="Times New Roman"/>
          <w:lang w:eastAsia="ru-RU"/>
        </w:rPr>
        <w:t>огляд метод</w:t>
      </w:r>
      <w:r w:rsidR="00A92E24" w:rsidRPr="00A92E24">
        <w:rPr>
          <w:rFonts w:eastAsia="Times New Roman"/>
          <w:lang w:eastAsia="ru-RU"/>
        </w:rPr>
        <w:t>ів та засобів обліку замовлень в сервісному</w:t>
      </w:r>
      <w:r w:rsidR="00A92E24">
        <w:rPr>
          <w:rFonts w:eastAsia="Times New Roman"/>
          <w:lang w:eastAsia="ru-RU"/>
        </w:rPr>
        <w:t xml:space="preserve"> центрі</w:t>
      </w:r>
      <w:r>
        <w:rPr>
          <w:rFonts w:eastAsia="Times New Roman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огляд об’єктів дослідження, які </w:t>
      </w:r>
      <w:r w:rsidR="001F4C46">
        <w:rPr>
          <w:rFonts w:eastAsia="Times New Roman"/>
          <w:lang w:eastAsia="ru-RU"/>
        </w:rPr>
        <w:t>займаються ремонтом мобільних пристроїв</w:t>
      </w:r>
      <w:r>
        <w:rPr>
          <w:rFonts w:eastAsia="Times New Roman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огляд роботи об’єктів дослідження, </w:t>
      </w:r>
      <w:r w:rsidR="005D490F">
        <w:rPr>
          <w:rFonts w:eastAsia="Times New Roman"/>
          <w:lang w:eastAsia="ru-RU"/>
        </w:rPr>
        <w:t>які займаються ремонтом мобільних пристроїв;</w:t>
      </w:r>
    </w:p>
    <w:p w:rsidR="002A4AB2" w:rsidRDefault="002A4AB2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t>розробка дерева цілей;</w:t>
      </w:r>
    </w:p>
    <w:p w:rsidR="002A4AB2" w:rsidRDefault="005D490F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розробка інформаційної </w:t>
      </w:r>
      <w:r w:rsidR="002A4AB2">
        <w:rPr>
          <w:rFonts w:eastAsia="Times New Roman"/>
          <w:lang w:eastAsia="ru-RU"/>
        </w:rPr>
        <w:t xml:space="preserve">системи для </w:t>
      </w:r>
      <w:r>
        <w:rPr>
          <w:rFonts w:eastAsia="Times New Roman"/>
          <w:lang w:eastAsia="ru-RU"/>
        </w:rPr>
        <w:t>підприємства що надає послуги по ремонту мобільних пристроїв.</w:t>
      </w:r>
    </w:p>
    <w:p w:rsidR="002A4AB2" w:rsidRPr="00155B11" w:rsidRDefault="002A4AB2" w:rsidP="002A4AB2">
      <w:pPr>
        <w:spacing w:after="0" w:line="360" w:lineRule="auto"/>
        <w:ind w:firstLine="709"/>
        <w:jc w:val="both"/>
        <w:rPr>
          <w:lang w:val="ru-RU"/>
        </w:rPr>
      </w:pPr>
      <w:r>
        <w:rPr>
          <w:rFonts w:eastAsia="Times New Roman"/>
          <w:b/>
          <w:i/>
          <w:lang w:eastAsia="ru-RU"/>
        </w:rPr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</w:t>
      </w:r>
      <w:proofErr w:type="spellStart"/>
      <w:r w:rsidR="00822075">
        <w:rPr>
          <w:rFonts w:eastAsia="Times New Roman"/>
          <w:lang w:eastAsia="ru-RU"/>
        </w:rPr>
        <w:t>СервісФон</w:t>
      </w:r>
      <w:proofErr w:type="spellEnd"/>
      <w:r w:rsidR="00822075">
        <w:rPr>
          <w:rFonts w:eastAsia="Times New Roman"/>
          <w:lang w:eastAsia="ru-RU"/>
        </w:rPr>
        <w:t>»</w:t>
      </w:r>
    </w:p>
    <w:p w:rsidR="002A4AB2" w:rsidRDefault="002A4AB2" w:rsidP="002A4AB2">
      <w:pPr>
        <w:spacing w:after="0" w:line="360" w:lineRule="auto"/>
        <w:ind w:firstLine="567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>Практичне значення отриманих результатів.</w:t>
      </w:r>
      <w:r>
        <w:rPr>
          <w:rFonts w:eastAsia="Times New Roman"/>
          <w:lang w:eastAsia="ru-RU"/>
        </w:rPr>
        <w:t xml:space="preserve"> </w:t>
      </w:r>
    </w:p>
    <w:p w:rsidR="002A4AB2" w:rsidRDefault="002A4AB2" w:rsidP="002A4AB2">
      <w:pPr>
        <w:pStyle w:val="a5"/>
        <w:numPr>
          <w:ilvl w:val="0"/>
          <w:numId w:val="3"/>
        </w:numPr>
        <w:spacing w:after="0" w:line="360" w:lineRule="auto"/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використання розробленої підсистеми дозволить полегшити роботу обліку замовлень в </w:t>
      </w:r>
      <w:proofErr w:type="spellStart"/>
      <w:r>
        <w:rPr>
          <w:rFonts w:eastAsia="Times New Roman"/>
          <w:lang w:eastAsia="ru-RU"/>
        </w:rPr>
        <w:t>клінінговій</w:t>
      </w:r>
      <w:proofErr w:type="spellEnd"/>
      <w:r>
        <w:rPr>
          <w:rFonts w:eastAsia="Times New Roman"/>
          <w:lang w:eastAsia="ru-RU"/>
        </w:rPr>
        <w:t xml:space="preserve"> компанії</w:t>
      </w:r>
      <w:r>
        <w:t>;</w:t>
      </w:r>
    </w:p>
    <w:p w:rsidR="002A4AB2" w:rsidRDefault="002A4AB2" w:rsidP="002A4AB2">
      <w:pPr>
        <w:numPr>
          <w:ilvl w:val="0"/>
          <w:numId w:val="4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автоматизація роботи обліку замовлень;</w:t>
      </w:r>
    </w:p>
    <w:p w:rsidR="002A4AB2" w:rsidRDefault="002A4AB2" w:rsidP="002A4AB2">
      <w:pPr>
        <w:numPr>
          <w:ilvl w:val="0"/>
          <w:numId w:val="4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інформації про клієнтів та співробітників;</w:t>
      </w:r>
    </w:p>
    <w:p w:rsidR="002A4AB2" w:rsidRDefault="002A4AB2" w:rsidP="002A4AB2">
      <w:pPr>
        <w:numPr>
          <w:ilvl w:val="0"/>
          <w:numId w:val="4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інформації про послуги;</w:t>
      </w:r>
    </w:p>
    <w:p w:rsidR="002A4AB2" w:rsidRDefault="002A4AB2" w:rsidP="002A4AB2">
      <w:pPr>
        <w:numPr>
          <w:ilvl w:val="0"/>
          <w:numId w:val="4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пошук інформації за замовленнями по різними критеріями.</w:t>
      </w:r>
    </w:p>
    <w:p w:rsidR="002D42A6" w:rsidRPr="00E0311C" w:rsidRDefault="002A4AB2" w:rsidP="00925BA5">
      <w:pPr>
        <w:pStyle w:val="1"/>
        <w:numPr>
          <w:ilvl w:val="0"/>
          <w:numId w:val="0"/>
        </w:numPr>
        <w:jc w:val="center"/>
        <w:rPr>
          <w:lang w:val="uk-UA"/>
        </w:rPr>
      </w:pPr>
      <w:r>
        <w:br w:type="page"/>
      </w:r>
      <w:bookmarkStart w:id="6" w:name="_Toc481742064"/>
      <w:r w:rsidR="00E0311C">
        <w:rPr>
          <w:lang w:val="uk-UA"/>
        </w:rPr>
        <w:lastRenderedPageBreak/>
        <w:t xml:space="preserve">Розділ </w:t>
      </w:r>
      <w:r w:rsidR="00E0311C">
        <w:t>1.</w:t>
      </w:r>
      <w:r w:rsidR="00E0311C">
        <w:rPr>
          <w:lang w:val="uk-UA"/>
        </w:rPr>
        <w:t>Опис предметної області</w:t>
      </w:r>
      <w:bookmarkEnd w:id="6"/>
    </w:p>
    <w:p w:rsidR="00925BA5" w:rsidRDefault="00925BA5" w:rsidP="00925BA5">
      <w:pPr>
        <w:rPr>
          <w:lang w:val="en-US"/>
        </w:rPr>
      </w:pPr>
    </w:p>
    <w:p w:rsidR="00925BA5" w:rsidRDefault="00F40EC9" w:rsidP="00F40EC9">
      <w:pPr>
        <w:pStyle w:val="2"/>
        <w:rPr>
          <w:noProof/>
          <w:lang w:val="en-US"/>
        </w:rPr>
      </w:pPr>
      <w:bookmarkStart w:id="7" w:name="_Toc481742065"/>
      <w:r>
        <w:rPr>
          <w:noProof/>
        </w:rPr>
        <w:t>Формулювання завдання</w:t>
      </w:r>
      <w:bookmarkEnd w:id="7"/>
    </w:p>
    <w:p w:rsidR="00326043" w:rsidRDefault="0093585F" w:rsidP="00C255AA">
      <w:pPr>
        <w:ind w:firstLine="709"/>
      </w:pPr>
      <w:r w:rsidRPr="00C255AA">
        <w:rPr>
          <w:lang w:val="ru-RU"/>
        </w:rPr>
        <w:t xml:space="preserve"> </w:t>
      </w:r>
      <w:r w:rsidR="00C255AA">
        <w:t xml:space="preserve">З метою збільшення продуктивності роботи підприємства і покращення якості надаваних послуг </w:t>
      </w:r>
      <w:r w:rsidR="00750BD0">
        <w:t xml:space="preserve">розробляється автоматизована інформаційна система </w:t>
      </w:r>
    </w:p>
    <w:p w:rsidR="00326043" w:rsidRDefault="00326043">
      <w:pPr>
        <w:spacing w:before="0" w:after="200"/>
      </w:pPr>
      <w:r>
        <w:br w:type="page"/>
      </w:r>
    </w:p>
    <w:p w:rsidR="0093585F" w:rsidRDefault="00326043" w:rsidP="00326043">
      <w:pPr>
        <w:pStyle w:val="2"/>
      </w:pPr>
      <w:bookmarkStart w:id="8" w:name="_Toc481742066"/>
      <w:r>
        <w:lastRenderedPageBreak/>
        <w:t>Основні вимоги до інформаційної системи</w:t>
      </w:r>
      <w:bookmarkEnd w:id="8"/>
    </w:p>
    <w:p w:rsidR="00326043" w:rsidRDefault="00326043" w:rsidP="00326043">
      <w:r>
        <w:t>У даній інформаційній системі в певній мірі взаємодіють три актори:</w:t>
      </w:r>
    </w:p>
    <w:p w:rsidR="00326043" w:rsidRDefault="00326043" w:rsidP="00326043">
      <w:pPr>
        <w:pStyle w:val="a5"/>
        <w:numPr>
          <w:ilvl w:val="0"/>
          <w:numId w:val="6"/>
        </w:numPr>
      </w:pPr>
      <w:r>
        <w:t>Адміністратор (Менеджер підприємства)</w:t>
      </w:r>
      <w:r w:rsidR="00C452D4">
        <w:rPr>
          <w:lang w:val="en-US"/>
        </w:rPr>
        <w:t>;</w:t>
      </w:r>
    </w:p>
    <w:p w:rsidR="00326043" w:rsidRDefault="00326043" w:rsidP="00326043">
      <w:pPr>
        <w:pStyle w:val="a5"/>
        <w:numPr>
          <w:ilvl w:val="0"/>
          <w:numId w:val="6"/>
        </w:numPr>
      </w:pPr>
      <w:proofErr w:type="spellStart"/>
      <w:r>
        <w:t>Працівних</w:t>
      </w:r>
      <w:proofErr w:type="spellEnd"/>
      <w:r>
        <w:t xml:space="preserve"> що здійснює ремонт мобільних пристроїв</w:t>
      </w:r>
      <w:r w:rsidR="00C452D4" w:rsidRPr="00C452D4">
        <w:rPr>
          <w:lang w:val="ru-RU"/>
        </w:rPr>
        <w:t>;</w:t>
      </w:r>
    </w:p>
    <w:p w:rsidR="00326043" w:rsidRPr="00C452D4" w:rsidRDefault="005D6BA5" w:rsidP="00326043">
      <w:pPr>
        <w:pStyle w:val="a5"/>
        <w:numPr>
          <w:ilvl w:val="0"/>
          <w:numId w:val="6"/>
        </w:numPr>
      </w:pPr>
      <w:r>
        <w:t>Оператор що спілкується з клієнтами та оформляє замовлення на ремонт чи купівлю запчастин</w:t>
      </w:r>
      <w:r w:rsidR="00C452D4" w:rsidRPr="00C452D4">
        <w:rPr>
          <w:lang w:val="ru-RU"/>
        </w:rPr>
        <w:t>;</w:t>
      </w:r>
    </w:p>
    <w:p w:rsidR="00C452D4" w:rsidRPr="00AC5055" w:rsidRDefault="00C452D4">
      <w:pPr>
        <w:spacing w:before="0" w:after="200"/>
        <w:rPr>
          <w:lang w:val="ru-RU"/>
        </w:rPr>
      </w:pPr>
      <w:r w:rsidRPr="00AC5055">
        <w:rPr>
          <w:lang w:val="ru-RU"/>
        </w:rPr>
        <w:br w:type="page"/>
      </w:r>
    </w:p>
    <w:p w:rsidR="00C452D4" w:rsidRDefault="00C452D4" w:rsidP="00C452D4">
      <w:pPr>
        <w:pStyle w:val="2"/>
      </w:pPr>
      <w:bookmarkStart w:id="9" w:name="_Toc481742067"/>
      <w:r>
        <w:lastRenderedPageBreak/>
        <w:t>Дерево цілей</w:t>
      </w:r>
      <w:bookmarkEnd w:id="9"/>
    </w:p>
    <w:p w:rsidR="00C452D4" w:rsidRDefault="00C452D4" w:rsidP="00C452D4">
      <w:r>
        <w:t>Цілі</w:t>
      </w:r>
    </w:p>
    <w:p w:rsidR="00C452D4" w:rsidRDefault="00C452D4">
      <w:pPr>
        <w:spacing w:before="0" w:after="200"/>
      </w:pPr>
      <w:r>
        <w:br w:type="page"/>
      </w:r>
    </w:p>
    <w:p w:rsidR="00C452D4" w:rsidRDefault="00C452D4" w:rsidP="00C452D4">
      <w:pPr>
        <w:pStyle w:val="2"/>
      </w:pPr>
      <w:bookmarkStart w:id="10" w:name="_Toc481742068"/>
      <w:r>
        <w:lastRenderedPageBreak/>
        <w:t>Опис та класифікація Інформаційних систем</w:t>
      </w:r>
      <w:bookmarkEnd w:id="10"/>
    </w:p>
    <w:p w:rsidR="00C452D4" w:rsidRDefault="00C452D4" w:rsidP="00C452D4"/>
    <w:p w:rsidR="00C452D4" w:rsidRDefault="00C452D4" w:rsidP="00C452D4">
      <w:r>
        <w:t>Інформаційні системи</w:t>
      </w:r>
    </w:p>
    <w:p w:rsidR="00C452D4" w:rsidRDefault="00C452D4" w:rsidP="00C452D4"/>
    <w:p w:rsidR="00C452D4" w:rsidRDefault="00C452D4">
      <w:pPr>
        <w:spacing w:before="0" w:after="200"/>
      </w:pPr>
      <w:r>
        <w:br w:type="page"/>
      </w:r>
    </w:p>
    <w:p w:rsidR="00C452D4" w:rsidRDefault="00964623" w:rsidP="00C452D4">
      <w:pPr>
        <w:pStyle w:val="2"/>
      </w:pPr>
      <w:bookmarkStart w:id="11" w:name="_Toc481742069"/>
      <w:r>
        <w:lastRenderedPageBreak/>
        <w:t>ПП «ІНФОТЕХ»</w:t>
      </w:r>
      <w:bookmarkEnd w:id="11"/>
    </w:p>
    <w:p w:rsidR="00C452D4" w:rsidRDefault="00C452D4" w:rsidP="00C452D4">
      <w:r>
        <w:t>Опис</w:t>
      </w:r>
    </w:p>
    <w:p w:rsidR="00C452D4" w:rsidRDefault="00C452D4" w:rsidP="00C452D4"/>
    <w:p w:rsidR="00C452D4" w:rsidRDefault="00C452D4">
      <w:pPr>
        <w:spacing w:before="0" w:after="200"/>
      </w:pPr>
      <w:r>
        <w:br w:type="page"/>
      </w:r>
    </w:p>
    <w:p w:rsidR="00C452D4" w:rsidRDefault="00C452D4" w:rsidP="00C452D4">
      <w:pPr>
        <w:pStyle w:val="2"/>
      </w:pPr>
      <w:bookmarkStart w:id="12" w:name="_Toc481742070"/>
      <w:r>
        <w:lastRenderedPageBreak/>
        <w:t>Інструментальні засоби розробки автоматизованої інформаційної системи</w:t>
      </w:r>
      <w:bookmarkEnd w:id="12"/>
    </w:p>
    <w:p w:rsidR="00C452D4" w:rsidRDefault="00C452D4" w:rsidP="00C452D4"/>
    <w:p w:rsidR="00C452D4" w:rsidRDefault="00C452D4" w:rsidP="00C452D4"/>
    <w:p w:rsidR="00C452D4" w:rsidRDefault="00C452D4" w:rsidP="00C452D4"/>
    <w:p w:rsidR="00C452D4" w:rsidRDefault="00C452D4">
      <w:pPr>
        <w:spacing w:before="0" w:after="200"/>
      </w:pPr>
      <w: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3" w:name="_Toc481742071"/>
      <w:r>
        <w:rPr>
          <w:lang w:val="uk-UA"/>
        </w:rPr>
        <w:lastRenderedPageBreak/>
        <w:t>ВИСНОВОК</w:t>
      </w:r>
      <w:bookmarkEnd w:id="13"/>
    </w:p>
    <w:p w:rsidR="00C452D4" w:rsidRDefault="00C452D4" w:rsidP="00C452D4"/>
    <w:p w:rsidR="00C452D4" w:rsidRDefault="00C452D4" w:rsidP="00C452D4"/>
    <w:p w:rsidR="00C452D4" w:rsidRDefault="00C452D4">
      <w:pPr>
        <w:spacing w:before="0"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4" w:name="_Toc481742072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4"/>
    </w:p>
    <w:sectPr w:rsidR="00C452D4" w:rsidRPr="00C452D4" w:rsidSect="0022448F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113DF2"/>
    <w:rsid w:val="00132141"/>
    <w:rsid w:val="00155B11"/>
    <w:rsid w:val="001C3C6A"/>
    <w:rsid w:val="001F4C46"/>
    <w:rsid w:val="0022448F"/>
    <w:rsid w:val="0025214F"/>
    <w:rsid w:val="00293384"/>
    <w:rsid w:val="002A4AB2"/>
    <w:rsid w:val="002D42A6"/>
    <w:rsid w:val="00326043"/>
    <w:rsid w:val="003530AC"/>
    <w:rsid w:val="00432A1E"/>
    <w:rsid w:val="004416B6"/>
    <w:rsid w:val="00464A57"/>
    <w:rsid w:val="004907C3"/>
    <w:rsid w:val="004C3594"/>
    <w:rsid w:val="0059580F"/>
    <w:rsid w:val="005B7003"/>
    <w:rsid w:val="005D490F"/>
    <w:rsid w:val="005D6BA5"/>
    <w:rsid w:val="005E0918"/>
    <w:rsid w:val="005E3EAD"/>
    <w:rsid w:val="006510CA"/>
    <w:rsid w:val="007462C9"/>
    <w:rsid w:val="00750BD0"/>
    <w:rsid w:val="007C0491"/>
    <w:rsid w:val="007F2185"/>
    <w:rsid w:val="00822075"/>
    <w:rsid w:val="00830F77"/>
    <w:rsid w:val="008E7EDE"/>
    <w:rsid w:val="00925BA5"/>
    <w:rsid w:val="0093585F"/>
    <w:rsid w:val="00964623"/>
    <w:rsid w:val="009C5D16"/>
    <w:rsid w:val="00A24820"/>
    <w:rsid w:val="00A92E24"/>
    <w:rsid w:val="00AC5055"/>
    <w:rsid w:val="00AD75AA"/>
    <w:rsid w:val="00B87C45"/>
    <w:rsid w:val="00BE34A1"/>
    <w:rsid w:val="00C00B2B"/>
    <w:rsid w:val="00C255AA"/>
    <w:rsid w:val="00C27C75"/>
    <w:rsid w:val="00C32B6F"/>
    <w:rsid w:val="00C452D4"/>
    <w:rsid w:val="00CD3884"/>
    <w:rsid w:val="00E0311C"/>
    <w:rsid w:val="00E57B7B"/>
    <w:rsid w:val="00EE49D1"/>
    <w:rsid w:val="00F12EC5"/>
    <w:rsid w:val="00F40EC9"/>
    <w:rsid w:val="00F65704"/>
    <w:rsid w:val="00F7093D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F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E091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before="0" w:after="200"/>
      <w:ind w:left="720"/>
      <w:contextualSpacing/>
    </w:pPr>
    <w:rPr>
      <w:rFonts w:cs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F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E091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before="0" w:after="200"/>
      <w:ind w:left="720"/>
      <w:contextualSpacing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53005-3985-4CE1-B3A1-CE6732DE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14</Pages>
  <Words>3671</Words>
  <Characters>2093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naziway</cp:lastModifiedBy>
  <cp:revision>42</cp:revision>
  <dcterms:created xsi:type="dcterms:W3CDTF">2017-05-02T11:39:00Z</dcterms:created>
  <dcterms:modified xsi:type="dcterms:W3CDTF">2017-05-05T11:40:00Z</dcterms:modified>
</cp:coreProperties>
</file>