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Predictor Variables for Lake Catchment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Predictor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Units</w:t>
            </w:r>
          </w:p>
        </w:tc>
      </w:tr>
      <w:tr>
        <w:tc>
          <w:tcPr>
            <w:tcW w:type="dxa" w:w="2160"/>
          </w:tcPr>
          <w:p>
            <w:r>
              <w:t>Lake_ID</w:t>
            </w:r>
          </w:p>
        </w:tc>
        <w:tc>
          <w:tcPr>
            <w:tcW w:type="dxa" w:w="2160"/>
          </w:tcPr>
          <w:p>
            <w:r>
              <w:t>Lake identifier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–</w:t>
            </w:r>
          </w:p>
        </w:tc>
      </w:tr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Year of observation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–</w:t>
            </w:r>
          </w:p>
        </w:tc>
      </w:tr>
      <w:tr>
        <w:tc>
          <w:tcPr>
            <w:tcW w:type="dxa" w:w="2160"/>
          </w:tcPr>
          <w:p>
            <w:r>
              <w:t>Week</w:t>
            </w:r>
          </w:p>
        </w:tc>
        <w:tc>
          <w:tcPr>
            <w:tcW w:type="dxa" w:w="2160"/>
          </w:tcPr>
          <w:p>
            <w:r>
              <w:t>Week of the year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–</w:t>
            </w:r>
          </w:p>
        </w:tc>
      </w:tr>
      <w:tr>
        <w:tc>
          <w:tcPr>
            <w:tcW w:type="dxa" w:w="2160"/>
          </w:tcPr>
          <w:p>
            <w:r>
              <w:t>chla_mean</w:t>
            </w:r>
          </w:p>
        </w:tc>
        <w:tc>
          <w:tcPr>
            <w:tcW w:type="dxa" w:w="2160"/>
          </w:tcPr>
          <w:p>
            <w:r>
              <w:t>Chlorophyll-a concentration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mg/m³</w:t>
            </w:r>
          </w:p>
        </w:tc>
      </w:tr>
      <w:tr>
        <w:tc>
          <w:tcPr>
            <w:tcW w:type="dxa" w:w="2160"/>
          </w:tcPr>
          <w:p>
            <w:r>
              <w:t>lswt_mean</w:t>
            </w:r>
          </w:p>
        </w:tc>
        <w:tc>
          <w:tcPr>
            <w:tcW w:type="dxa" w:w="2160"/>
          </w:tcPr>
          <w:p>
            <w:r>
              <w:t>Lake surface water temperature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°C</w:t>
            </w:r>
          </w:p>
        </w:tc>
      </w:tr>
      <w:tr>
        <w:tc>
          <w:tcPr>
            <w:tcW w:type="dxa" w:w="2160"/>
          </w:tcPr>
          <w:p>
            <w:r>
              <w:t>lake_mix_layer_temperature</w:t>
            </w:r>
          </w:p>
        </w:tc>
        <w:tc>
          <w:tcPr>
            <w:tcW w:type="dxa" w:w="2160"/>
          </w:tcPr>
          <w:p>
            <w:r>
              <w:t>Mixed layer temperature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°C</w:t>
            </w:r>
          </w:p>
        </w:tc>
      </w:tr>
      <w:tr>
        <w:tc>
          <w:tcPr>
            <w:tcW w:type="dxa" w:w="2160"/>
          </w:tcPr>
          <w:p>
            <w:r>
              <w:t>temperature_2m</w:t>
            </w:r>
          </w:p>
        </w:tc>
        <w:tc>
          <w:tcPr>
            <w:tcW w:type="dxa" w:w="2160"/>
          </w:tcPr>
          <w:p>
            <w:r>
              <w:t>Air temperature at 2m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°C</w:t>
            </w:r>
          </w:p>
        </w:tc>
      </w:tr>
      <w:tr>
        <w:tc>
          <w:tcPr>
            <w:tcW w:type="dxa" w:w="2160"/>
          </w:tcPr>
          <w:p>
            <w:r>
              <w:t>runoff_sum</w:t>
            </w:r>
          </w:p>
        </w:tc>
        <w:tc>
          <w:tcPr>
            <w:tcW w:type="dxa" w:w="2160"/>
          </w:tcPr>
          <w:p>
            <w:r>
              <w:t>Total runoff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mm/week</w:t>
            </w:r>
          </w:p>
        </w:tc>
      </w:tr>
      <w:tr>
        <w:tc>
          <w:tcPr>
            <w:tcW w:type="dxa" w:w="2160"/>
          </w:tcPr>
          <w:p>
            <w:r>
              <w:t>surface_runoff_sum</w:t>
            </w:r>
          </w:p>
        </w:tc>
        <w:tc>
          <w:tcPr>
            <w:tcW w:type="dxa" w:w="2160"/>
          </w:tcPr>
          <w:p>
            <w:r>
              <w:t>Surface runoff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mm/week</w:t>
            </w:r>
          </w:p>
        </w:tc>
      </w:tr>
      <w:tr>
        <w:tc>
          <w:tcPr>
            <w:tcW w:type="dxa" w:w="2160"/>
          </w:tcPr>
          <w:p>
            <w:r>
              <w:t>total_precipitation_sum</w:t>
            </w:r>
          </w:p>
        </w:tc>
        <w:tc>
          <w:tcPr>
            <w:tcW w:type="dxa" w:w="2160"/>
          </w:tcPr>
          <w:p>
            <w:r>
              <w:t>Total precipitation</w:t>
            </w:r>
          </w:p>
        </w:tc>
        <w:tc>
          <w:tcPr>
            <w:tcW w:type="dxa" w:w="2160"/>
          </w:tcPr>
          <w:p>
            <w:r>
              <w:t>Temporal</w:t>
            </w:r>
          </w:p>
        </w:tc>
        <w:tc>
          <w:tcPr>
            <w:tcW w:type="dxa" w:w="2160"/>
          </w:tcPr>
          <w:p>
            <w:r>
              <w:t>mm/week</w:t>
            </w:r>
          </w:p>
        </w:tc>
      </w:tr>
      <w:tr>
        <w:tc>
          <w:tcPr>
            <w:tcW w:type="dxa" w:w="2160"/>
          </w:tcPr>
          <w:p>
            <w:r>
              <w:t>Lake_area</w:t>
            </w:r>
          </w:p>
        </w:tc>
        <w:tc>
          <w:tcPr>
            <w:tcW w:type="dxa" w:w="2160"/>
          </w:tcPr>
          <w:p>
            <w:r>
              <w:t>Lake surface area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km²</w:t>
            </w:r>
          </w:p>
        </w:tc>
      </w:tr>
      <w:tr>
        <w:tc>
          <w:tcPr>
            <w:tcW w:type="dxa" w:w="2160"/>
          </w:tcPr>
          <w:p>
            <w:r>
              <w:t>Shore_len</w:t>
            </w:r>
          </w:p>
        </w:tc>
        <w:tc>
          <w:tcPr>
            <w:tcW w:type="dxa" w:w="2160"/>
          </w:tcPr>
          <w:p>
            <w:r>
              <w:t>Shoreline length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km</w:t>
            </w:r>
          </w:p>
        </w:tc>
      </w:tr>
      <w:tr>
        <w:tc>
          <w:tcPr>
            <w:tcW w:type="dxa" w:w="2160"/>
          </w:tcPr>
          <w:p>
            <w:r>
              <w:t>Shore_dev</w:t>
            </w:r>
          </w:p>
        </w:tc>
        <w:tc>
          <w:tcPr>
            <w:tcW w:type="dxa" w:w="2160"/>
          </w:tcPr>
          <w:p>
            <w:r>
              <w:t>Shoreline development index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–</w:t>
            </w:r>
          </w:p>
        </w:tc>
      </w:tr>
      <w:tr>
        <w:tc>
          <w:tcPr>
            <w:tcW w:type="dxa" w:w="2160"/>
          </w:tcPr>
          <w:p>
            <w:r>
              <w:t>Vol_total</w:t>
            </w:r>
          </w:p>
        </w:tc>
        <w:tc>
          <w:tcPr>
            <w:tcW w:type="dxa" w:w="2160"/>
          </w:tcPr>
          <w:p>
            <w:r>
              <w:t>Total lake volume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km³</w:t>
            </w:r>
          </w:p>
        </w:tc>
      </w:tr>
      <w:tr>
        <w:tc>
          <w:tcPr>
            <w:tcW w:type="dxa" w:w="2160"/>
          </w:tcPr>
          <w:p>
            <w:r>
              <w:t>Depth_avg</w:t>
            </w:r>
          </w:p>
        </w:tc>
        <w:tc>
          <w:tcPr>
            <w:tcW w:type="dxa" w:w="2160"/>
          </w:tcPr>
          <w:p>
            <w:r>
              <w:t>Average depth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m</w:t>
            </w:r>
          </w:p>
        </w:tc>
      </w:tr>
      <w:tr>
        <w:tc>
          <w:tcPr>
            <w:tcW w:type="dxa" w:w="2160"/>
          </w:tcPr>
          <w:p>
            <w:r>
              <w:t>Dis_avg</w:t>
            </w:r>
          </w:p>
        </w:tc>
        <w:tc>
          <w:tcPr>
            <w:tcW w:type="dxa" w:w="2160"/>
          </w:tcPr>
          <w:p>
            <w:r>
              <w:t>Average discharge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m³/s</w:t>
            </w:r>
          </w:p>
        </w:tc>
      </w:tr>
      <w:tr>
        <w:tc>
          <w:tcPr>
            <w:tcW w:type="dxa" w:w="2160"/>
          </w:tcPr>
          <w:p>
            <w:r>
              <w:t>Res_time</w:t>
            </w:r>
          </w:p>
        </w:tc>
        <w:tc>
          <w:tcPr>
            <w:tcW w:type="dxa" w:w="2160"/>
          </w:tcPr>
          <w:p>
            <w:r>
              <w:t>Residence time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days</w:t>
            </w:r>
          </w:p>
        </w:tc>
      </w:tr>
      <w:tr>
        <w:tc>
          <w:tcPr>
            <w:tcW w:type="dxa" w:w="2160"/>
          </w:tcPr>
          <w:p>
            <w:r>
              <w:t>Elevation</w:t>
            </w:r>
          </w:p>
        </w:tc>
        <w:tc>
          <w:tcPr>
            <w:tcW w:type="dxa" w:w="2160"/>
          </w:tcPr>
          <w:p>
            <w:r>
              <w:t>Lake surface elevation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m a.s.l.</w:t>
            </w:r>
          </w:p>
        </w:tc>
      </w:tr>
      <w:tr>
        <w:tc>
          <w:tcPr>
            <w:tcW w:type="dxa" w:w="2160"/>
          </w:tcPr>
          <w:p>
            <w:r>
              <w:t>Slope_100</w:t>
            </w:r>
          </w:p>
        </w:tc>
        <w:tc>
          <w:tcPr>
            <w:tcW w:type="dxa" w:w="2160"/>
          </w:tcPr>
          <w:p>
            <w:r>
              <w:t>Slope in 100m window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Wshd_area</w:t>
            </w:r>
          </w:p>
        </w:tc>
        <w:tc>
          <w:tcPr>
            <w:tcW w:type="dxa" w:w="2160"/>
          </w:tcPr>
          <w:p>
            <w:r>
              <w:t>Watershed area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km²</w:t>
            </w:r>
          </w:p>
        </w:tc>
      </w:tr>
      <w:tr>
        <w:tc>
          <w:tcPr>
            <w:tcW w:type="dxa" w:w="2160"/>
          </w:tcPr>
          <w:p>
            <w:r>
              <w:t>Grassland</w:t>
            </w:r>
          </w:p>
        </w:tc>
        <w:tc>
          <w:tcPr>
            <w:tcW w:type="dxa" w:w="2160"/>
          </w:tcPr>
          <w:p>
            <w:r>
              <w:t>Grassland cover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Tree_broad_deciduous</w:t>
            </w:r>
          </w:p>
        </w:tc>
        <w:tc>
          <w:tcPr>
            <w:tcW w:type="dxa" w:w="2160"/>
          </w:tcPr>
          <w:p>
            <w:r>
              <w:t>Deciduous broadleaf cover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Shrub_herb_flooded</w:t>
            </w:r>
          </w:p>
        </w:tc>
        <w:tc>
          <w:tcPr>
            <w:tcW w:type="dxa" w:w="2160"/>
          </w:tcPr>
          <w:p>
            <w:r>
              <w:t>Flooded herb/shrub cover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Shrubland</w:t>
            </w:r>
          </w:p>
        </w:tc>
        <w:tc>
          <w:tcPr>
            <w:tcW w:type="dxa" w:w="2160"/>
          </w:tcPr>
          <w:p>
            <w:r>
              <w:t>Shrubland cover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Tree_needle_evergreen</w:t>
            </w:r>
          </w:p>
        </w:tc>
        <w:tc>
          <w:tcPr>
            <w:tcW w:type="dxa" w:w="2160"/>
          </w:tcPr>
          <w:p>
            <w:r>
              <w:t>Evergreen needleleaf cover</w:t>
            </w:r>
          </w:p>
        </w:tc>
        <w:tc>
          <w:tcPr>
            <w:tcW w:type="dxa" w:w="2160"/>
          </w:tcPr>
          <w:p>
            <w:r>
              <w:t>Static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