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927BB" w14:textId="77777777" w:rsidR="00A15D64" w:rsidRPr="00540A0A" w:rsidRDefault="00000000">
      <w:pPr>
        <w:spacing w:before="480"/>
        <w:jc w:val="center"/>
        <w:rPr>
          <w:rFonts w:ascii="Times New Roman" w:hAnsi="Times New Roman" w:cs="Times New Roman"/>
          <w:sz w:val="24"/>
          <w:szCs w:val="24"/>
        </w:rPr>
      </w:pPr>
      <w:r w:rsidRPr="00540A0A">
        <w:rPr>
          <w:rFonts w:ascii="Times New Roman" w:hAnsi="Times New Roman" w:cs="Times New Roman"/>
          <w:b/>
          <w:color w:val="1D4F91"/>
          <w:sz w:val="24"/>
          <w:szCs w:val="24"/>
        </w:rPr>
        <w:t>DATABASE DESIGN DOCUMENT</w:t>
      </w:r>
    </w:p>
    <w:p w14:paraId="68F61868" w14:textId="77777777" w:rsidR="00A15D64" w:rsidRPr="00540A0A" w:rsidRDefault="00000000">
      <w:pPr>
        <w:spacing w:before="840"/>
        <w:jc w:val="center"/>
        <w:rPr>
          <w:rFonts w:ascii="Times New Roman" w:hAnsi="Times New Roman" w:cs="Times New Roman"/>
          <w:sz w:val="24"/>
          <w:szCs w:val="24"/>
        </w:rPr>
      </w:pPr>
      <w:r w:rsidRPr="00540A0A">
        <w:rPr>
          <w:rFonts w:ascii="Times New Roman" w:hAnsi="Times New Roman" w:cs="Times New Roman"/>
          <w:b/>
          <w:color w:val="143155"/>
          <w:sz w:val="24"/>
          <w:szCs w:val="24"/>
        </w:rPr>
        <w:t>AI-Smart Campus System</w:t>
      </w:r>
    </w:p>
    <w:p w14:paraId="44134810" w14:textId="77777777" w:rsidR="00A15D64" w:rsidRPr="00540A0A" w:rsidRDefault="00000000">
      <w:pPr>
        <w:spacing w:after="280"/>
        <w:jc w:val="center"/>
        <w:rPr>
          <w:rFonts w:ascii="Times New Roman" w:hAnsi="Times New Roman" w:cs="Times New Roman"/>
          <w:sz w:val="24"/>
          <w:szCs w:val="24"/>
        </w:rPr>
      </w:pPr>
      <w:r w:rsidRPr="00540A0A">
        <w:rPr>
          <w:rFonts w:ascii="Times New Roman" w:hAnsi="Times New Roman" w:cs="Times New Roman"/>
          <w:color w:val="4B5563"/>
          <w:sz w:val="24"/>
          <w:szCs w:val="24"/>
        </w:rPr>
        <w:t>Database design for authentication, academic records, smart campus workflows, recommendations, tasks, notices, and risk alerts.</w:t>
      </w:r>
    </w:p>
    <w:tbl>
      <w:tblPr>
        <w:tblStyle w:val="TableGrid"/>
        <w:tblW w:w="9630" w:type="dxa"/>
        <w:jc w:val="center"/>
        <w:tblLook w:val="04A0" w:firstRow="1" w:lastRow="0" w:firstColumn="1" w:lastColumn="0" w:noHBand="0" w:noVBand="1"/>
      </w:tblPr>
      <w:tblGrid>
        <w:gridCol w:w="2519"/>
        <w:gridCol w:w="7111"/>
      </w:tblGrid>
      <w:tr w:rsidR="00A15D64" w:rsidRPr="00540A0A" w14:paraId="51A1E181" w14:textId="77777777">
        <w:trPr>
          <w:tblHeade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EAF1FB"/>
          </w:tcPr>
          <w:p w14:paraId="32C0787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Field</w:t>
            </w:r>
          </w:p>
        </w:tc>
        <w:tc>
          <w:tcPr>
            <w:tcW w:w="6912" w:type="dxa"/>
            <w:tcBorders>
              <w:top w:val="single" w:sz="6" w:space="0" w:color="CBD5E1"/>
              <w:left w:val="single" w:sz="6" w:space="0" w:color="CBD5E1"/>
              <w:bottom w:val="single" w:sz="6" w:space="0" w:color="CBD5E1"/>
              <w:right w:val="single" w:sz="6" w:space="0" w:color="CBD5E1"/>
            </w:tcBorders>
            <w:shd w:val="clear" w:color="auto" w:fill="EAF1FB"/>
          </w:tcPr>
          <w:p w14:paraId="1CD9266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Details</w:t>
            </w:r>
          </w:p>
        </w:tc>
      </w:tr>
      <w:tr w:rsidR="00A15D64" w:rsidRPr="00540A0A" w14:paraId="599719A7" w14:textId="77777777">
        <w:trPr>
          <w:jc w:val="center"/>
        </w:trPr>
        <w:tc>
          <w:tcPr>
            <w:tcW w:w="2448" w:type="dxa"/>
            <w:tcBorders>
              <w:top w:val="single" w:sz="6" w:space="0" w:color="CBD5E1"/>
              <w:left w:val="single" w:sz="6" w:space="0" w:color="CBD5E1"/>
              <w:bottom w:val="single" w:sz="6" w:space="0" w:color="CBD5E1"/>
              <w:right w:val="single" w:sz="6" w:space="0" w:color="CBD5E1"/>
            </w:tcBorders>
          </w:tcPr>
          <w:p w14:paraId="4A54E74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Course</w:t>
            </w:r>
          </w:p>
        </w:tc>
        <w:tc>
          <w:tcPr>
            <w:tcW w:w="6912" w:type="dxa"/>
            <w:tcBorders>
              <w:top w:val="single" w:sz="6" w:space="0" w:color="CBD5E1"/>
              <w:left w:val="single" w:sz="6" w:space="0" w:color="CBD5E1"/>
              <w:bottom w:val="single" w:sz="6" w:space="0" w:color="CBD5E1"/>
              <w:right w:val="single" w:sz="6" w:space="0" w:color="CBD5E1"/>
            </w:tcBorders>
          </w:tcPr>
          <w:p w14:paraId="363991B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CSE 4204 - Mobile Computing Lab</w:t>
            </w:r>
          </w:p>
        </w:tc>
      </w:tr>
      <w:tr w:rsidR="00A15D64" w:rsidRPr="00540A0A" w14:paraId="43D8EF2A"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14BFFA2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Team</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Pr>
          <w:p w14:paraId="23EC85E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CSE4204-8A-T07</w:t>
            </w:r>
          </w:p>
        </w:tc>
      </w:tr>
      <w:tr w:rsidR="00A15D64" w:rsidRPr="00540A0A" w14:paraId="747DEAA1" w14:textId="77777777">
        <w:trPr>
          <w:jc w:val="center"/>
        </w:trPr>
        <w:tc>
          <w:tcPr>
            <w:tcW w:w="2448" w:type="dxa"/>
            <w:tcBorders>
              <w:top w:val="single" w:sz="6" w:space="0" w:color="CBD5E1"/>
              <w:left w:val="single" w:sz="6" w:space="0" w:color="CBD5E1"/>
              <w:bottom w:val="single" w:sz="6" w:space="0" w:color="CBD5E1"/>
              <w:right w:val="single" w:sz="6" w:space="0" w:color="CBD5E1"/>
            </w:tcBorders>
          </w:tcPr>
          <w:p w14:paraId="745C03B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Technology Stack</w:t>
            </w:r>
          </w:p>
        </w:tc>
        <w:tc>
          <w:tcPr>
            <w:tcW w:w="6912" w:type="dxa"/>
            <w:tcBorders>
              <w:top w:val="single" w:sz="6" w:space="0" w:color="CBD5E1"/>
              <w:left w:val="single" w:sz="6" w:space="0" w:color="CBD5E1"/>
              <w:bottom w:val="single" w:sz="6" w:space="0" w:color="CBD5E1"/>
              <w:right w:val="single" w:sz="6" w:space="0" w:color="CBD5E1"/>
            </w:tcBorders>
          </w:tcPr>
          <w:p w14:paraId="090734B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Laravel, MySQL, Sanctum API Authentication</w:t>
            </w:r>
          </w:p>
        </w:tc>
      </w:tr>
      <w:tr w:rsidR="00A15D64" w:rsidRPr="00540A0A" w14:paraId="73E7D2D9"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1D9F0B6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Prepared Date</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Pr>
          <w:p w14:paraId="7984BA3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June 29, 2026</w:t>
            </w:r>
          </w:p>
        </w:tc>
      </w:tr>
      <w:tr w:rsidR="00A15D64" w:rsidRPr="00540A0A" w14:paraId="14CB7A9F" w14:textId="77777777">
        <w:trPr>
          <w:jc w:val="center"/>
        </w:trPr>
        <w:tc>
          <w:tcPr>
            <w:tcW w:w="2448" w:type="dxa"/>
            <w:tcBorders>
              <w:top w:val="single" w:sz="6" w:space="0" w:color="CBD5E1"/>
              <w:left w:val="single" w:sz="6" w:space="0" w:color="CBD5E1"/>
              <w:bottom w:val="single" w:sz="6" w:space="0" w:color="CBD5E1"/>
              <w:right w:val="single" w:sz="6" w:space="0" w:color="CBD5E1"/>
            </w:tcBorders>
          </w:tcPr>
          <w:p w14:paraId="1F90C22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Document Type</w:t>
            </w:r>
          </w:p>
        </w:tc>
        <w:tc>
          <w:tcPr>
            <w:tcW w:w="6912" w:type="dxa"/>
            <w:tcBorders>
              <w:top w:val="single" w:sz="6" w:space="0" w:color="CBD5E1"/>
              <w:left w:val="single" w:sz="6" w:space="0" w:color="CBD5E1"/>
              <w:bottom w:val="single" w:sz="6" w:space="0" w:color="CBD5E1"/>
              <w:right w:val="single" w:sz="6" w:space="0" w:color="CBD5E1"/>
            </w:tcBorders>
          </w:tcPr>
          <w:p w14:paraId="0F74F44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Functional Database Design Document</w:t>
            </w:r>
          </w:p>
        </w:tc>
      </w:tr>
    </w:tbl>
    <w:p w14:paraId="5D2BD5CA" w14:textId="0E39A4AA" w:rsidR="00A15D64" w:rsidRPr="00540A0A" w:rsidRDefault="001C41FA" w:rsidP="001C41FA">
      <w:pPr>
        <w:pStyle w:val="Heading2"/>
        <w:rPr>
          <w:rFonts w:ascii="Times New Roman" w:hAnsi="Times New Roman" w:cs="Times New Roman"/>
          <w:szCs w:val="24"/>
        </w:rPr>
      </w:pPr>
      <w:r w:rsidRPr="00540A0A">
        <w:rPr>
          <w:rFonts w:ascii="Times New Roman" w:hAnsi="Times New Roman" w:cs="Times New Roman"/>
          <w:color w:val="1D4F91"/>
          <w:szCs w:val="24"/>
        </w:rPr>
        <w:t xml:space="preserve">       Team Members</w:t>
      </w:r>
    </w:p>
    <w:tbl>
      <w:tblPr>
        <w:tblStyle w:val="TableGrid"/>
        <w:tblW w:w="9630" w:type="dxa"/>
        <w:jc w:val="center"/>
        <w:tblLook w:val="04A0" w:firstRow="1" w:lastRow="0" w:firstColumn="1" w:lastColumn="0" w:noHBand="0" w:noVBand="1"/>
      </w:tblPr>
      <w:tblGrid>
        <w:gridCol w:w="2667"/>
        <w:gridCol w:w="4593"/>
        <w:gridCol w:w="2370"/>
      </w:tblGrid>
      <w:tr w:rsidR="00A15D64" w:rsidRPr="00540A0A" w14:paraId="22C46166" w14:textId="77777777">
        <w:trPr>
          <w:tblHeade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EAF1FB"/>
          </w:tcPr>
          <w:p w14:paraId="75B590C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Role</w:t>
            </w:r>
          </w:p>
        </w:tc>
        <w:tc>
          <w:tcPr>
            <w:tcW w:w="4464" w:type="dxa"/>
            <w:tcBorders>
              <w:top w:val="single" w:sz="6" w:space="0" w:color="CBD5E1"/>
              <w:left w:val="single" w:sz="6" w:space="0" w:color="CBD5E1"/>
              <w:bottom w:val="single" w:sz="6" w:space="0" w:color="CBD5E1"/>
              <w:right w:val="single" w:sz="6" w:space="0" w:color="CBD5E1"/>
            </w:tcBorders>
            <w:shd w:val="clear" w:color="auto" w:fill="EAF1FB"/>
          </w:tcPr>
          <w:p w14:paraId="51801FC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Name</w:t>
            </w:r>
          </w:p>
        </w:tc>
        <w:tc>
          <w:tcPr>
            <w:tcW w:w="2304" w:type="dxa"/>
            <w:tcBorders>
              <w:top w:val="single" w:sz="6" w:space="0" w:color="CBD5E1"/>
              <w:left w:val="single" w:sz="6" w:space="0" w:color="CBD5E1"/>
              <w:bottom w:val="single" w:sz="6" w:space="0" w:color="CBD5E1"/>
              <w:right w:val="single" w:sz="6" w:space="0" w:color="CBD5E1"/>
            </w:tcBorders>
            <w:shd w:val="clear" w:color="auto" w:fill="EAF1FB"/>
          </w:tcPr>
          <w:p w14:paraId="3B50B88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Student ID</w:t>
            </w:r>
          </w:p>
        </w:tc>
      </w:tr>
      <w:tr w:rsidR="00A15D64" w:rsidRPr="00540A0A" w14:paraId="56D3D3FE" w14:textId="77777777">
        <w:trPr>
          <w:jc w:val="center"/>
        </w:trPr>
        <w:tc>
          <w:tcPr>
            <w:tcW w:w="2592" w:type="dxa"/>
            <w:tcBorders>
              <w:top w:val="single" w:sz="6" w:space="0" w:color="CBD5E1"/>
              <w:left w:val="single" w:sz="6" w:space="0" w:color="CBD5E1"/>
              <w:bottom w:val="single" w:sz="6" w:space="0" w:color="CBD5E1"/>
              <w:right w:val="single" w:sz="6" w:space="0" w:color="CBD5E1"/>
            </w:tcBorders>
          </w:tcPr>
          <w:p w14:paraId="62D942A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Team Leader</w:t>
            </w:r>
          </w:p>
        </w:tc>
        <w:tc>
          <w:tcPr>
            <w:tcW w:w="4464" w:type="dxa"/>
            <w:tcBorders>
              <w:top w:val="single" w:sz="6" w:space="0" w:color="CBD5E1"/>
              <w:left w:val="single" w:sz="6" w:space="0" w:color="CBD5E1"/>
              <w:bottom w:val="single" w:sz="6" w:space="0" w:color="CBD5E1"/>
              <w:right w:val="single" w:sz="6" w:space="0" w:color="CBD5E1"/>
            </w:tcBorders>
          </w:tcPr>
          <w:p w14:paraId="43DF984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Md. Nazmus Shakib</w:t>
            </w:r>
          </w:p>
        </w:tc>
        <w:tc>
          <w:tcPr>
            <w:tcW w:w="2304" w:type="dxa"/>
            <w:tcBorders>
              <w:top w:val="single" w:sz="6" w:space="0" w:color="CBD5E1"/>
              <w:left w:val="single" w:sz="6" w:space="0" w:color="CBD5E1"/>
              <w:bottom w:val="single" w:sz="6" w:space="0" w:color="CBD5E1"/>
              <w:right w:val="single" w:sz="6" w:space="0" w:color="CBD5E1"/>
            </w:tcBorders>
          </w:tcPr>
          <w:p w14:paraId="73E2975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11220320852</w:t>
            </w:r>
          </w:p>
        </w:tc>
      </w:tr>
      <w:tr w:rsidR="00A15D64" w:rsidRPr="00540A0A" w14:paraId="5693E696"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1778A1E6" w14:textId="1D65ABA0"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 xml:space="preserve">AI </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09E7BA3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Samira Akter Mitu</w:t>
            </w:r>
          </w:p>
        </w:tc>
        <w:tc>
          <w:tcPr>
            <w:tcW w:w="2304" w:type="dxa"/>
            <w:tcBorders>
              <w:top w:val="single" w:sz="6" w:space="0" w:color="CBD5E1"/>
              <w:left w:val="single" w:sz="6" w:space="0" w:color="CBD5E1"/>
              <w:bottom w:val="single" w:sz="6" w:space="0" w:color="CBD5E1"/>
              <w:right w:val="single" w:sz="6" w:space="0" w:color="CBD5E1"/>
            </w:tcBorders>
            <w:shd w:val="clear" w:color="auto" w:fill="F8FAFC"/>
          </w:tcPr>
          <w:p w14:paraId="19E08D2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11220320858</w:t>
            </w:r>
          </w:p>
        </w:tc>
      </w:tr>
      <w:tr w:rsidR="00A15D64" w:rsidRPr="00540A0A" w14:paraId="5CD36D90" w14:textId="77777777">
        <w:trPr>
          <w:jc w:val="center"/>
        </w:trPr>
        <w:tc>
          <w:tcPr>
            <w:tcW w:w="2592" w:type="dxa"/>
            <w:tcBorders>
              <w:top w:val="single" w:sz="6" w:space="0" w:color="CBD5E1"/>
              <w:left w:val="single" w:sz="6" w:space="0" w:color="CBD5E1"/>
              <w:bottom w:val="single" w:sz="6" w:space="0" w:color="CBD5E1"/>
              <w:right w:val="single" w:sz="6" w:space="0" w:color="CBD5E1"/>
            </w:tcBorders>
          </w:tcPr>
          <w:p w14:paraId="0301E508" w14:textId="273BE7CF"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 xml:space="preserve">Frontend </w:t>
            </w:r>
          </w:p>
        </w:tc>
        <w:tc>
          <w:tcPr>
            <w:tcW w:w="4464" w:type="dxa"/>
            <w:tcBorders>
              <w:top w:val="single" w:sz="6" w:space="0" w:color="CBD5E1"/>
              <w:left w:val="single" w:sz="6" w:space="0" w:color="CBD5E1"/>
              <w:bottom w:val="single" w:sz="6" w:space="0" w:color="CBD5E1"/>
              <w:right w:val="single" w:sz="6" w:space="0" w:color="CBD5E1"/>
            </w:tcBorders>
          </w:tcPr>
          <w:p w14:paraId="7ABC23E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Tanvin Sadik Dhrubo</w:t>
            </w:r>
          </w:p>
        </w:tc>
        <w:tc>
          <w:tcPr>
            <w:tcW w:w="2304" w:type="dxa"/>
            <w:tcBorders>
              <w:top w:val="single" w:sz="6" w:space="0" w:color="CBD5E1"/>
              <w:left w:val="single" w:sz="6" w:space="0" w:color="CBD5E1"/>
              <w:bottom w:val="single" w:sz="6" w:space="0" w:color="CBD5E1"/>
              <w:right w:val="single" w:sz="6" w:space="0" w:color="CBD5E1"/>
            </w:tcBorders>
          </w:tcPr>
          <w:p w14:paraId="1EB9E6A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11220320860</w:t>
            </w:r>
          </w:p>
        </w:tc>
      </w:tr>
      <w:tr w:rsidR="00A15D64" w:rsidRPr="00540A0A" w14:paraId="768690E4"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361F0AAD" w14:textId="28EA5C5E"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Backend</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5FE94EC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Khan Waziur Rahman</w:t>
            </w:r>
          </w:p>
        </w:tc>
        <w:tc>
          <w:tcPr>
            <w:tcW w:w="2304" w:type="dxa"/>
            <w:tcBorders>
              <w:top w:val="single" w:sz="6" w:space="0" w:color="CBD5E1"/>
              <w:left w:val="single" w:sz="6" w:space="0" w:color="CBD5E1"/>
              <w:bottom w:val="single" w:sz="6" w:space="0" w:color="CBD5E1"/>
              <w:right w:val="single" w:sz="6" w:space="0" w:color="CBD5E1"/>
            </w:tcBorders>
            <w:shd w:val="clear" w:color="auto" w:fill="F8FAFC"/>
          </w:tcPr>
          <w:p w14:paraId="147F665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11220320861</w:t>
            </w:r>
          </w:p>
        </w:tc>
      </w:tr>
    </w:tbl>
    <w:p w14:paraId="4F9E80DD" w14:textId="77777777" w:rsidR="00A15D64" w:rsidRPr="00540A0A" w:rsidRDefault="00000000">
      <w:pPr>
        <w:rPr>
          <w:rFonts w:ascii="Times New Roman" w:hAnsi="Times New Roman" w:cs="Times New Roman"/>
          <w:sz w:val="24"/>
          <w:szCs w:val="24"/>
        </w:rPr>
      </w:pPr>
      <w:r w:rsidRPr="00540A0A">
        <w:rPr>
          <w:rFonts w:ascii="Times New Roman" w:hAnsi="Times New Roman" w:cs="Times New Roman"/>
          <w:sz w:val="24"/>
          <w:szCs w:val="24"/>
        </w:rPr>
        <w:br w:type="page"/>
      </w:r>
    </w:p>
    <w:p w14:paraId="0EC2720F" w14:textId="77777777" w:rsidR="00A15D64" w:rsidRPr="00540A0A" w:rsidRDefault="00000000">
      <w:pPr>
        <w:pStyle w:val="Heading1"/>
        <w:rPr>
          <w:rFonts w:ascii="Times New Roman" w:hAnsi="Times New Roman" w:cs="Times New Roman"/>
          <w:sz w:val="24"/>
          <w:szCs w:val="24"/>
        </w:rPr>
      </w:pPr>
      <w:r w:rsidRPr="00540A0A">
        <w:rPr>
          <w:rFonts w:ascii="Times New Roman" w:hAnsi="Times New Roman" w:cs="Times New Roman"/>
          <w:color w:val="143155"/>
          <w:sz w:val="24"/>
          <w:szCs w:val="24"/>
        </w:rPr>
        <w:lastRenderedPageBreak/>
        <w:t>1. Database Overview</w:t>
      </w:r>
    </w:p>
    <w:p w14:paraId="549E5FC5" w14:textId="77777777" w:rsidR="00A15D64" w:rsidRPr="00540A0A" w:rsidRDefault="00000000">
      <w:pPr>
        <w:pStyle w:val="BodyText"/>
        <w:rPr>
          <w:rFonts w:ascii="Times New Roman" w:hAnsi="Times New Roman" w:cs="Times New Roman"/>
          <w:sz w:val="24"/>
          <w:szCs w:val="24"/>
        </w:rPr>
      </w:pPr>
      <w:r w:rsidRPr="00540A0A">
        <w:rPr>
          <w:rFonts w:ascii="Times New Roman" w:hAnsi="Times New Roman" w:cs="Times New Roman"/>
          <w:sz w:val="24"/>
          <w:szCs w:val="24"/>
        </w:rPr>
        <w:t>The AI-Smart Campus System database is designed to support a role-based academic platform where students, faculty, and administrators can authenticate, manage campus tasks, publish learning resources, monitor academic performance, and receive intelligent recommendations.</w:t>
      </w:r>
    </w:p>
    <w:p w14:paraId="5ACCFCDB" w14:textId="77777777" w:rsidR="00A15D64" w:rsidRPr="00540A0A" w:rsidRDefault="00000000">
      <w:pPr>
        <w:pStyle w:val="BodyText"/>
        <w:rPr>
          <w:rFonts w:ascii="Times New Roman" w:hAnsi="Times New Roman" w:cs="Times New Roman"/>
          <w:sz w:val="24"/>
          <w:szCs w:val="24"/>
        </w:rPr>
      </w:pPr>
      <w:r w:rsidRPr="00540A0A">
        <w:rPr>
          <w:rFonts w:ascii="Times New Roman" w:hAnsi="Times New Roman" w:cs="Times New Roman"/>
          <w:sz w:val="24"/>
          <w:szCs w:val="24"/>
        </w:rPr>
        <w:t>The design uses a relational MySQL structure with primary keys, foreign keys, timestamps, and normalized module-based tables. Laravel Sanctum is used for secure API token authentication.</w:t>
      </w:r>
    </w:p>
    <w:p w14:paraId="050D33CE"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1.1 Core Modules</w:t>
      </w:r>
    </w:p>
    <w:p w14:paraId="66891BEF"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Authentication and user management</w:t>
      </w:r>
    </w:p>
    <w:p w14:paraId="35017F35"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Student, faculty, admin, and course data</w:t>
      </w:r>
    </w:p>
    <w:p w14:paraId="1579F6DD"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Assessment and attendance tracking</w:t>
      </w:r>
    </w:p>
    <w:p w14:paraId="03003143"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Performance analysis and risk alerts</w:t>
      </w:r>
    </w:p>
    <w:p w14:paraId="396E9AED"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Learning resources and campus tasks</w:t>
      </w:r>
    </w:p>
    <w:p w14:paraId="633A49CB"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AI/course recommendations and notices</w:t>
      </w:r>
    </w:p>
    <w:p w14:paraId="4E2DDD77"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1.2 Design Goals</w:t>
      </w:r>
    </w:p>
    <w:p w14:paraId="50960D93"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Keep user login data separate from academic records.</w:t>
      </w:r>
    </w:p>
    <w:p w14:paraId="27939719"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Store assessment, attendance, and risk data in independent tables.</w:t>
      </w:r>
    </w:p>
    <w:p w14:paraId="641853A0"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Use foreign keys where direct entity relationships exist.</w:t>
      </w:r>
    </w:p>
    <w:p w14:paraId="144D0E26"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Keep API module tables simple and easy to extend.</w:t>
      </w:r>
    </w:p>
    <w:p w14:paraId="6B24864B"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Maintain a structure that can be implemented directly in Laravel migrations.</w:t>
      </w:r>
    </w:p>
    <w:p w14:paraId="7340D7D0"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1.3 Implementation Scope</w:t>
      </w:r>
    </w:p>
    <w:p w14:paraId="19A44E69" w14:textId="77777777" w:rsidR="00A15D64" w:rsidRPr="00540A0A" w:rsidRDefault="00000000">
      <w:pPr>
        <w:pStyle w:val="BodyText"/>
        <w:rPr>
          <w:rFonts w:ascii="Times New Roman" w:hAnsi="Times New Roman" w:cs="Times New Roman"/>
          <w:sz w:val="24"/>
          <w:szCs w:val="24"/>
        </w:rPr>
      </w:pPr>
      <w:r w:rsidRPr="00540A0A">
        <w:rPr>
          <w:rFonts w:ascii="Times New Roman" w:hAnsi="Times New Roman" w:cs="Times New Roman"/>
          <w:sz w:val="24"/>
          <w:szCs w:val="24"/>
        </w:rPr>
        <w:t>The current backend includes project-level migrations and API module migrations. This document therefore includes both the conceptual project tables and the implemented API tables used by the Laravel backend. API module tables can later be linked to users, students, and courses as the system expands.</w:t>
      </w:r>
    </w:p>
    <w:p w14:paraId="4F60D1C2" w14:textId="77777777" w:rsidR="00A15D64" w:rsidRPr="00540A0A" w:rsidRDefault="00000000">
      <w:pPr>
        <w:rPr>
          <w:rFonts w:ascii="Times New Roman" w:hAnsi="Times New Roman" w:cs="Times New Roman"/>
          <w:sz w:val="24"/>
          <w:szCs w:val="24"/>
        </w:rPr>
      </w:pPr>
      <w:r w:rsidRPr="00540A0A">
        <w:rPr>
          <w:rFonts w:ascii="Times New Roman" w:hAnsi="Times New Roman" w:cs="Times New Roman"/>
          <w:sz w:val="24"/>
          <w:szCs w:val="24"/>
        </w:rPr>
        <w:br w:type="page"/>
      </w:r>
    </w:p>
    <w:p w14:paraId="505BE17B" w14:textId="77777777" w:rsidR="00A15D64" w:rsidRPr="00540A0A" w:rsidRDefault="00A15D64">
      <w:pPr>
        <w:rPr>
          <w:rFonts w:ascii="Times New Roman" w:hAnsi="Times New Roman" w:cs="Times New Roman"/>
          <w:sz w:val="24"/>
          <w:szCs w:val="24"/>
        </w:rPr>
        <w:sectPr w:rsidR="00A15D64" w:rsidRPr="00540A0A">
          <w:footerReference w:type="default" r:id="rId8"/>
          <w:pgSz w:w="12240" w:h="15840"/>
          <w:pgMar w:top="936" w:right="893" w:bottom="893" w:left="893" w:header="360" w:footer="360" w:gutter="0"/>
          <w:cols w:space="720"/>
          <w:docGrid w:linePitch="360"/>
        </w:sectPr>
      </w:pPr>
    </w:p>
    <w:p w14:paraId="6FE61C00" w14:textId="77777777" w:rsidR="00A15D64" w:rsidRPr="00540A0A" w:rsidRDefault="00000000">
      <w:pPr>
        <w:pStyle w:val="Heading1"/>
        <w:rPr>
          <w:rFonts w:ascii="Times New Roman" w:hAnsi="Times New Roman" w:cs="Times New Roman"/>
          <w:sz w:val="24"/>
          <w:szCs w:val="24"/>
        </w:rPr>
      </w:pPr>
      <w:r w:rsidRPr="00540A0A">
        <w:rPr>
          <w:rFonts w:ascii="Times New Roman" w:hAnsi="Times New Roman" w:cs="Times New Roman"/>
          <w:color w:val="143155"/>
          <w:sz w:val="24"/>
          <w:szCs w:val="24"/>
        </w:rPr>
        <w:lastRenderedPageBreak/>
        <w:t>2. Entity Relationship Diagram</w:t>
      </w:r>
    </w:p>
    <w:p w14:paraId="69CD108D" w14:textId="77777777" w:rsidR="00A15D64" w:rsidRPr="00540A0A" w:rsidRDefault="00000000">
      <w:pPr>
        <w:pStyle w:val="BodyText"/>
        <w:spacing w:after="80"/>
        <w:rPr>
          <w:rFonts w:ascii="Times New Roman" w:hAnsi="Times New Roman" w:cs="Times New Roman"/>
          <w:sz w:val="24"/>
          <w:szCs w:val="24"/>
        </w:rPr>
      </w:pPr>
      <w:r w:rsidRPr="00540A0A">
        <w:rPr>
          <w:rFonts w:ascii="Times New Roman" w:hAnsi="Times New Roman" w:cs="Times New Roman"/>
          <w:sz w:val="24"/>
          <w:szCs w:val="24"/>
        </w:rPr>
        <w:t>High-level ERD showing the main project relationships and implemented Laravel API module tables.</w:t>
      </w:r>
    </w:p>
    <w:p w14:paraId="7B00E86E" w14:textId="77777777" w:rsidR="00A15D64" w:rsidRPr="00540A0A" w:rsidRDefault="00000000">
      <w:pPr>
        <w:jc w:val="center"/>
        <w:rPr>
          <w:rFonts w:ascii="Times New Roman" w:hAnsi="Times New Roman" w:cs="Times New Roman"/>
          <w:sz w:val="24"/>
          <w:szCs w:val="24"/>
        </w:rPr>
      </w:pPr>
      <w:r w:rsidRPr="00540A0A">
        <w:rPr>
          <w:rFonts w:ascii="Times New Roman" w:hAnsi="Times New Roman" w:cs="Times New Roman"/>
          <w:noProof/>
          <w:sz w:val="24"/>
          <w:szCs w:val="24"/>
        </w:rPr>
        <w:drawing>
          <wp:inline distT="0" distB="0" distL="0" distR="0" wp14:anchorId="0B12D4BF" wp14:editId="6C78482D">
            <wp:extent cx="8641080" cy="58567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4204-8A-T07_ERD.png"/>
                    <pic:cNvPicPr/>
                  </pic:nvPicPr>
                  <pic:blipFill>
                    <a:blip r:embed="rId9"/>
                    <a:stretch>
                      <a:fillRect/>
                    </a:stretch>
                  </pic:blipFill>
                  <pic:spPr>
                    <a:xfrm>
                      <a:off x="0" y="0"/>
                      <a:ext cx="8641080" cy="5856732"/>
                    </a:xfrm>
                    <a:prstGeom prst="rect">
                      <a:avLst/>
                    </a:prstGeom>
                  </pic:spPr>
                </pic:pic>
              </a:graphicData>
            </a:graphic>
          </wp:inline>
        </w:drawing>
      </w:r>
    </w:p>
    <w:p w14:paraId="6CE1C3C9" w14:textId="77777777" w:rsidR="00A15D64" w:rsidRPr="00540A0A" w:rsidRDefault="00A15D64">
      <w:pPr>
        <w:rPr>
          <w:rFonts w:ascii="Times New Roman" w:hAnsi="Times New Roman" w:cs="Times New Roman"/>
          <w:sz w:val="24"/>
          <w:szCs w:val="24"/>
        </w:rPr>
        <w:sectPr w:rsidR="00A15D64" w:rsidRPr="00540A0A">
          <w:pgSz w:w="15840" w:h="12240" w:orient="landscape"/>
          <w:pgMar w:top="936" w:right="893" w:bottom="893" w:left="893" w:header="360" w:footer="360" w:gutter="0"/>
          <w:cols w:space="720"/>
          <w:docGrid w:linePitch="360"/>
        </w:sectPr>
      </w:pPr>
    </w:p>
    <w:p w14:paraId="2C20F1BA" w14:textId="77777777" w:rsidR="00A15D64" w:rsidRPr="00540A0A" w:rsidRDefault="00000000">
      <w:pPr>
        <w:pStyle w:val="Heading1"/>
        <w:rPr>
          <w:rFonts w:ascii="Times New Roman" w:hAnsi="Times New Roman" w:cs="Times New Roman"/>
          <w:sz w:val="24"/>
          <w:szCs w:val="24"/>
        </w:rPr>
      </w:pPr>
      <w:r w:rsidRPr="00540A0A">
        <w:rPr>
          <w:rFonts w:ascii="Times New Roman" w:hAnsi="Times New Roman" w:cs="Times New Roman"/>
          <w:color w:val="143155"/>
          <w:sz w:val="24"/>
          <w:szCs w:val="24"/>
        </w:rPr>
        <w:lastRenderedPageBreak/>
        <w:t>3. Relationship Summary</w:t>
      </w:r>
    </w:p>
    <w:tbl>
      <w:tblPr>
        <w:tblStyle w:val="TableGrid"/>
        <w:tblW w:w="9630" w:type="dxa"/>
        <w:jc w:val="center"/>
        <w:tblLook w:val="04A0" w:firstRow="1" w:lastRow="0" w:firstColumn="1" w:lastColumn="0" w:noHBand="0" w:noVBand="1"/>
      </w:tblPr>
      <w:tblGrid>
        <w:gridCol w:w="3169"/>
        <w:gridCol w:w="3158"/>
        <w:gridCol w:w="3303"/>
      </w:tblGrid>
      <w:tr w:rsidR="00A15D64" w:rsidRPr="00540A0A" w14:paraId="1B88184C" w14:textId="77777777">
        <w:trPr>
          <w:tblHeade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EAF1FB"/>
          </w:tcPr>
          <w:p w14:paraId="06E6423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Relationship</w:t>
            </w:r>
          </w:p>
        </w:tc>
        <w:tc>
          <w:tcPr>
            <w:tcW w:w="3168" w:type="dxa"/>
            <w:tcBorders>
              <w:top w:val="single" w:sz="6" w:space="0" w:color="CBD5E1"/>
              <w:left w:val="single" w:sz="6" w:space="0" w:color="CBD5E1"/>
              <w:bottom w:val="single" w:sz="6" w:space="0" w:color="CBD5E1"/>
              <w:right w:val="single" w:sz="6" w:space="0" w:color="CBD5E1"/>
            </w:tcBorders>
            <w:shd w:val="clear" w:color="auto" w:fill="EAF1FB"/>
          </w:tcPr>
          <w:p w14:paraId="4A87030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Cardinality</w:t>
            </w:r>
          </w:p>
        </w:tc>
        <w:tc>
          <w:tcPr>
            <w:tcW w:w="3312" w:type="dxa"/>
            <w:tcBorders>
              <w:top w:val="single" w:sz="6" w:space="0" w:color="CBD5E1"/>
              <w:left w:val="single" w:sz="6" w:space="0" w:color="CBD5E1"/>
              <w:bottom w:val="single" w:sz="6" w:space="0" w:color="CBD5E1"/>
              <w:right w:val="single" w:sz="6" w:space="0" w:color="CBD5E1"/>
            </w:tcBorders>
            <w:shd w:val="clear" w:color="auto" w:fill="EAF1FB"/>
          </w:tcPr>
          <w:p w14:paraId="388D307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Purpose</w:t>
            </w:r>
          </w:p>
        </w:tc>
      </w:tr>
      <w:tr w:rsidR="00A15D64" w:rsidRPr="00540A0A" w14:paraId="14A08754" w14:textId="77777777">
        <w:trPr>
          <w:jc w:val="center"/>
        </w:trPr>
        <w:tc>
          <w:tcPr>
            <w:tcW w:w="3168" w:type="dxa"/>
            <w:tcBorders>
              <w:top w:val="single" w:sz="6" w:space="0" w:color="CBD5E1"/>
              <w:left w:val="single" w:sz="6" w:space="0" w:color="CBD5E1"/>
              <w:bottom w:val="single" w:sz="6" w:space="0" w:color="CBD5E1"/>
              <w:right w:val="single" w:sz="6" w:space="0" w:color="CBD5E1"/>
            </w:tcBorders>
          </w:tcPr>
          <w:p w14:paraId="4F18ECC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users.id to admins.user_id</w:t>
            </w:r>
          </w:p>
        </w:tc>
        <w:tc>
          <w:tcPr>
            <w:tcW w:w="3168" w:type="dxa"/>
            <w:tcBorders>
              <w:top w:val="single" w:sz="6" w:space="0" w:color="CBD5E1"/>
              <w:left w:val="single" w:sz="6" w:space="0" w:color="CBD5E1"/>
              <w:bottom w:val="single" w:sz="6" w:space="0" w:color="CBD5E1"/>
              <w:right w:val="single" w:sz="6" w:space="0" w:color="CBD5E1"/>
            </w:tcBorders>
          </w:tcPr>
          <w:p w14:paraId="0A3F9D7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One user can map to one admin profile.</w:t>
            </w:r>
          </w:p>
        </w:tc>
        <w:tc>
          <w:tcPr>
            <w:tcW w:w="3312" w:type="dxa"/>
            <w:tcBorders>
              <w:top w:val="single" w:sz="6" w:space="0" w:color="CBD5E1"/>
              <w:left w:val="single" w:sz="6" w:space="0" w:color="CBD5E1"/>
              <w:bottom w:val="single" w:sz="6" w:space="0" w:color="CBD5E1"/>
              <w:right w:val="single" w:sz="6" w:space="0" w:color="CBD5E1"/>
            </w:tcBorders>
          </w:tcPr>
          <w:p w14:paraId="45882FD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Connects login identity with admin profile data.</w:t>
            </w:r>
          </w:p>
        </w:tc>
      </w:tr>
      <w:tr w:rsidR="00A15D64" w:rsidRPr="00540A0A" w14:paraId="2C263181"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6D745FC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users.id to notices.user_id</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248B535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One user can publish many notices.</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10085EB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Tracks the author/publisher of campus notices.</w:t>
            </w:r>
          </w:p>
        </w:tc>
      </w:tr>
      <w:tr w:rsidR="00A15D64" w:rsidRPr="00540A0A" w14:paraId="315352FC" w14:textId="77777777">
        <w:trPr>
          <w:jc w:val="center"/>
        </w:trPr>
        <w:tc>
          <w:tcPr>
            <w:tcW w:w="3168" w:type="dxa"/>
            <w:tcBorders>
              <w:top w:val="single" w:sz="6" w:space="0" w:color="CBD5E1"/>
              <w:left w:val="single" w:sz="6" w:space="0" w:color="CBD5E1"/>
              <w:bottom w:val="single" w:sz="6" w:space="0" w:color="CBD5E1"/>
              <w:right w:val="single" w:sz="6" w:space="0" w:color="CBD5E1"/>
            </w:tcBorders>
          </w:tcPr>
          <w:p w14:paraId="5045DCF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students.id to assessment_</w:t>
            </w:r>
            <w:proofErr w:type="gramStart"/>
            <w:r w:rsidRPr="00540A0A">
              <w:rPr>
                <w:rFonts w:ascii="Times New Roman" w:hAnsi="Times New Roman" w:cs="Times New Roman"/>
                <w:sz w:val="24"/>
                <w:szCs w:val="24"/>
              </w:rPr>
              <w:t>records.student</w:t>
            </w:r>
            <w:proofErr w:type="gramEnd"/>
            <w:r w:rsidRPr="00540A0A">
              <w:rPr>
                <w:rFonts w:ascii="Times New Roman" w:hAnsi="Times New Roman" w:cs="Times New Roman"/>
                <w:sz w:val="24"/>
                <w:szCs w:val="24"/>
              </w:rPr>
              <w:t>_id</w:t>
            </w:r>
          </w:p>
        </w:tc>
        <w:tc>
          <w:tcPr>
            <w:tcW w:w="3168" w:type="dxa"/>
            <w:tcBorders>
              <w:top w:val="single" w:sz="6" w:space="0" w:color="CBD5E1"/>
              <w:left w:val="single" w:sz="6" w:space="0" w:color="CBD5E1"/>
              <w:bottom w:val="single" w:sz="6" w:space="0" w:color="CBD5E1"/>
              <w:right w:val="single" w:sz="6" w:space="0" w:color="CBD5E1"/>
            </w:tcBorders>
          </w:tcPr>
          <w:p w14:paraId="233B6F1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One student can have many assessment records.</w:t>
            </w:r>
          </w:p>
        </w:tc>
        <w:tc>
          <w:tcPr>
            <w:tcW w:w="3312" w:type="dxa"/>
            <w:tcBorders>
              <w:top w:val="single" w:sz="6" w:space="0" w:color="CBD5E1"/>
              <w:left w:val="single" w:sz="6" w:space="0" w:color="CBD5E1"/>
              <w:bottom w:val="single" w:sz="6" w:space="0" w:color="CBD5E1"/>
              <w:right w:val="single" w:sz="6" w:space="0" w:color="CBD5E1"/>
            </w:tcBorders>
          </w:tcPr>
          <w:p w14:paraId="3A217A0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Stores quiz, assignment, and midterm marks per student.</w:t>
            </w:r>
          </w:p>
        </w:tc>
      </w:tr>
      <w:tr w:rsidR="00A15D64" w:rsidRPr="00540A0A" w14:paraId="7F3F6CB2"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64A34B5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courses.id to assessment_</w:t>
            </w:r>
            <w:proofErr w:type="gramStart"/>
            <w:r w:rsidRPr="00540A0A">
              <w:rPr>
                <w:rFonts w:ascii="Times New Roman" w:hAnsi="Times New Roman" w:cs="Times New Roman"/>
                <w:sz w:val="24"/>
                <w:szCs w:val="24"/>
              </w:rPr>
              <w:t>records.course</w:t>
            </w:r>
            <w:proofErr w:type="gramEnd"/>
            <w:r w:rsidRPr="00540A0A">
              <w:rPr>
                <w:rFonts w:ascii="Times New Roman" w:hAnsi="Times New Roman" w:cs="Times New Roman"/>
                <w:sz w:val="24"/>
                <w:szCs w:val="24"/>
              </w:rPr>
              <w:t>_id</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678F030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One course can have many assessment records.</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74731D7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Links assessment marks to a specific course.</w:t>
            </w:r>
          </w:p>
        </w:tc>
      </w:tr>
      <w:tr w:rsidR="00A15D64" w:rsidRPr="00540A0A" w14:paraId="60B79E95" w14:textId="77777777">
        <w:trPr>
          <w:jc w:val="center"/>
        </w:trPr>
        <w:tc>
          <w:tcPr>
            <w:tcW w:w="3168" w:type="dxa"/>
            <w:tcBorders>
              <w:top w:val="single" w:sz="6" w:space="0" w:color="CBD5E1"/>
              <w:left w:val="single" w:sz="6" w:space="0" w:color="CBD5E1"/>
              <w:bottom w:val="single" w:sz="6" w:space="0" w:color="CBD5E1"/>
              <w:right w:val="single" w:sz="6" w:space="0" w:color="CBD5E1"/>
            </w:tcBorders>
          </w:tcPr>
          <w:p w14:paraId="3F39E7A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students.id to risk_</w:t>
            </w:r>
            <w:proofErr w:type="gramStart"/>
            <w:r w:rsidRPr="00540A0A">
              <w:rPr>
                <w:rFonts w:ascii="Times New Roman" w:hAnsi="Times New Roman" w:cs="Times New Roman"/>
                <w:sz w:val="24"/>
                <w:szCs w:val="24"/>
              </w:rPr>
              <w:t>alerts.student</w:t>
            </w:r>
            <w:proofErr w:type="gramEnd"/>
            <w:r w:rsidRPr="00540A0A">
              <w:rPr>
                <w:rFonts w:ascii="Times New Roman" w:hAnsi="Times New Roman" w:cs="Times New Roman"/>
                <w:sz w:val="24"/>
                <w:szCs w:val="24"/>
              </w:rPr>
              <w:t>_id</w:t>
            </w:r>
          </w:p>
        </w:tc>
        <w:tc>
          <w:tcPr>
            <w:tcW w:w="3168" w:type="dxa"/>
            <w:tcBorders>
              <w:top w:val="single" w:sz="6" w:space="0" w:color="CBD5E1"/>
              <w:left w:val="single" w:sz="6" w:space="0" w:color="CBD5E1"/>
              <w:bottom w:val="single" w:sz="6" w:space="0" w:color="CBD5E1"/>
              <w:right w:val="single" w:sz="6" w:space="0" w:color="CBD5E1"/>
            </w:tcBorders>
          </w:tcPr>
          <w:p w14:paraId="2B79607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One student can have many risk alerts.</w:t>
            </w:r>
          </w:p>
        </w:tc>
        <w:tc>
          <w:tcPr>
            <w:tcW w:w="3312" w:type="dxa"/>
            <w:tcBorders>
              <w:top w:val="single" w:sz="6" w:space="0" w:color="CBD5E1"/>
              <w:left w:val="single" w:sz="6" w:space="0" w:color="CBD5E1"/>
              <w:bottom w:val="single" w:sz="6" w:space="0" w:color="CBD5E1"/>
              <w:right w:val="single" w:sz="6" w:space="0" w:color="CBD5E1"/>
            </w:tcBorders>
          </w:tcPr>
          <w:p w14:paraId="6A768AC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Stores predicted academic risk and intervention advice.</w:t>
            </w:r>
          </w:p>
        </w:tc>
      </w:tr>
      <w:tr w:rsidR="00A15D64" w:rsidRPr="00540A0A" w14:paraId="2FA99AE0"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7F4B983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users to personal_access_tokens</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121C3B6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One user can have many API tokens.</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601F666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Supports Laravel Sanctum authentication.</w:t>
            </w:r>
          </w:p>
        </w:tc>
      </w:tr>
    </w:tbl>
    <w:p w14:paraId="18A74218" w14:textId="77777777" w:rsidR="00A15D64" w:rsidRDefault="00000000">
      <w:pPr>
        <w:pStyle w:val="Heading1"/>
        <w:rPr>
          <w:rFonts w:ascii="Times New Roman" w:hAnsi="Times New Roman" w:cs="Times New Roman"/>
          <w:color w:val="143155"/>
          <w:sz w:val="24"/>
          <w:szCs w:val="24"/>
        </w:rPr>
      </w:pPr>
      <w:r w:rsidRPr="00540A0A">
        <w:rPr>
          <w:rFonts w:ascii="Times New Roman" w:hAnsi="Times New Roman" w:cs="Times New Roman"/>
          <w:color w:val="143155"/>
          <w:sz w:val="24"/>
          <w:szCs w:val="24"/>
        </w:rPr>
        <w:t>4. Data Dictionary</w:t>
      </w:r>
    </w:p>
    <w:p w14:paraId="753F10D1" w14:textId="77777777" w:rsidR="00540A0A" w:rsidRPr="00540A0A" w:rsidRDefault="00540A0A" w:rsidP="00540A0A"/>
    <w:p w14:paraId="639F4777"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4.1 users</w:t>
      </w:r>
    </w:p>
    <w:tbl>
      <w:tblPr>
        <w:tblStyle w:val="TableGrid"/>
        <w:tblW w:w="9630" w:type="dxa"/>
        <w:jc w:val="center"/>
        <w:tblLook w:val="04A0" w:firstRow="1" w:lastRow="0" w:firstColumn="1" w:lastColumn="0" w:noHBand="0" w:noVBand="1"/>
      </w:tblPr>
      <w:tblGrid>
        <w:gridCol w:w="2241"/>
        <w:gridCol w:w="1883"/>
        <w:gridCol w:w="2583"/>
        <w:gridCol w:w="2923"/>
      </w:tblGrid>
      <w:tr w:rsidR="00A15D64" w:rsidRPr="00540A0A" w14:paraId="22AFEE7D" w14:textId="77777777" w:rsidTr="00540A0A">
        <w:trPr>
          <w:tblHeader/>
          <w:jc w:val="center"/>
        </w:trPr>
        <w:tc>
          <w:tcPr>
            <w:tcW w:w="2241" w:type="dxa"/>
            <w:tcBorders>
              <w:top w:val="single" w:sz="6" w:space="0" w:color="CBD5E1"/>
              <w:left w:val="single" w:sz="6" w:space="0" w:color="CBD5E1"/>
              <w:bottom w:val="single" w:sz="6" w:space="0" w:color="CBD5E1"/>
              <w:right w:val="single" w:sz="6" w:space="0" w:color="CBD5E1"/>
            </w:tcBorders>
            <w:shd w:val="clear" w:color="auto" w:fill="EAF1FB"/>
          </w:tcPr>
          <w:p w14:paraId="70859BA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883" w:type="dxa"/>
            <w:tcBorders>
              <w:top w:val="single" w:sz="6" w:space="0" w:color="CBD5E1"/>
              <w:left w:val="single" w:sz="6" w:space="0" w:color="CBD5E1"/>
              <w:bottom w:val="single" w:sz="6" w:space="0" w:color="CBD5E1"/>
              <w:right w:val="single" w:sz="6" w:space="0" w:color="CBD5E1"/>
            </w:tcBorders>
            <w:shd w:val="clear" w:color="auto" w:fill="EAF1FB"/>
          </w:tcPr>
          <w:p w14:paraId="50B09C4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583" w:type="dxa"/>
            <w:tcBorders>
              <w:top w:val="single" w:sz="6" w:space="0" w:color="CBD5E1"/>
              <w:left w:val="single" w:sz="6" w:space="0" w:color="CBD5E1"/>
              <w:bottom w:val="single" w:sz="6" w:space="0" w:color="CBD5E1"/>
              <w:right w:val="single" w:sz="6" w:space="0" w:color="CBD5E1"/>
            </w:tcBorders>
            <w:shd w:val="clear" w:color="auto" w:fill="EAF1FB"/>
          </w:tcPr>
          <w:p w14:paraId="2267FE2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2923" w:type="dxa"/>
            <w:tcBorders>
              <w:top w:val="single" w:sz="6" w:space="0" w:color="CBD5E1"/>
              <w:left w:val="single" w:sz="6" w:space="0" w:color="CBD5E1"/>
              <w:bottom w:val="single" w:sz="6" w:space="0" w:color="CBD5E1"/>
              <w:right w:val="single" w:sz="6" w:space="0" w:color="CBD5E1"/>
            </w:tcBorders>
            <w:shd w:val="clear" w:color="auto" w:fill="EAF1FB"/>
          </w:tcPr>
          <w:p w14:paraId="0A8EC88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04D0CE4D" w14:textId="77777777" w:rsidTr="00540A0A">
        <w:trPr>
          <w:jc w:val="center"/>
        </w:trPr>
        <w:tc>
          <w:tcPr>
            <w:tcW w:w="2241" w:type="dxa"/>
            <w:tcBorders>
              <w:top w:val="single" w:sz="6" w:space="0" w:color="CBD5E1"/>
              <w:left w:val="single" w:sz="6" w:space="0" w:color="CBD5E1"/>
              <w:bottom w:val="single" w:sz="6" w:space="0" w:color="CBD5E1"/>
              <w:right w:val="single" w:sz="6" w:space="0" w:color="CBD5E1"/>
            </w:tcBorders>
          </w:tcPr>
          <w:p w14:paraId="525CE62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883" w:type="dxa"/>
            <w:tcBorders>
              <w:top w:val="single" w:sz="6" w:space="0" w:color="CBD5E1"/>
              <w:left w:val="single" w:sz="6" w:space="0" w:color="CBD5E1"/>
              <w:bottom w:val="single" w:sz="6" w:space="0" w:color="CBD5E1"/>
              <w:right w:val="single" w:sz="6" w:space="0" w:color="CBD5E1"/>
            </w:tcBorders>
          </w:tcPr>
          <w:p w14:paraId="50F687F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583" w:type="dxa"/>
            <w:tcBorders>
              <w:top w:val="single" w:sz="6" w:space="0" w:color="CBD5E1"/>
              <w:left w:val="single" w:sz="6" w:space="0" w:color="CBD5E1"/>
              <w:bottom w:val="single" w:sz="6" w:space="0" w:color="CBD5E1"/>
              <w:right w:val="single" w:sz="6" w:space="0" w:color="CBD5E1"/>
            </w:tcBorders>
          </w:tcPr>
          <w:p w14:paraId="1CC9E23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 auto increment</w:t>
            </w:r>
          </w:p>
        </w:tc>
        <w:tc>
          <w:tcPr>
            <w:tcW w:w="2923" w:type="dxa"/>
            <w:tcBorders>
              <w:top w:val="single" w:sz="6" w:space="0" w:color="CBD5E1"/>
              <w:left w:val="single" w:sz="6" w:space="0" w:color="CBD5E1"/>
              <w:bottom w:val="single" w:sz="6" w:space="0" w:color="CBD5E1"/>
              <w:right w:val="single" w:sz="6" w:space="0" w:color="CBD5E1"/>
            </w:tcBorders>
          </w:tcPr>
          <w:p w14:paraId="07F95F7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user identifier.</w:t>
            </w:r>
          </w:p>
        </w:tc>
      </w:tr>
      <w:tr w:rsidR="00A15D64" w:rsidRPr="00540A0A" w14:paraId="79FA7398" w14:textId="77777777" w:rsidTr="00540A0A">
        <w:trPr>
          <w:jc w:val="center"/>
        </w:trPr>
        <w:tc>
          <w:tcPr>
            <w:tcW w:w="2241" w:type="dxa"/>
            <w:tcBorders>
              <w:top w:val="single" w:sz="6" w:space="0" w:color="CBD5E1"/>
              <w:left w:val="single" w:sz="6" w:space="0" w:color="CBD5E1"/>
              <w:bottom w:val="single" w:sz="6" w:space="0" w:color="CBD5E1"/>
              <w:right w:val="single" w:sz="6" w:space="0" w:color="CBD5E1"/>
            </w:tcBorders>
            <w:shd w:val="clear" w:color="auto" w:fill="F8FAFC"/>
          </w:tcPr>
          <w:p w14:paraId="5987009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name</w:t>
            </w:r>
          </w:p>
        </w:tc>
        <w:tc>
          <w:tcPr>
            <w:tcW w:w="1883" w:type="dxa"/>
            <w:tcBorders>
              <w:top w:val="single" w:sz="6" w:space="0" w:color="CBD5E1"/>
              <w:left w:val="single" w:sz="6" w:space="0" w:color="CBD5E1"/>
              <w:bottom w:val="single" w:sz="6" w:space="0" w:color="CBD5E1"/>
              <w:right w:val="single" w:sz="6" w:space="0" w:color="CBD5E1"/>
            </w:tcBorders>
            <w:shd w:val="clear" w:color="auto" w:fill="F8FAFC"/>
          </w:tcPr>
          <w:p w14:paraId="2B2D950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583" w:type="dxa"/>
            <w:tcBorders>
              <w:top w:val="single" w:sz="6" w:space="0" w:color="CBD5E1"/>
              <w:left w:val="single" w:sz="6" w:space="0" w:color="CBD5E1"/>
              <w:bottom w:val="single" w:sz="6" w:space="0" w:color="CBD5E1"/>
              <w:right w:val="single" w:sz="6" w:space="0" w:color="CBD5E1"/>
            </w:tcBorders>
            <w:shd w:val="clear" w:color="auto" w:fill="F8FAFC"/>
          </w:tcPr>
          <w:p w14:paraId="0EBB7CB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2923" w:type="dxa"/>
            <w:tcBorders>
              <w:top w:val="single" w:sz="6" w:space="0" w:color="CBD5E1"/>
              <w:left w:val="single" w:sz="6" w:space="0" w:color="CBD5E1"/>
              <w:bottom w:val="single" w:sz="6" w:space="0" w:color="CBD5E1"/>
              <w:right w:val="single" w:sz="6" w:space="0" w:color="CBD5E1"/>
            </w:tcBorders>
            <w:shd w:val="clear" w:color="auto" w:fill="F8FAFC"/>
          </w:tcPr>
          <w:p w14:paraId="49AC81C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 full name.</w:t>
            </w:r>
          </w:p>
        </w:tc>
      </w:tr>
      <w:tr w:rsidR="00A15D64" w:rsidRPr="00540A0A" w14:paraId="5A0B746E" w14:textId="77777777" w:rsidTr="00540A0A">
        <w:trPr>
          <w:jc w:val="center"/>
        </w:trPr>
        <w:tc>
          <w:tcPr>
            <w:tcW w:w="2241" w:type="dxa"/>
            <w:tcBorders>
              <w:top w:val="single" w:sz="6" w:space="0" w:color="CBD5E1"/>
              <w:left w:val="single" w:sz="6" w:space="0" w:color="CBD5E1"/>
              <w:bottom w:val="single" w:sz="6" w:space="0" w:color="CBD5E1"/>
              <w:right w:val="single" w:sz="6" w:space="0" w:color="CBD5E1"/>
            </w:tcBorders>
          </w:tcPr>
          <w:p w14:paraId="18318E0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email</w:t>
            </w:r>
          </w:p>
        </w:tc>
        <w:tc>
          <w:tcPr>
            <w:tcW w:w="1883" w:type="dxa"/>
            <w:tcBorders>
              <w:top w:val="single" w:sz="6" w:space="0" w:color="CBD5E1"/>
              <w:left w:val="single" w:sz="6" w:space="0" w:color="CBD5E1"/>
              <w:bottom w:val="single" w:sz="6" w:space="0" w:color="CBD5E1"/>
              <w:right w:val="single" w:sz="6" w:space="0" w:color="CBD5E1"/>
            </w:tcBorders>
          </w:tcPr>
          <w:p w14:paraId="402337B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583" w:type="dxa"/>
            <w:tcBorders>
              <w:top w:val="single" w:sz="6" w:space="0" w:color="CBD5E1"/>
              <w:left w:val="single" w:sz="6" w:space="0" w:color="CBD5E1"/>
              <w:bottom w:val="single" w:sz="6" w:space="0" w:color="CBD5E1"/>
              <w:right w:val="single" w:sz="6" w:space="0" w:color="CBD5E1"/>
            </w:tcBorders>
          </w:tcPr>
          <w:p w14:paraId="221CC9F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 unique</w:t>
            </w:r>
          </w:p>
        </w:tc>
        <w:tc>
          <w:tcPr>
            <w:tcW w:w="2923" w:type="dxa"/>
            <w:tcBorders>
              <w:top w:val="single" w:sz="6" w:space="0" w:color="CBD5E1"/>
              <w:left w:val="single" w:sz="6" w:space="0" w:color="CBD5E1"/>
              <w:bottom w:val="single" w:sz="6" w:space="0" w:color="CBD5E1"/>
              <w:right w:val="single" w:sz="6" w:space="0" w:color="CBD5E1"/>
            </w:tcBorders>
          </w:tcPr>
          <w:p w14:paraId="457CA67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 email address used for login.</w:t>
            </w:r>
          </w:p>
        </w:tc>
      </w:tr>
      <w:tr w:rsidR="00A15D64" w:rsidRPr="00540A0A" w14:paraId="63F3CCA0" w14:textId="77777777" w:rsidTr="00540A0A">
        <w:trPr>
          <w:jc w:val="center"/>
        </w:trPr>
        <w:tc>
          <w:tcPr>
            <w:tcW w:w="2241" w:type="dxa"/>
            <w:tcBorders>
              <w:top w:val="single" w:sz="6" w:space="0" w:color="CBD5E1"/>
              <w:left w:val="single" w:sz="6" w:space="0" w:color="CBD5E1"/>
              <w:bottom w:val="single" w:sz="6" w:space="0" w:color="CBD5E1"/>
              <w:right w:val="single" w:sz="6" w:space="0" w:color="CBD5E1"/>
            </w:tcBorders>
            <w:shd w:val="clear" w:color="auto" w:fill="F8FAFC"/>
          </w:tcPr>
          <w:p w14:paraId="047E7F3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email_verified_at</w:t>
            </w:r>
          </w:p>
        </w:tc>
        <w:tc>
          <w:tcPr>
            <w:tcW w:w="1883" w:type="dxa"/>
            <w:tcBorders>
              <w:top w:val="single" w:sz="6" w:space="0" w:color="CBD5E1"/>
              <w:left w:val="single" w:sz="6" w:space="0" w:color="CBD5E1"/>
              <w:bottom w:val="single" w:sz="6" w:space="0" w:color="CBD5E1"/>
              <w:right w:val="single" w:sz="6" w:space="0" w:color="CBD5E1"/>
            </w:tcBorders>
            <w:shd w:val="clear" w:color="auto" w:fill="F8FAFC"/>
          </w:tcPr>
          <w:p w14:paraId="03E275D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583" w:type="dxa"/>
            <w:tcBorders>
              <w:top w:val="single" w:sz="6" w:space="0" w:color="CBD5E1"/>
              <w:left w:val="single" w:sz="6" w:space="0" w:color="CBD5E1"/>
              <w:bottom w:val="single" w:sz="6" w:space="0" w:color="CBD5E1"/>
              <w:right w:val="single" w:sz="6" w:space="0" w:color="CBD5E1"/>
            </w:tcBorders>
            <w:shd w:val="clear" w:color="auto" w:fill="F8FAFC"/>
          </w:tcPr>
          <w:p w14:paraId="21CF4FF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2923" w:type="dxa"/>
            <w:tcBorders>
              <w:top w:val="single" w:sz="6" w:space="0" w:color="CBD5E1"/>
              <w:left w:val="single" w:sz="6" w:space="0" w:color="CBD5E1"/>
              <w:bottom w:val="single" w:sz="6" w:space="0" w:color="CBD5E1"/>
              <w:right w:val="single" w:sz="6" w:space="0" w:color="CBD5E1"/>
            </w:tcBorders>
            <w:shd w:val="clear" w:color="auto" w:fill="F8FAFC"/>
          </w:tcPr>
          <w:p w14:paraId="293B533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Email verification timestamp.</w:t>
            </w:r>
          </w:p>
        </w:tc>
      </w:tr>
      <w:tr w:rsidR="00A15D64" w:rsidRPr="00540A0A" w14:paraId="48920801" w14:textId="77777777" w:rsidTr="00540A0A">
        <w:trPr>
          <w:jc w:val="center"/>
        </w:trPr>
        <w:tc>
          <w:tcPr>
            <w:tcW w:w="2241" w:type="dxa"/>
            <w:tcBorders>
              <w:top w:val="single" w:sz="6" w:space="0" w:color="CBD5E1"/>
              <w:left w:val="single" w:sz="6" w:space="0" w:color="CBD5E1"/>
              <w:bottom w:val="single" w:sz="6" w:space="0" w:color="CBD5E1"/>
              <w:right w:val="single" w:sz="6" w:space="0" w:color="CBD5E1"/>
            </w:tcBorders>
          </w:tcPr>
          <w:p w14:paraId="1AFE150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password</w:t>
            </w:r>
          </w:p>
        </w:tc>
        <w:tc>
          <w:tcPr>
            <w:tcW w:w="1883" w:type="dxa"/>
            <w:tcBorders>
              <w:top w:val="single" w:sz="6" w:space="0" w:color="CBD5E1"/>
              <w:left w:val="single" w:sz="6" w:space="0" w:color="CBD5E1"/>
              <w:bottom w:val="single" w:sz="6" w:space="0" w:color="CBD5E1"/>
              <w:right w:val="single" w:sz="6" w:space="0" w:color="CBD5E1"/>
            </w:tcBorders>
          </w:tcPr>
          <w:p w14:paraId="207A886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583" w:type="dxa"/>
            <w:tcBorders>
              <w:top w:val="single" w:sz="6" w:space="0" w:color="CBD5E1"/>
              <w:left w:val="single" w:sz="6" w:space="0" w:color="CBD5E1"/>
              <w:bottom w:val="single" w:sz="6" w:space="0" w:color="CBD5E1"/>
              <w:right w:val="single" w:sz="6" w:space="0" w:color="CBD5E1"/>
            </w:tcBorders>
          </w:tcPr>
          <w:p w14:paraId="17CF10B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2923" w:type="dxa"/>
            <w:tcBorders>
              <w:top w:val="single" w:sz="6" w:space="0" w:color="CBD5E1"/>
              <w:left w:val="single" w:sz="6" w:space="0" w:color="CBD5E1"/>
              <w:bottom w:val="single" w:sz="6" w:space="0" w:color="CBD5E1"/>
              <w:right w:val="single" w:sz="6" w:space="0" w:color="CBD5E1"/>
            </w:tcBorders>
          </w:tcPr>
          <w:p w14:paraId="7DBFF7C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Hashed password.</w:t>
            </w:r>
          </w:p>
        </w:tc>
      </w:tr>
      <w:tr w:rsidR="00A15D64" w:rsidRPr="00540A0A" w14:paraId="4DB63659" w14:textId="77777777" w:rsidTr="00540A0A">
        <w:trPr>
          <w:jc w:val="center"/>
        </w:trPr>
        <w:tc>
          <w:tcPr>
            <w:tcW w:w="2241" w:type="dxa"/>
            <w:tcBorders>
              <w:top w:val="single" w:sz="6" w:space="0" w:color="CBD5E1"/>
              <w:left w:val="single" w:sz="6" w:space="0" w:color="CBD5E1"/>
              <w:bottom w:val="single" w:sz="6" w:space="0" w:color="CBD5E1"/>
              <w:right w:val="single" w:sz="6" w:space="0" w:color="CBD5E1"/>
            </w:tcBorders>
            <w:shd w:val="clear" w:color="auto" w:fill="F8FAFC"/>
          </w:tcPr>
          <w:p w14:paraId="2549DF8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remember_token</w:t>
            </w:r>
          </w:p>
        </w:tc>
        <w:tc>
          <w:tcPr>
            <w:tcW w:w="1883" w:type="dxa"/>
            <w:tcBorders>
              <w:top w:val="single" w:sz="6" w:space="0" w:color="CBD5E1"/>
              <w:left w:val="single" w:sz="6" w:space="0" w:color="CBD5E1"/>
              <w:bottom w:val="single" w:sz="6" w:space="0" w:color="CBD5E1"/>
              <w:right w:val="single" w:sz="6" w:space="0" w:color="CBD5E1"/>
            </w:tcBorders>
            <w:shd w:val="clear" w:color="auto" w:fill="F8FAFC"/>
          </w:tcPr>
          <w:p w14:paraId="1E10739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583" w:type="dxa"/>
            <w:tcBorders>
              <w:top w:val="single" w:sz="6" w:space="0" w:color="CBD5E1"/>
              <w:left w:val="single" w:sz="6" w:space="0" w:color="CBD5E1"/>
              <w:bottom w:val="single" w:sz="6" w:space="0" w:color="CBD5E1"/>
              <w:right w:val="single" w:sz="6" w:space="0" w:color="CBD5E1"/>
            </w:tcBorders>
            <w:shd w:val="clear" w:color="auto" w:fill="F8FAFC"/>
          </w:tcPr>
          <w:p w14:paraId="782E466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2923" w:type="dxa"/>
            <w:tcBorders>
              <w:top w:val="single" w:sz="6" w:space="0" w:color="CBD5E1"/>
              <w:left w:val="single" w:sz="6" w:space="0" w:color="CBD5E1"/>
              <w:bottom w:val="single" w:sz="6" w:space="0" w:color="CBD5E1"/>
              <w:right w:val="single" w:sz="6" w:space="0" w:color="CBD5E1"/>
            </w:tcBorders>
            <w:shd w:val="clear" w:color="auto" w:fill="F8FAFC"/>
          </w:tcPr>
          <w:p w14:paraId="224F0D1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Laravel remember token.</w:t>
            </w:r>
          </w:p>
        </w:tc>
      </w:tr>
      <w:tr w:rsidR="00A15D64" w:rsidRPr="00540A0A" w14:paraId="3AB6EEEB" w14:textId="77777777" w:rsidTr="00540A0A">
        <w:trPr>
          <w:jc w:val="center"/>
        </w:trPr>
        <w:tc>
          <w:tcPr>
            <w:tcW w:w="2241" w:type="dxa"/>
            <w:tcBorders>
              <w:top w:val="single" w:sz="6" w:space="0" w:color="CBD5E1"/>
              <w:left w:val="single" w:sz="6" w:space="0" w:color="CBD5E1"/>
              <w:bottom w:val="single" w:sz="6" w:space="0" w:color="CBD5E1"/>
              <w:right w:val="single" w:sz="6" w:space="0" w:color="CBD5E1"/>
            </w:tcBorders>
          </w:tcPr>
          <w:p w14:paraId="624FCBF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role</w:t>
            </w:r>
          </w:p>
        </w:tc>
        <w:tc>
          <w:tcPr>
            <w:tcW w:w="1883" w:type="dxa"/>
            <w:tcBorders>
              <w:top w:val="single" w:sz="6" w:space="0" w:color="CBD5E1"/>
              <w:left w:val="single" w:sz="6" w:space="0" w:color="CBD5E1"/>
              <w:bottom w:val="single" w:sz="6" w:space="0" w:color="CBD5E1"/>
              <w:right w:val="single" w:sz="6" w:space="0" w:color="CBD5E1"/>
            </w:tcBorders>
          </w:tcPr>
          <w:p w14:paraId="2A51E36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enum/string</w:t>
            </w:r>
          </w:p>
        </w:tc>
        <w:tc>
          <w:tcPr>
            <w:tcW w:w="2583" w:type="dxa"/>
            <w:tcBorders>
              <w:top w:val="single" w:sz="6" w:space="0" w:color="CBD5E1"/>
              <w:left w:val="single" w:sz="6" w:space="0" w:color="CBD5E1"/>
              <w:bottom w:val="single" w:sz="6" w:space="0" w:color="CBD5E1"/>
              <w:right w:val="single" w:sz="6" w:space="0" w:color="CBD5E1"/>
            </w:tcBorders>
          </w:tcPr>
          <w:p w14:paraId="228DEA9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Application field</w:t>
            </w:r>
          </w:p>
        </w:tc>
        <w:tc>
          <w:tcPr>
            <w:tcW w:w="2923" w:type="dxa"/>
            <w:tcBorders>
              <w:top w:val="single" w:sz="6" w:space="0" w:color="CBD5E1"/>
              <w:left w:val="single" w:sz="6" w:space="0" w:color="CBD5E1"/>
              <w:bottom w:val="single" w:sz="6" w:space="0" w:color="CBD5E1"/>
              <w:right w:val="single" w:sz="6" w:space="0" w:color="CBD5E1"/>
            </w:tcBorders>
          </w:tcPr>
          <w:p w14:paraId="396D8C9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Role values: student, faculty, admin.</w:t>
            </w:r>
          </w:p>
        </w:tc>
      </w:tr>
      <w:tr w:rsidR="00A15D64" w:rsidRPr="00540A0A" w14:paraId="4A7DF65F" w14:textId="77777777" w:rsidTr="00540A0A">
        <w:trPr>
          <w:jc w:val="center"/>
        </w:trPr>
        <w:tc>
          <w:tcPr>
            <w:tcW w:w="2241" w:type="dxa"/>
            <w:tcBorders>
              <w:top w:val="single" w:sz="6" w:space="0" w:color="CBD5E1"/>
              <w:left w:val="single" w:sz="6" w:space="0" w:color="CBD5E1"/>
              <w:bottom w:val="single" w:sz="6" w:space="0" w:color="CBD5E1"/>
              <w:right w:val="single" w:sz="6" w:space="0" w:color="CBD5E1"/>
            </w:tcBorders>
            <w:shd w:val="clear" w:color="auto" w:fill="F8FAFC"/>
          </w:tcPr>
          <w:p w14:paraId="16F88F7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approval_status</w:t>
            </w:r>
          </w:p>
        </w:tc>
        <w:tc>
          <w:tcPr>
            <w:tcW w:w="1883" w:type="dxa"/>
            <w:tcBorders>
              <w:top w:val="single" w:sz="6" w:space="0" w:color="CBD5E1"/>
              <w:left w:val="single" w:sz="6" w:space="0" w:color="CBD5E1"/>
              <w:bottom w:val="single" w:sz="6" w:space="0" w:color="CBD5E1"/>
              <w:right w:val="single" w:sz="6" w:space="0" w:color="CBD5E1"/>
            </w:tcBorders>
            <w:shd w:val="clear" w:color="auto" w:fill="F8FAFC"/>
          </w:tcPr>
          <w:p w14:paraId="58A4261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enum/string</w:t>
            </w:r>
          </w:p>
        </w:tc>
        <w:tc>
          <w:tcPr>
            <w:tcW w:w="2583" w:type="dxa"/>
            <w:tcBorders>
              <w:top w:val="single" w:sz="6" w:space="0" w:color="CBD5E1"/>
              <w:left w:val="single" w:sz="6" w:space="0" w:color="CBD5E1"/>
              <w:bottom w:val="single" w:sz="6" w:space="0" w:color="CBD5E1"/>
              <w:right w:val="single" w:sz="6" w:space="0" w:color="CBD5E1"/>
            </w:tcBorders>
            <w:shd w:val="clear" w:color="auto" w:fill="F8FAFC"/>
          </w:tcPr>
          <w:p w14:paraId="2C55143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Application field</w:t>
            </w:r>
          </w:p>
        </w:tc>
        <w:tc>
          <w:tcPr>
            <w:tcW w:w="2923" w:type="dxa"/>
            <w:tcBorders>
              <w:top w:val="single" w:sz="6" w:space="0" w:color="CBD5E1"/>
              <w:left w:val="single" w:sz="6" w:space="0" w:color="CBD5E1"/>
              <w:bottom w:val="single" w:sz="6" w:space="0" w:color="CBD5E1"/>
              <w:right w:val="single" w:sz="6" w:space="0" w:color="CBD5E1"/>
            </w:tcBorders>
            <w:shd w:val="clear" w:color="auto" w:fill="F8FAFC"/>
          </w:tcPr>
          <w:p w14:paraId="56F685F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Account approval state used by the login flow.</w:t>
            </w:r>
          </w:p>
        </w:tc>
      </w:tr>
      <w:tr w:rsidR="00A15D64" w:rsidRPr="00540A0A" w14:paraId="1C045D58" w14:textId="77777777" w:rsidTr="00540A0A">
        <w:trPr>
          <w:jc w:val="center"/>
        </w:trPr>
        <w:tc>
          <w:tcPr>
            <w:tcW w:w="2241" w:type="dxa"/>
            <w:tcBorders>
              <w:top w:val="single" w:sz="6" w:space="0" w:color="CBD5E1"/>
              <w:left w:val="single" w:sz="6" w:space="0" w:color="CBD5E1"/>
              <w:bottom w:val="single" w:sz="6" w:space="0" w:color="CBD5E1"/>
              <w:right w:val="single" w:sz="6" w:space="0" w:color="CBD5E1"/>
            </w:tcBorders>
          </w:tcPr>
          <w:p w14:paraId="5D6189B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883" w:type="dxa"/>
            <w:tcBorders>
              <w:top w:val="single" w:sz="6" w:space="0" w:color="CBD5E1"/>
              <w:left w:val="single" w:sz="6" w:space="0" w:color="CBD5E1"/>
              <w:bottom w:val="single" w:sz="6" w:space="0" w:color="CBD5E1"/>
              <w:right w:val="single" w:sz="6" w:space="0" w:color="CBD5E1"/>
            </w:tcBorders>
          </w:tcPr>
          <w:p w14:paraId="01ECAD8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583" w:type="dxa"/>
            <w:tcBorders>
              <w:top w:val="single" w:sz="6" w:space="0" w:color="CBD5E1"/>
              <w:left w:val="single" w:sz="6" w:space="0" w:color="CBD5E1"/>
              <w:bottom w:val="single" w:sz="6" w:space="0" w:color="CBD5E1"/>
              <w:right w:val="single" w:sz="6" w:space="0" w:color="CBD5E1"/>
            </w:tcBorders>
          </w:tcPr>
          <w:p w14:paraId="6FC93C6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2923" w:type="dxa"/>
            <w:tcBorders>
              <w:top w:val="single" w:sz="6" w:space="0" w:color="CBD5E1"/>
              <w:left w:val="single" w:sz="6" w:space="0" w:color="CBD5E1"/>
              <w:bottom w:val="single" w:sz="6" w:space="0" w:color="CBD5E1"/>
              <w:right w:val="single" w:sz="6" w:space="0" w:color="CBD5E1"/>
            </w:tcBorders>
          </w:tcPr>
          <w:p w14:paraId="161E1B2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6E7DB8F4"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4.2 admins</w:t>
      </w:r>
    </w:p>
    <w:tbl>
      <w:tblPr>
        <w:tblStyle w:val="TableGrid"/>
        <w:tblW w:w="9630" w:type="dxa"/>
        <w:jc w:val="center"/>
        <w:tblLook w:val="04A0" w:firstRow="1" w:lastRow="0" w:firstColumn="1" w:lastColumn="0" w:noHBand="0" w:noVBand="1"/>
      </w:tblPr>
      <w:tblGrid>
        <w:gridCol w:w="1955"/>
        <w:gridCol w:w="1955"/>
        <w:gridCol w:w="2679"/>
        <w:gridCol w:w="3041"/>
      </w:tblGrid>
      <w:tr w:rsidR="00A15D64" w:rsidRPr="00540A0A" w14:paraId="57D6481F"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682D6D7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31CE303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4E1BDB8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1DC2DE4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056E114B"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5299B08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6D1691D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15E5108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0FB748B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admin profile identifier.</w:t>
            </w:r>
          </w:p>
        </w:tc>
      </w:tr>
      <w:tr w:rsidR="00A15D64" w:rsidRPr="00540A0A" w14:paraId="2B3DC06E"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A9A182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user_id</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349E5D7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3A73DC3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Foreign key to users, cascade delete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09D4293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Linked login account.</w:t>
            </w:r>
          </w:p>
        </w:tc>
      </w:tr>
      <w:tr w:rsidR="00A15D64" w:rsidRPr="00540A0A" w14:paraId="1074FEDF"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7B0BFE3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944" w:type="dxa"/>
            <w:tcBorders>
              <w:top w:val="single" w:sz="6" w:space="0" w:color="CBD5E1"/>
              <w:left w:val="single" w:sz="6" w:space="0" w:color="CBD5E1"/>
              <w:bottom w:val="single" w:sz="6" w:space="0" w:color="CBD5E1"/>
              <w:right w:val="single" w:sz="6" w:space="0" w:color="CBD5E1"/>
            </w:tcBorders>
          </w:tcPr>
          <w:p w14:paraId="1623B3E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tcPr>
          <w:p w14:paraId="72B8B85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3385009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73626C34"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lastRenderedPageBreak/>
        <w:t>4.3 students</w:t>
      </w:r>
    </w:p>
    <w:tbl>
      <w:tblPr>
        <w:tblStyle w:val="TableGrid"/>
        <w:tblW w:w="9630" w:type="dxa"/>
        <w:jc w:val="center"/>
        <w:tblLook w:val="04A0" w:firstRow="1" w:lastRow="0" w:firstColumn="1" w:lastColumn="0" w:noHBand="0" w:noVBand="1"/>
      </w:tblPr>
      <w:tblGrid>
        <w:gridCol w:w="1955"/>
        <w:gridCol w:w="1955"/>
        <w:gridCol w:w="2679"/>
        <w:gridCol w:w="3041"/>
      </w:tblGrid>
      <w:tr w:rsidR="00A15D64" w:rsidRPr="00540A0A" w14:paraId="1FA6045F"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21DDF3C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5ADD56D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7858FEC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0933B4A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41052171"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3F026F9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5B803E8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61EBF49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341266F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student identifier.</w:t>
            </w:r>
          </w:p>
        </w:tc>
      </w:tr>
      <w:tr w:rsidR="00A15D64" w:rsidRPr="00540A0A" w14:paraId="325B2CE7"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7CE0D4B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584DB3E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37FB273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391D413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6ED6588E"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4.4 faculty</w:t>
      </w:r>
    </w:p>
    <w:tbl>
      <w:tblPr>
        <w:tblStyle w:val="TableGrid"/>
        <w:tblW w:w="9630" w:type="dxa"/>
        <w:jc w:val="center"/>
        <w:tblLook w:val="04A0" w:firstRow="1" w:lastRow="0" w:firstColumn="1" w:lastColumn="0" w:noHBand="0" w:noVBand="1"/>
      </w:tblPr>
      <w:tblGrid>
        <w:gridCol w:w="1955"/>
        <w:gridCol w:w="1955"/>
        <w:gridCol w:w="2679"/>
        <w:gridCol w:w="3041"/>
      </w:tblGrid>
      <w:tr w:rsidR="00A15D64" w:rsidRPr="00540A0A" w14:paraId="4114C883"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30103A1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799183F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5E8034A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7770E52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51A5AAE4"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555D296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720AFA4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2A30AB7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282FED0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faculty identifier.</w:t>
            </w:r>
          </w:p>
        </w:tc>
      </w:tr>
      <w:tr w:rsidR="00A15D64" w:rsidRPr="00540A0A" w14:paraId="6FA09792"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5B99DC3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38A33A8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6909E8A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3C2EEF5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7EE3BA5D"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4.5 courses</w:t>
      </w:r>
    </w:p>
    <w:tbl>
      <w:tblPr>
        <w:tblStyle w:val="TableGrid"/>
        <w:tblW w:w="9630" w:type="dxa"/>
        <w:jc w:val="center"/>
        <w:tblLook w:val="04A0" w:firstRow="1" w:lastRow="0" w:firstColumn="1" w:lastColumn="0" w:noHBand="0" w:noVBand="1"/>
      </w:tblPr>
      <w:tblGrid>
        <w:gridCol w:w="1955"/>
        <w:gridCol w:w="1955"/>
        <w:gridCol w:w="2679"/>
        <w:gridCol w:w="3041"/>
      </w:tblGrid>
      <w:tr w:rsidR="00A15D64" w:rsidRPr="00540A0A" w14:paraId="44DEE4C4"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01718B9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7C04881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54E6376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1EE7FCE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41199F85"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35FB16C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7CA5DFD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0289AF4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7716CF3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course identifier.</w:t>
            </w:r>
          </w:p>
        </w:tc>
      </w:tr>
      <w:tr w:rsidR="00A15D64" w:rsidRPr="00540A0A" w14:paraId="0E63CE88"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0F0996F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7DF27AC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5A5CB20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3125B37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0AB507C3"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 xml:space="preserve">4.6 </w:t>
      </w:r>
      <w:proofErr w:type="spellStart"/>
      <w:r w:rsidRPr="00540A0A">
        <w:rPr>
          <w:rFonts w:ascii="Times New Roman" w:hAnsi="Times New Roman" w:cs="Times New Roman"/>
          <w:color w:val="1D4F91"/>
          <w:szCs w:val="24"/>
        </w:rPr>
        <w:t>assessment_records</w:t>
      </w:r>
      <w:proofErr w:type="spellEnd"/>
    </w:p>
    <w:tbl>
      <w:tblPr>
        <w:tblStyle w:val="TableGrid"/>
        <w:tblW w:w="9630" w:type="dxa"/>
        <w:jc w:val="center"/>
        <w:tblLook w:val="04A0" w:firstRow="1" w:lastRow="0" w:firstColumn="1" w:lastColumn="0" w:noHBand="0" w:noVBand="1"/>
      </w:tblPr>
      <w:tblGrid>
        <w:gridCol w:w="2003"/>
        <w:gridCol w:w="1943"/>
        <w:gridCol w:w="2662"/>
        <w:gridCol w:w="3022"/>
      </w:tblGrid>
      <w:tr w:rsidR="00A15D64" w:rsidRPr="00540A0A" w14:paraId="636CDDED"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5DF780E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7B191F8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0DDBFA7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4B24F23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0E01B7BD"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628AC4E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00B0E32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1D06439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145B4F6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assessment record identifier.</w:t>
            </w:r>
          </w:p>
        </w:tc>
      </w:tr>
      <w:tr w:rsidR="00A15D64" w:rsidRPr="00540A0A" w14:paraId="056A9302"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72F287E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student_id</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5D5511A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2394379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Foreign key to students, cascade delete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0824C37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Student who owns the marks.</w:t>
            </w:r>
          </w:p>
        </w:tc>
      </w:tr>
      <w:tr w:rsidR="00A15D64" w:rsidRPr="00540A0A" w14:paraId="1AC07741"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649655B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course_id</w:t>
            </w:r>
          </w:p>
        </w:tc>
        <w:tc>
          <w:tcPr>
            <w:tcW w:w="1944" w:type="dxa"/>
            <w:tcBorders>
              <w:top w:val="single" w:sz="6" w:space="0" w:color="CBD5E1"/>
              <w:left w:val="single" w:sz="6" w:space="0" w:color="CBD5E1"/>
              <w:bottom w:val="single" w:sz="6" w:space="0" w:color="CBD5E1"/>
              <w:right w:val="single" w:sz="6" w:space="0" w:color="CBD5E1"/>
            </w:tcBorders>
          </w:tcPr>
          <w:p w14:paraId="766445B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7FD2982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Foreign key to courses, cascade delete</w:t>
            </w:r>
          </w:p>
        </w:tc>
        <w:tc>
          <w:tcPr>
            <w:tcW w:w="3024" w:type="dxa"/>
            <w:tcBorders>
              <w:top w:val="single" w:sz="6" w:space="0" w:color="CBD5E1"/>
              <w:left w:val="single" w:sz="6" w:space="0" w:color="CBD5E1"/>
              <w:bottom w:val="single" w:sz="6" w:space="0" w:color="CBD5E1"/>
              <w:right w:val="single" w:sz="6" w:space="0" w:color="CBD5E1"/>
            </w:tcBorders>
          </w:tcPr>
          <w:p w14:paraId="4D24E05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Course for the assessment.</w:t>
            </w:r>
          </w:p>
        </w:tc>
      </w:tr>
      <w:tr w:rsidR="00A15D64" w:rsidRPr="00540A0A" w14:paraId="286AC134"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4ABAAD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quiz_marks</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28C4E23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float</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24279DC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Default 0</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1EDD3C9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Quiz mark total.</w:t>
            </w:r>
          </w:p>
        </w:tc>
      </w:tr>
      <w:tr w:rsidR="00A15D64" w:rsidRPr="00540A0A" w14:paraId="77C36FD2"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2282B8E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assignment_marks</w:t>
            </w:r>
          </w:p>
        </w:tc>
        <w:tc>
          <w:tcPr>
            <w:tcW w:w="1944" w:type="dxa"/>
            <w:tcBorders>
              <w:top w:val="single" w:sz="6" w:space="0" w:color="CBD5E1"/>
              <w:left w:val="single" w:sz="6" w:space="0" w:color="CBD5E1"/>
              <w:bottom w:val="single" w:sz="6" w:space="0" w:color="CBD5E1"/>
              <w:right w:val="single" w:sz="6" w:space="0" w:color="CBD5E1"/>
            </w:tcBorders>
          </w:tcPr>
          <w:p w14:paraId="0BFBC3D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float</w:t>
            </w:r>
          </w:p>
        </w:tc>
        <w:tc>
          <w:tcPr>
            <w:tcW w:w="2664" w:type="dxa"/>
            <w:tcBorders>
              <w:top w:val="single" w:sz="6" w:space="0" w:color="CBD5E1"/>
              <w:left w:val="single" w:sz="6" w:space="0" w:color="CBD5E1"/>
              <w:bottom w:val="single" w:sz="6" w:space="0" w:color="CBD5E1"/>
              <w:right w:val="single" w:sz="6" w:space="0" w:color="CBD5E1"/>
            </w:tcBorders>
          </w:tcPr>
          <w:p w14:paraId="5495E89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Default 0</w:t>
            </w:r>
          </w:p>
        </w:tc>
        <w:tc>
          <w:tcPr>
            <w:tcW w:w="3024" w:type="dxa"/>
            <w:tcBorders>
              <w:top w:val="single" w:sz="6" w:space="0" w:color="CBD5E1"/>
              <w:left w:val="single" w:sz="6" w:space="0" w:color="CBD5E1"/>
              <w:bottom w:val="single" w:sz="6" w:space="0" w:color="CBD5E1"/>
              <w:right w:val="single" w:sz="6" w:space="0" w:color="CBD5E1"/>
            </w:tcBorders>
          </w:tcPr>
          <w:p w14:paraId="1609245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Assignment mark total.</w:t>
            </w:r>
          </w:p>
        </w:tc>
      </w:tr>
      <w:tr w:rsidR="00A15D64" w:rsidRPr="00540A0A" w14:paraId="65F6B4E2"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1FA5CC2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mid_marks</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3696514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float</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3FB911D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Default 0</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39ED76E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Midterm mark total.</w:t>
            </w:r>
          </w:p>
        </w:tc>
      </w:tr>
      <w:tr w:rsidR="00A15D64" w:rsidRPr="00540A0A" w14:paraId="408C9159"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44863AD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944" w:type="dxa"/>
            <w:tcBorders>
              <w:top w:val="single" w:sz="6" w:space="0" w:color="CBD5E1"/>
              <w:left w:val="single" w:sz="6" w:space="0" w:color="CBD5E1"/>
              <w:bottom w:val="single" w:sz="6" w:space="0" w:color="CBD5E1"/>
              <w:right w:val="single" w:sz="6" w:space="0" w:color="CBD5E1"/>
            </w:tcBorders>
          </w:tcPr>
          <w:p w14:paraId="6C8B08F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tcPr>
          <w:p w14:paraId="2CE2D50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151422E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6BB0E676"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4.7 notices</w:t>
      </w:r>
    </w:p>
    <w:tbl>
      <w:tblPr>
        <w:tblStyle w:val="TableGrid"/>
        <w:tblW w:w="9630" w:type="dxa"/>
        <w:jc w:val="center"/>
        <w:tblLook w:val="04A0" w:firstRow="1" w:lastRow="0" w:firstColumn="1" w:lastColumn="0" w:noHBand="0" w:noVBand="1"/>
      </w:tblPr>
      <w:tblGrid>
        <w:gridCol w:w="1955"/>
        <w:gridCol w:w="1955"/>
        <w:gridCol w:w="2679"/>
        <w:gridCol w:w="3041"/>
      </w:tblGrid>
      <w:tr w:rsidR="00A15D64" w:rsidRPr="00540A0A" w14:paraId="78D4796E"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7C86229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40EAFB0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11AC866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22AD990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28E75B2A"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0A4373A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58B805A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26BE0F3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645B981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notice identifier.</w:t>
            </w:r>
          </w:p>
        </w:tc>
      </w:tr>
      <w:tr w:rsidR="00A15D64" w:rsidRPr="00540A0A" w14:paraId="71E0E1DF"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4EA130C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user_id</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18D9FA7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7D69B64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 foreign key to users, null on delete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5B83FF2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 who published the notice.</w:t>
            </w:r>
          </w:p>
        </w:tc>
      </w:tr>
      <w:tr w:rsidR="00A15D64" w:rsidRPr="00540A0A" w14:paraId="07681860"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5B460C4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title</w:t>
            </w:r>
          </w:p>
        </w:tc>
        <w:tc>
          <w:tcPr>
            <w:tcW w:w="1944" w:type="dxa"/>
            <w:tcBorders>
              <w:top w:val="single" w:sz="6" w:space="0" w:color="CBD5E1"/>
              <w:left w:val="single" w:sz="6" w:space="0" w:color="CBD5E1"/>
              <w:bottom w:val="single" w:sz="6" w:space="0" w:color="CBD5E1"/>
              <w:right w:val="single" w:sz="6" w:space="0" w:color="CBD5E1"/>
            </w:tcBorders>
          </w:tcPr>
          <w:p w14:paraId="2951680B" w14:textId="77777777" w:rsidR="00A15D64" w:rsidRPr="00540A0A" w:rsidRDefault="00000000">
            <w:pPr>
              <w:spacing w:line="252" w:lineRule="auto"/>
              <w:rPr>
                <w:rFonts w:ascii="Times New Roman" w:hAnsi="Times New Roman" w:cs="Times New Roman"/>
                <w:sz w:val="24"/>
                <w:szCs w:val="24"/>
              </w:rPr>
            </w:pPr>
            <w:proofErr w:type="gramStart"/>
            <w:r w:rsidRPr="00540A0A">
              <w:rPr>
                <w:rFonts w:ascii="Times New Roman" w:hAnsi="Times New Roman" w:cs="Times New Roman"/>
                <w:sz w:val="24"/>
                <w:szCs w:val="24"/>
              </w:rPr>
              <w:t>varchar(</w:t>
            </w:r>
            <w:proofErr w:type="gramEnd"/>
            <w:r w:rsidRPr="00540A0A">
              <w:rPr>
                <w:rFonts w:ascii="Times New Roman" w:hAnsi="Times New Roman" w:cs="Times New Roman"/>
                <w:sz w:val="24"/>
                <w:szCs w:val="24"/>
              </w:rPr>
              <w:t>255)</w:t>
            </w:r>
          </w:p>
        </w:tc>
        <w:tc>
          <w:tcPr>
            <w:tcW w:w="2664" w:type="dxa"/>
            <w:tcBorders>
              <w:top w:val="single" w:sz="6" w:space="0" w:color="CBD5E1"/>
              <w:left w:val="single" w:sz="6" w:space="0" w:color="CBD5E1"/>
              <w:bottom w:val="single" w:sz="6" w:space="0" w:color="CBD5E1"/>
              <w:right w:val="single" w:sz="6" w:space="0" w:color="CBD5E1"/>
            </w:tcBorders>
          </w:tcPr>
          <w:p w14:paraId="3311319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3024" w:type="dxa"/>
            <w:tcBorders>
              <w:top w:val="single" w:sz="6" w:space="0" w:color="CBD5E1"/>
              <w:left w:val="single" w:sz="6" w:space="0" w:color="CBD5E1"/>
              <w:bottom w:val="single" w:sz="6" w:space="0" w:color="CBD5E1"/>
              <w:right w:val="single" w:sz="6" w:space="0" w:color="CBD5E1"/>
            </w:tcBorders>
          </w:tcPr>
          <w:p w14:paraId="35A7F4D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Notice headline.</w:t>
            </w:r>
          </w:p>
        </w:tc>
      </w:tr>
      <w:tr w:rsidR="00A15D64" w:rsidRPr="00540A0A" w14:paraId="7B567DCC"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3F7BC68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description</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0A7D31D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text</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7FECFEE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41FBFE4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Notice details.</w:t>
            </w:r>
          </w:p>
        </w:tc>
      </w:tr>
      <w:tr w:rsidR="00A15D64" w:rsidRPr="00540A0A" w14:paraId="50C31595"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4024E80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publish_date</w:t>
            </w:r>
          </w:p>
        </w:tc>
        <w:tc>
          <w:tcPr>
            <w:tcW w:w="1944" w:type="dxa"/>
            <w:tcBorders>
              <w:top w:val="single" w:sz="6" w:space="0" w:color="CBD5E1"/>
              <w:left w:val="single" w:sz="6" w:space="0" w:color="CBD5E1"/>
              <w:bottom w:val="single" w:sz="6" w:space="0" w:color="CBD5E1"/>
              <w:right w:val="single" w:sz="6" w:space="0" w:color="CBD5E1"/>
            </w:tcBorders>
          </w:tcPr>
          <w:p w14:paraId="62E73F1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tcPr>
          <w:p w14:paraId="5C6D608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6B1CF3D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Date/time the notice is published.</w:t>
            </w:r>
          </w:p>
        </w:tc>
      </w:tr>
      <w:tr w:rsidR="00A15D64" w:rsidRPr="00540A0A" w14:paraId="3EE61027"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71FE1D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4D28312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19F3620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2904F98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49D2E27B" w14:textId="77777777" w:rsidR="00540A0A" w:rsidRDefault="00540A0A">
      <w:pPr>
        <w:pStyle w:val="Heading2"/>
        <w:rPr>
          <w:rFonts w:ascii="Times New Roman" w:hAnsi="Times New Roman" w:cs="Times New Roman"/>
          <w:color w:val="1D4F91"/>
          <w:szCs w:val="24"/>
        </w:rPr>
      </w:pPr>
    </w:p>
    <w:p w14:paraId="1B068D06" w14:textId="6ADD60AE"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 xml:space="preserve">4.8 </w:t>
      </w:r>
      <w:proofErr w:type="spellStart"/>
      <w:r w:rsidRPr="00540A0A">
        <w:rPr>
          <w:rFonts w:ascii="Times New Roman" w:hAnsi="Times New Roman" w:cs="Times New Roman"/>
          <w:color w:val="1D4F91"/>
          <w:szCs w:val="24"/>
        </w:rPr>
        <w:t>risk_alerts</w:t>
      </w:r>
      <w:proofErr w:type="spellEnd"/>
    </w:p>
    <w:tbl>
      <w:tblPr>
        <w:tblStyle w:val="TableGrid"/>
        <w:tblW w:w="9630" w:type="dxa"/>
        <w:jc w:val="center"/>
        <w:tblLook w:val="04A0" w:firstRow="1" w:lastRow="0" w:firstColumn="1" w:lastColumn="0" w:noHBand="0" w:noVBand="1"/>
      </w:tblPr>
      <w:tblGrid>
        <w:gridCol w:w="1955"/>
        <w:gridCol w:w="1955"/>
        <w:gridCol w:w="2679"/>
        <w:gridCol w:w="3041"/>
      </w:tblGrid>
      <w:tr w:rsidR="00A15D64" w:rsidRPr="00540A0A" w14:paraId="1BF0341B"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655CE56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37D8E85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1757637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0E8EEB9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4162AB06"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690BB12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0097C14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58DE2BF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5E49698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risk alert identifier.</w:t>
            </w:r>
          </w:p>
        </w:tc>
      </w:tr>
      <w:tr w:rsidR="00A15D64" w:rsidRPr="00540A0A" w14:paraId="4E4FF42B"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0147E17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student_id</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3DA2703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1BB7FF3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Foreign key to students, cascade delete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7CC5E0D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Student at risk.</w:t>
            </w:r>
          </w:p>
        </w:tc>
      </w:tr>
      <w:tr w:rsidR="00A15D64" w:rsidRPr="00540A0A" w14:paraId="25F53CCF"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6C5701E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risk_level</w:t>
            </w:r>
          </w:p>
        </w:tc>
        <w:tc>
          <w:tcPr>
            <w:tcW w:w="1944" w:type="dxa"/>
            <w:tcBorders>
              <w:top w:val="single" w:sz="6" w:space="0" w:color="CBD5E1"/>
              <w:left w:val="single" w:sz="6" w:space="0" w:color="CBD5E1"/>
              <w:bottom w:val="single" w:sz="6" w:space="0" w:color="CBD5E1"/>
              <w:right w:val="single" w:sz="6" w:space="0" w:color="CBD5E1"/>
            </w:tcBorders>
          </w:tcPr>
          <w:p w14:paraId="60F073B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enum</w:t>
            </w:r>
          </w:p>
        </w:tc>
        <w:tc>
          <w:tcPr>
            <w:tcW w:w="2664" w:type="dxa"/>
            <w:tcBorders>
              <w:top w:val="single" w:sz="6" w:space="0" w:color="CBD5E1"/>
              <w:left w:val="single" w:sz="6" w:space="0" w:color="CBD5E1"/>
              <w:bottom w:val="single" w:sz="6" w:space="0" w:color="CBD5E1"/>
              <w:right w:val="single" w:sz="6" w:space="0" w:color="CBD5E1"/>
            </w:tcBorders>
          </w:tcPr>
          <w:p w14:paraId="03946FA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low, medium, high; default low</w:t>
            </w:r>
          </w:p>
        </w:tc>
        <w:tc>
          <w:tcPr>
            <w:tcW w:w="3024" w:type="dxa"/>
            <w:tcBorders>
              <w:top w:val="single" w:sz="6" w:space="0" w:color="CBD5E1"/>
              <w:left w:val="single" w:sz="6" w:space="0" w:color="CBD5E1"/>
              <w:bottom w:val="single" w:sz="6" w:space="0" w:color="CBD5E1"/>
              <w:right w:val="single" w:sz="6" w:space="0" w:color="CBD5E1"/>
            </w:tcBorders>
          </w:tcPr>
          <w:p w14:paraId="708B2AC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Predicted academic risk level.</w:t>
            </w:r>
          </w:p>
        </w:tc>
      </w:tr>
      <w:tr w:rsidR="00A15D64" w:rsidRPr="00540A0A" w14:paraId="5728A59D"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4C2A984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prediction</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1921D0A4" w14:textId="77777777" w:rsidR="00A15D64" w:rsidRPr="00540A0A" w:rsidRDefault="00000000">
            <w:pPr>
              <w:spacing w:line="252" w:lineRule="auto"/>
              <w:rPr>
                <w:rFonts w:ascii="Times New Roman" w:hAnsi="Times New Roman" w:cs="Times New Roman"/>
                <w:sz w:val="24"/>
                <w:szCs w:val="24"/>
              </w:rPr>
            </w:pPr>
            <w:proofErr w:type="gramStart"/>
            <w:r w:rsidRPr="00540A0A">
              <w:rPr>
                <w:rFonts w:ascii="Times New Roman" w:hAnsi="Times New Roman" w:cs="Times New Roman"/>
                <w:sz w:val="24"/>
                <w:szCs w:val="24"/>
              </w:rPr>
              <w:t>varchar(</w:t>
            </w:r>
            <w:proofErr w:type="gramEnd"/>
            <w:r w:rsidRPr="00540A0A">
              <w:rPr>
                <w:rFonts w:ascii="Times New Roman" w:hAnsi="Times New Roman" w:cs="Times New Roman"/>
                <w:sz w:val="24"/>
                <w:szCs w:val="24"/>
              </w:rPr>
              <w:t>255)</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414DD10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615A101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Prediction label or summary.</w:t>
            </w:r>
          </w:p>
        </w:tc>
      </w:tr>
      <w:tr w:rsidR="00A15D64" w:rsidRPr="00540A0A" w14:paraId="0ACA19B6"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4D664EA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advice</w:t>
            </w:r>
          </w:p>
        </w:tc>
        <w:tc>
          <w:tcPr>
            <w:tcW w:w="1944" w:type="dxa"/>
            <w:tcBorders>
              <w:top w:val="single" w:sz="6" w:space="0" w:color="CBD5E1"/>
              <w:left w:val="single" w:sz="6" w:space="0" w:color="CBD5E1"/>
              <w:bottom w:val="single" w:sz="6" w:space="0" w:color="CBD5E1"/>
              <w:right w:val="single" w:sz="6" w:space="0" w:color="CBD5E1"/>
            </w:tcBorders>
          </w:tcPr>
          <w:p w14:paraId="68E4359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text</w:t>
            </w:r>
          </w:p>
        </w:tc>
        <w:tc>
          <w:tcPr>
            <w:tcW w:w="2664" w:type="dxa"/>
            <w:tcBorders>
              <w:top w:val="single" w:sz="6" w:space="0" w:color="CBD5E1"/>
              <w:left w:val="single" w:sz="6" w:space="0" w:color="CBD5E1"/>
              <w:bottom w:val="single" w:sz="6" w:space="0" w:color="CBD5E1"/>
              <w:right w:val="single" w:sz="6" w:space="0" w:color="CBD5E1"/>
            </w:tcBorders>
          </w:tcPr>
          <w:p w14:paraId="15E96C7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36F25C4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Suggested intervention or guidance.</w:t>
            </w:r>
          </w:p>
        </w:tc>
      </w:tr>
      <w:tr w:rsidR="00A15D64" w:rsidRPr="00540A0A" w14:paraId="0065F69D"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0649046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3A3AC07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7AF6F91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6FBEA8F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62B28C85"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4.9 learning_resources</w:t>
      </w:r>
    </w:p>
    <w:tbl>
      <w:tblPr>
        <w:tblStyle w:val="TableGrid"/>
        <w:tblW w:w="9630" w:type="dxa"/>
        <w:jc w:val="center"/>
        <w:tblLook w:val="04A0" w:firstRow="1" w:lastRow="0" w:firstColumn="1" w:lastColumn="0" w:noHBand="0" w:noVBand="1"/>
      </w:tblPr>
      <w:tblGrid>
        <w:gridCol w:w="1955"/>
        <w:gridCol w:w="1955"/>
        <w:gridCol w:w="2679"/>
        <w:gridCol w:w="3041"/>
      </w:tblGrid>
      <w:tr w:rsidR="00A15D64" w:rsidRPr="00540A0A" w14:paraId="78561A12"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76C5BFF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1B61E29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153F54F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39AB367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28AD372C"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1A331B6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35AE0F0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7182B77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3EC50DB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learning resource identifier.</w:t>
            </w:r>
          </w:p>
        </w:tc>
      </w:tr>
      <w:tr w:rsidR="00A15D64" w:rsidRPr="00540A0A" w14:paraId="3E5F4C87"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182A643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title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2D531B3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6847341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0EA72C6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Resource title.</w:t>
            </w:r>
          </w:p>
        </w:tc>
      </w:tr>
      <w:tr w:rsidR="00A15D64" w:rsidRPr="00540A0A" w14:paraId="5606E508"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69079A1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description</w:t>
            </w:r>
          </w:p>
        </w:tc>
        <w:tc>
          <w:tcPr>
            <w:tcW w:w="1944" w:type="dxa"/>
            <w:tcBorders>
              <w:top w:val="single" w:sz="6" w:space="0" w:color="CBD5E1"/>
              <w:left w:val="single" w:sz="6" w:space="0" w:color="CBD5E1"/>
              <w:bottom w:val="single" w:sz="6" w:space="0" w:color="CBD5E1"/>
              <w:right w:val="single" w:sz="6" w:space="0" w:color="CBD5E1"/>
            </w:tcBorders>
          </w:tcPr>
          <w:p w14:paraId="63AFC71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text</w:t>
            </w:r>
          </w:p>
        </w:tc>
        <w:tc>
          <w:tcPr>
            <w:tcW w:w="2664" w:type="dxa"/>
            <w:tcBorders>
              <w:top w:val="single" w:sz="6" w:space="0" w:color="CBD5E1"/>
              <w:left w:val="single" w:sz="6" w:space="0" w:color="CBD5E1"/>
              <w:bottom w:val="single" w:sz="6" w:space="0" w:color="CBD5E1"/>
              <w:right w:val="single" w:sz="6" w:space="0" w:color="CBD5E1"/>
            </w:tcBorders>
          </w:tcPr>
          <w:p w14:paraId="6975898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5D2B025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Resource summary or details.</w:t>
            </w:r>
          </w:p>
        </w:tc>
      </w:tr>
      <w:tr w:rsidR="00A15D64" w:rsidRPr="00540A0A" w14:paraId="08192982"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18D3AA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category</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0210BF5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578A155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6760D00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Subject or category, for example CSE.</w:t>
            </w:r>
          </w:p>
        </w:tc>
      </w:tr>
      <w:tr w:rsidR="00A15D64" w:rsidRPr="00540A0A" w14:paraId="3EA25FB9"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485A23F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resource_type</w:t>
            </w:r>
          </w:p>
        </w:tc>
        <w:tc>
          <w:tcPr>
            <w:tcW w:w="1944" w:type="dxa"/>
            <w:tcBorders>
              <w:top w:val="single" w:sz="6" w:space="0" w:color="CBD5E1"/>
              <w:left w:val="single" w:sz="6" w:space="0" w:color="CBD5E1"/>
              <w:bottom w:val="single" w:sz="6" w:space="0" w:color="CBD5E1"/>
              <w:right w:val="single" w:sz="6" w:space="0" w:color="CBD5E1"/>
            </w:tcBorders>
          </w:tcPr>
          <w:p w14:paraId="4522760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tcPr>
          <w:p w14:paraId="5615AB7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3024" w:type="dxa"/>
            <w:tcBorders>
              <w:top w:val="single" w:sz="6" w:space="0" w:color="CBD5E1"/>
              <w:left w:val="single" w:sz="6" w:space="0" w:color="CBD5E1"/>
              <w:bottom w:val="single" w:sz="6" w:space="0" w:color="CBD5E1"/>
              <w:right w:val="single" w:sz="6" w:space="0" w:color="CBD5E1"/>
            </w:tcBorders>
          </w:tcPr>
          <w:p w14:paraId="18603A1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Resource format such as PDF, video, link, note.</w:t>
            </w:r>
          </w:p>
        </w:tc>
      </w:tr>
      <w:tr w:rsidR="00A15D64" w:rsidRPr="00540A0A" w14:paraId="7368DA61"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763F195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resource_url</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DBC165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63B1EBA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3BA9929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External or uploaded resource URL.</w:t>
            </w:r>
          </w:p>
        </w:tc>
      </w:tr>
      <w:tr w:rsidR="00A15D64" w:rsidRPr="00540A0A" w14:paraId="45CEC7BB"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188EB84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uploaded_by</w:t>
            </w:r>
          </w:p>
        </w:tc>
        <w:tc>
          <w:tcPr>
            <w:tcW w:w="1944" w:type="dxa"/>
            <w:tcBorders>
              <w:top w:val="single" w:sz="6" w:space="0" w:color="CBD5E1"/>
              <w:left w:val="single" w:sz="6" w:space="0" w:color="CBD5E1"/>
              <w:bottom w:val="single" w:sz="6" w:space="0" w:color="CBD5E1"/>
              <w:right w:val="single" w:sz="6" w:space="0" w:color="CBD5E1"/>
            </w:tcBorders>
          </w:tcPr>
          <w:p w14:paraId="3640F53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tcPr>
          <w:p w14:paraId="750CA60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014B6E3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Name or identifier of uploader.</w:t>
            </w:r>
          </w:p>
        </w:tc>
      </w:tr>
      <w:tr w:rsidR="00A15D64" w:rsidRPr="00540A0A" w14:paraId="2E085E7C"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28D135C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7D09580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6A83EA7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61C7189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121D82E8"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4.10 tasks</w:t>
      </w:r>
    </w:p>
    <w:tbl>
      <w:tblPr>
        <w:tblStyle w:val="TableGrid"/>
        <w:tblW w:w="9630" w:type="dxa"/>
        <w:jc w:val="center"/>
        <w:tblLook w:val="04A0" w:firstRow="1" w:lastRow="0" w:firstColumn="1" w:lastColumn="0" w:noHBand="0" w:noVBand="1"/>
      </w:tblPr>
      <w:tblGrid>
        <w:gridCol w:w="1955"/>
        <w:gridCol w:w="1955"/>
        <w:gridCol w:w="2679"/>
        <w:gridCol w:w="3041"/>
      </w:tblGrid>
      <w:tr w:rsidR="00A15D64" w:rsidRPr="00540A0A" w14:paraId="5180C59C"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1133B92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0853C45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10A04B5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7078487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57FF1234"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5429DD7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6523133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0DA5537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1A80BDD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campus task identifier.</w:t>
            </w:r>
          </w:p>
        </w:tc>
      </w:tr>
      <w:tr w:rsidR="00A15D64" w:rsidRPr="00540A0A" w14:paraId="2F9397A2"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F6A4AD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title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5BC57D1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425D69C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14AF992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Task title.</w:t>
            </w:r>
          </w:p>
        </w:tc>
      </w:tr>
      <w:tr w:rsidR="00A15D64" w:rsidRPr="00540A0A" w14:paraId="24076130"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4C2CDE3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description</w:t>
            </w:r>
          </w:p>
        </w:tc>
        <w:tc>
          <w:tcPr>
            <w:tcW w:w="1944" w:type="dxa"/>
            <w:tcBorders>
              <w:top w:val="single" w:sz="6" w:space="0" w:color="CBD5E1"/>
              <w:left w:val="single" w:sz="6" w:space="0" w:color="CBD5E1"/>
              <w:bottom w:val="single" w:sz="6" w:space="0" w:color="CBD5E1"/>
              <w:right w:val="single" w:sz="6" w:space="0" w:color="CBD5E1"/>
            </w:tcBorders>
          </w:tcPr>
          <w:p w14:paraId="7056D9C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text</w:t>
            </w:r>
          </w:p>
        </w:tc>
        <w:tc>
          <w:tcPr>
            <w:tcW w:w="2664" w:type="dxa"/>
            <w:tcBorders>
              <w:top w:val="single" w:sz="6" w:space="0" w:color="CBD5E1"/>
              <w:left w:val="single" w:sz="6" w:space="0" w:color="CBD5E1"/>
              <w:bottom w:val="single" w:sz="6" w:space="0" w:color="CBD5E1"/>
              <w:right w:val="single" w:sz="6" w:space="0" w:color="CBD5E1"/>
            </w:tcBorders>
          </w:tcPr>
          <w:p w14:paraId="4EEE48D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266C4E5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Task details.</w:t>
            </w:r>
          </w:p>
        </w:tc>
      </w:tr>
      <w:tr w:rsidR="00A15D64" w:rsidRPr="00540A0A" w14:paraId="07746B6B"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4A283DA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assigned_to</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04D16FD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71BBFB2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539EA03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Student/faculty/admin assigned to the task.</w:t>
            </w:r>
          </w:p>
        </w:tc>
      </w:tr>
      <w:tr w:rsidR="00A15D64" w:rsidRPr="00540A0A" w14:paraId="1AE1E1A7"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1849A5C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due_date</w:t>
            </w:r>
          </w:p>
        </w:tc>
        <w:tc>
          <w:tcPr>
            <w:tcW w:w="1944" w:type="dxa"/>
            <w:tcBorders>
              <w:top w:val="single" w:sz="6" w:space="0" w:color="CBD5E1"/>
              <w:left w:val="single" w:sz="6" w:space="0" w:color="CBD5E1"/>
              <w:bottom w:val="single" w:sz="6" w:space="0" w:color="CBD5E1"/>
              <w:right w:val="single" w:sz="6" w:space="0" w:color="CBD5E1"/>
            </w:tcBorders>
          </w:tcPr>
          <w:p w14:paraId="5C69050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date</w:t>
            </w:r>
          </w:p>
        </w:tc>
        <w:tc>
          <w:tcPr>
            <w:tcW w:w="2664" w:type="dxa"/>
            <w:tcBorders>
              <w:top w:val="single" w:sz="6" w:space="0" w:color="CBD5E1"/>
              <w:left w:val="single" w:sz="6" w:space="0" w:color="CBD5E1"/>
              <w:bottom w:val="single" w:sz="6" w:space="0" w:color="CBD5E1"/>
              <w:right w:val="single" w:sz="6" w:space="0" w:color="CBD5E1"/>
            </w:tcBorders>
          </w:tcPr>
          <w:p w14:paraId="43F2B98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51C5588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Task deadline.</w:t>
            </w:r>
          </w:p>
        </w:tc>
      </w:tr>
      <w:tr w:rsidR="00A15D64" w:rsidRPr="00540A0A" w14:paraId="37370D37"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69A766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status</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4EBCD96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enum</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3DED470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pending, in_progress, completed; default pending</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52CA554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Task workflow state.</w:t>
            </w:r>
          </w:p>
        </w:tc>
      </w:tr>
      <w:tr w:rsidR="00A15D64" w:rsidRPr="00540A0A" w14:paraId="4F097CFD"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5602D13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priority</w:t>
            </w:r>
          </w:p>
        </w:tc>
        <w:tc>
          <w:tcPr>
            <w:tcW w:w="1944" w:type="dxa"/>
            <w:tcBorders>
              <w:top w:val="single" w:sz="6" w:space="0" w:color="CBD5E1"/>
              <w:left w:val="single" w:sz="6" w:space="0" w:color="CBD5E1"/>
              <w:bottom w:val="single" w:sz="6" w:space="0" w:color="CBD5E1"/>
              <w:right w:val="single" w:sz="6" w:space="0" w:color="CBD5E1"/>
            </w:tcBorders>
          </w:tcPr>
          <w:p w14:paraId="4520395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enum</w:t>
            </w:r>
          </w:p>
        </w:tc>
        <w:tc>
          <w:tcPr>
            <w:tcW w:w="2664" w:type="dxa"/>
            <w:tcBorders>
              <w:top w:val="single" w:sz="6" w:space="0" w:color="CBD5E1"/>
              <w:left w:val="single" w:sz="6" w:space="0" w:color="CBD5E1"/>
              <w:bottom w:val="single" w:sz="6" w:space="0" w:color="CBD5E1"/>
              <w:right w:val="single" w:sz="6" w:space="0" w:color="CBD5E1"/>
            </w:tcBorders>
          </w:tcPr>
          <w:p w14:paraId="00439D3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low, medium, high; nullable</w:t>
            </w:r>
          </w:p>
        </w:tc>
        <w:tc>
          <w:tcPr>
            <w:tcW w:w="3024" w:type="dxa"/>
            <w:tcBorders>
              <w:top w:val="single" w:sz="6" w:space="0" w:color="CBD5E1"/>
              <w:left w:val="single" w:sz="6" w:space="0" w:color="CBD5E1"/>
              <w:bottom w:val="single" w:sz="6" w:space="0" w:color="CBD5E1"/>
              <w:right w:val="single" w:sz="6" w:space="0" w:color="CBD5E1"/>
            </w:tcBorders>
          </w:tcPr>
          <w:p w14:paraId="3CF2F0B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Task priority level.</w:t>
            </w:r>
          </w:p>
        </w:tc>
      </w:tr>
      <w:tr w:rsidR="00A15D64" w:rsidRPr="00540A0A" w14:paraId="5DED8070"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3A0CDC5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lastRenderedPageBreak/>
              <w:t>created_at, updated_at</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1A6DB4B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7DB9E84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600FEC6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7B653209"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4.11 recommendations</w:t>
      </w:r>
    </w:p>
    <w:tbl>
      <w:tblPr>
        <w:tblStyle w:val="TableGrid"/>
        <w:tblW w:w="9630" w:type="dxa"/>
        <w:jc w:val="center"/>
        <w:tblLook w:val="04A0" w:firstRow="1" w:lastRow="0" w:firstColumn="1" w:lastColumn="0" w:noHBand="0" w:noVBand="1"/>
      </w:tblPr>
      <w:tblGrid>
        <w:gridCol w:w="2362"/>
        <w:gridCol w:w="1860"/>
        <w:gridCol w:w="2511"/>
        <w:gridCol w:w="2897"/>
      </w:tblGrid>
      <w:tr w:rsidR="00A15D64" w:rsidRPr="00540A0A" w14:paraId="1A5FC396" w14:textId="77777777">
        <w:trPr>
          <w:tblHeade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743D6BF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Column</w:t>
            </w:r>
          </w:p>
        </w:tc>
        <w:tc>
          <w:tcPr>
            <w:tcW w:w="1944" w:type="dxa"/>
            <w:tcBorders>
              <w:top w:val="single" w:sz="6" w:space="0" w:color="CBD5E1"/>
              <w:left w:val="single" w:sz="6" w:space="0" w:color="CBD5E1"/>
              <w:bottom w:val="single" w:sz="6" w:space="0" w:color="CBD5E1"/>
              <w:right w:val="single" w:sz="6" w:space="0" w:color="CBD5E1"/>
            </w:tcBorders>
            <w:shd w:val="clear" w:color="auto" w:fill="EAF1FB"/>
          </w:tcPr>
          <w:p w14:paraId="7362F34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Type</w:t>
            </w:r>
          </w:p>
        </w:tc>
        <w:tc>
          <w:tcPr>
            <w:tcW w:w="2664" w:type="dxa"/>
            <w:tcBorders>
              <w:top w:val="single" w:sz="6" w:space="0" w:color="CBD5E1"/>
              <w:left w:val="single" w:sz="6" w:space="0" w:color="CBD5E1"/>
              <w:bottom w:val="single" w:sz="6" w:space="0" w:color="CBD5E1"/>
              <w:right w:val="single" w:sz="6" w:space="0" w:color="CBD5E1"/>
            </w:tcBorders>
            <w:shd w:val="clear" w:color="auto" w:fill="EAF1FB"/>
          </w:tcPr>
          <w:p w14:paraId="361D1A2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Constraint</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15813F2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Description</w:t>
            </w:r>
          </w:p>
        </w:tc>
      </w:tr>
      <w:tr w:rsidR="00A15D64" w:rsidRPr="00540A0A" w14:paraId="0B12E45C"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66DF08D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w:t>
            </w:r>
          </w:p>
        </w:tc>
        <w:tc>
          <w:tcPr>
            <w:tcW w:w="1944" w:type="dxa"/>
            <w:tcBorders>
              <w:top w:val="single" w:sz="6" w:space="0" w:color="CBD5E1"/>
              <w:left w:val="single" w:sz="6" w:space="0" w:color="CBD5E1"/>
              <w:bottom w:val="single" w:sz="6" w:space="0" w:color="CBD5E1"/>
              <w:right w:val="single" w:sz="6" w:space="0" w:color="CBD5E1"/>
            </w:tcBorders>
          </w:tcPr>
          <w:p w14:paraId="1563E90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bigint unsigned</w:t>
            </w:r>
          </w:p>
        </w:tc>
        <w:tc>
          <w:tcPr>
            <w:tcW w:w="2664" w:type="dxa"/>
            <w:tcBorders>
              <w:top w:val="single" w:sz="6" w:space="0" w:color="CBD5E1"/>
              <w:left w:val="single" w:sz="6" w:space="0" w:color="CBD5E1"/>
              <w:bottom w:val="single" w:sz="6" w:space="0" w:color="CBD5E1"/>
              <w:right w:val="single" w:sz="6" w:space="0" w:color="CBD5E1"/>
            </w:tcBorders>
          </w:tcPr>
          <w:p w14:paraId="34F00DE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w:t>
            </w:r>
          </w:p>
        </w:tc>
        <w:tc>
          <w:tcPr>
            <w:tcW w:w="3024" w:type="dxa"/>
            <w:tcBorders>
              <w:top w:val="single" w:sz="6" w:space="0" w:color="CBD5E1"/>
              <w:left w:val="single" w:sz="6" w:space="0" w:color="CBD5E1"/>
              <w:bottom w:val="single" w:sz="6" w:space="0" w:color="CBD5E1"/>
              <w:right w:val="single" w:sz="6" w:space="0" w:color="CBD5E1"/>
            </w:tcBorders>
          </w:tcPr>
          <w:p w14:paraId="78525EF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Unique recommendation identifier.</w:t>
            </w:r>
          </w:p>
        </w:tc>
      </w:tr>
      <w:tr w:rsidR="00A15D64" w:rsidRPr="00540A0A" w14:paraId="287235CB"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ECF45C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title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20B5EC5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7E39A7C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04E6E1D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Recommendation title.</w:t>
            </w:r>
          </w:p>
        </w:tc>
      </w:tr>
      <w:tr w:rsidR="00A15D64" w:rsidRPr="00540A0A" w14:paraId="299D19BF"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408673E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description</w:t>
            </w:r>
          </w:p>
        </w:tc>
        <w:tc>
          <w:tcPr>
            <w:tcW w:w="1944" w:type="dxa"/>
            <w:tcBorders>
              <w:top w:val="single" w:sz="6" w:space="0" w:color="CBD5E1"/>
              <w:left w:val="single" w:sz="6" w:space="0" w:color="CBD5E1"/>
              <w:bottom w:val="single" w:sz="6" w:space="0" w:color="CBD5E1"/>
              <w:right w:val="single" w:sz="6" w:space="0" w:color="CBD5E1"/>
            </w:tcBorders>
          </w:tcPr>
          <w:p w14:paraId="011A3A5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text</w:t>
            </w:r>
          </w:p>
        </w:tc>
        <w:tc>
          <w:tcPr>
            <w:tcW w:w="2664" w:type="dxa"/>
            <w:tcBorders>
              <w:top w:val="single" w:sz="6" w:space="0" w:color="CBD5E1"/>
              <w:left w:val="single" w:sz="6" w:space="0" w:color="CBD5E1"/>
              <w:bottom w:val="single" w:sz="6" w:space="0" w:color="CBD5E1"/>
              <w:right w:val="single" w:sz="6" w:space="0" w:color="CBD5E1"/>
            </w:tcBorders>
          </w:tcPr>
          <w:p w14:paraId="663DF7D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725B0A0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Recommendation details.</w:t>
            </w:r>
          </w:p>
        </w:tc>
      </w:tr>
      <w:tr w:rsidR="00A15D64" w:rsidRPr="00540A0A" w14:paraId="19A0ED78"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0AF16E7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recommendation_type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B274F9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5E24A8C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3F6B7CD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Type such as study_plan, course_advice, risk_support.</w:t>
            </w:r>
          </w:p>
        </w:tc>
      </w:tr>
      <w:tr w:rsidR="00A15D64" w:rsidRPr="00540A0A" w14:paraId="3B8B4D94"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4DC2D24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target_user</w:t>
            </w:r>
          </w:p>
        </w:tc>
        <w:tc>
          <w:tcPr>
            <w:tcW w:w="1944" w:type="dxa"/>
            <w:tcBorders>
              <w:top w:val="single" w:sz="6" w:space="0" w:color="CBD5E1"/>
              <w:left w:val="single" w:sz="6" w:space="0" w:color="CBD5E1"/>
              <w:bottom w:val="single" w:sz="6" w:space="0" w:color="CBD5E1"/>
              <w:right w:val="single" w:sz="6" w:space="0" w:color="CBD5E1"/>
            </w:tcBorders>
          </w:tcPr>
          <w:p w14:paraId="46091A9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varchar</w:t>
            </w:r>
          </w:p>
        </w:tc>
        <w:tc>
          <w:tcPr>
            <w:tcW w:w="2664" w:type="dxa"/>
            <w:tcBorders>
              <w:top w:val="single" w:sz="6" w:space="0" w:color="CBD5E1"/>
              <w:left w:val="single" w:sz="6" w:space="0" w:color="CBD5E1"/>
              <w:bottom w:val="single" w:sz="6" w:space="0" w:color="CBD5E1"/>
              <w:right w:val="single" w:sz="6" w:space="0" w:color="CBD5E1"/>
            </w:tcBorders>
          </w:tcPr>
          <w:p w14:paraId="664F2E2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06A9CF8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 or student receiving the recommendation.</w:t>
            </w:r>
          </w:p>
        </w:tc>
      </w:tr>
      <w:tr w:rsidR="00A15D64" w:rsidRPr="00540A0A" w14:paraId="020F5620" w14:textId="77777777">
        <w:trPr>
          <w:jc w:val="center"/>
        </w:trPr>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6A2BF0F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score</w:t>
            </w:r>
          </w:p>
        </w:tc>
        <w:tc>
          <w:tcPr>
            <w:tcW w:w="1944" w:type="dxa"/>
            <w:tcBorders>
              <w:top w:val="single" w:sz="6" w:space="0" w:color="CBD5E1"/>
              <w:left w:val="single" w:sz="6" w:space="0" w:color="CBD5E1"/>
              <w:bottom w:val="single" w:sz="6" w:space="0" w:color="CBD5E1"/>
              <w:right w:val="single" w:sz="6" w:space="0" w:color="CBD5E1"/>
            </w:tcBorders>
            <w:shd w:val="clear" w:color="auto" w:fill="F8FAFC"/>
          </w:tcPr>
          <w:p w14:paraId="32C7470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float</w:t>
            </w:r>
          </w:p>
        </w:tc>
        <w:tc>
          <w:tcPr>
            <w:tcW w:w="2664" w:type="dxa"/>
            <w:tcBorders>
              <w:top w:val="single" w:sz="6" w:space="0" w:color="CBD5E1"/>
              <w:left w:val="single" w:sz="6" w:space="0" w:color="CBD5E1"/>
              <w:bottom w:val="single" w:sz="6" w:space="0" w:color="CBD5E1"/>
              <w:right w:val="single" w:sz="6" w:space="0" w:color="CBD5E1"/>
            </w:tcBorders>
            <w:shd w:val="clear" w:color="auto" w:fill="F8FAFC"/>
          </w:tcPr>
          <w:p w14:paraId="21FC026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5BF5DC3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Confidence score, priority score, or performance score.</w:t>
            </w:r>
          </w:p>
        </w:tc>
      </w:tr>
      <w:tr w:rsidR="00A15D64" w:rsidRPr="00540A0A" w14:paraId="1BDEB582" w14:textId="77777777">
        <w:trPr>
          <w:jc w:val="center"/>
        </w:trPr>
        <w:tc>
          <w:tcPr>
            <w:tcW w:w="1944" w:type="dxa"/>
            <w:tcBorders>
              <w:top w:val="single" w:sz="6" w:space="0" w:color="CBD5E1"/>
              <w:left w:val="single" w:sz="6" w:space="0" w:color="CBD5E1"/>
              <w:bottom w:val="single" w:sz="6" w:space="0" w:color="CBD5E1"/>
              <w:right w:val="single" w:sz="6" w:space="0" w:color="CBD5E1"/>
            </w:tcBorders>
          </w:tcPr>
          <w:p w14:paraId="2167B90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created_at, updated_at</w:t>
            </w:r>
          </w:p>
        </w:tc>
        <w:tc>
          <w:tcPr>
            <w:tcW w:w="1944" w:type="dxa"/>
            <w:tcBorders>
              <w:top w:val="single" w:sz="6" w:space="0" w:color="CBD5E1"/>
              <w:left w:val="single" w:sz="6" w:space="0" w:color="CBD5E1"/>
              <w:bottom w:val="single" w:sz="6" w:space="0" w:color="CBD5E1"/>
              <w:right w:val="single" w:sz="6" w:space="0" w:color="CBD5E1"/>
            </w:tcBorders>
          </w:tcPr>
          <w:p w14:paraId="2333271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timestamp</w:t>
            </w:r>
          </w:p>
        </w:tc>
        <w:tc>
          <w:tcPr>
            <w:tcW w:w="2664" w:type="dxa"/>
            <w:tcBorders>
              <w:top w:val="single" w:sz="6" w:space="0" w:color="CBD5E1"/>
              <w:left w:val="single" w:sz="6" w:space="0" w:color="CBD5E1"/>
              <w:bottom w:val="single" w:sz="6" w:space="0" w:color="CBD5E1"/>
              <w:right w:val="single" w:sz="6" w:space="0" w:color="CBD5E1"/>
            </w:tcBorders>
          </w:tcPr>
          <w:p w14:paraId="7C6FF93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Nullable</w:t>
            </w:r>
          </w:p>
        </w:tc>
        <w:tc>
          <w:tcPr>
            <w:tcW w:w="3024" w:type="dxa"/>
            <w:tcBorders>
              <w:top w:val="single" w:sz="6" w:space="0" w:color="CBD5E1"/>
              <w:left w:val="single" w:sz="6" w:space="0" w:color="CBD5E1"/>
              <w:bottom w:val="single" w:sz="6" w:space="0" w:color="CBD5E1"/>
              <w:right w:val="single" w:sz="6" w:space="0" w:color="CBD5E1"/>
            </w:tcBorders>
          </w:tcPr>
          <w:p w14:paraId="6EB7CA7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Record audit timestamps.</w:t>
            </w:r>
          </w:p>
        </w:tc>
      </w:tr>
    </w:tbl>
    <w:p w14:paraId="49E60F52"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4.12 Supporting Project Tables</w:t>
      </w:r>
    </w:p>
    <w:tbl>
      <w:tblPr>
        <w:tblStyle w:val="TableGrid"/>
        <w:tblW w:w="9630" w:type="dxa"/>
        <w:jc w:val="center"/>
        <w:tblLook w:val="04A0" w:firstRow="1" w:lastRow="0" w:firstColumn="1" w:lastColumn="0" w:noHBand="0" w:noVBand="1"/>
      </w:tblPr>
      <w:tblGrid>
        <w:gridCol w:w="2879"/>
        <w:gridCol w:w="2872"/>
        <w:gridCol w:w="3879"/>
      </w:tblGrid>
      <w:tr w:rsidR="00A15D64" w:rsidRPr="00540A0A" w14:paraId="1621725F" w14: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EAF1FB"/>
          </w:tcPr>
          <w:p w14:paraId="19E6A77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Table</w:t>
            </w:r>
          </w:p>
        </w:tc>
        <w:tc>
          <w:tcPr>
            <w:tcW w:w="2880" w:type="dxa"/>
            <w:tcBorders>
              <w:top w:val="single" w:sz="6" w:space="0" w:color="CBD5E1"/>
              <w:left w:val="single" w:sz="6" w:space="0" w:color="CBD5E1"/>
              <w:bottom w:val="single" w:sz="6" w:space="0" w:color="CBD5E1"/>
              <w:right w:val="single" w:sz="6" w:space="0" w:color="CBD5E1"/>
            </w:tcBorders>
            <w:shd w:val="clear" w:color="auto" w:fill="EAF1FB"/>
          </w:tcPr>
          <w:p w14:paraId="40B4331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Main Columns</w:t>
            </w:r>
          </w:p>
        </w:tc>
        <w:tc>
          <w:tcPr>
            <w:tcW w:w="3888" w:type="dxa"/>
            <w:tcBorders>
              <w:top w:val="single" w:sz="6" w:space="0" w:color="CBD5E1"/>
              <w:left w:val="single" w:sz="6" w:space="0" w:color="CBD5E1"/>
              <w:bottom w:val="single" w:sz="6" w:space="0" w:color="CBD5E1"/>
              <w:right w:val="single" w:sz="6" w:space="0" w:color="CBD5E1"/>
            </w:tcBorders>
            <w:shd w:val="clear" w:color="auto" w:fill="EAF1FB"/>
          </w:tcPr>
          <w:p w14:paraId="5C17BFA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Purpose</w:t>
            </w:r>
          </w:p>
        </w:tc>
      </w:tr>
      <w:tr w:rsidR="00A15D64" w:rsidRPr="00540A0A" w14:paraId="349D3350"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1C2D592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academic_records</w:t>
            </w:r>
          </w:p>
        </w:tc>
        <w:tc>
          <w:tcPr>
            <w:tcW w:w="2880" w:type="dxa"/>
            <w:tcBorders>
              <w:top w:val="single" w:sz="6" w:space="0" w:color="CBD5E1"/>
              <w:left w:val="single" w:sz="6" w:space="0" w:color="CBD5E1"/>
              <w:bottom w:val="single" w:sz="6" w:space="0" w:color="CBD5E1"/>
              <w:right w:val="single" w:sz="6" w:space="0" w:color="CBD5E1"/>
            </w:tcBorders>
          </w:tcPr>
          <w:p w14:paraId="12C2720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 timestamps</w:t>
            </w:r>
          </w:p>
        </w:tc>
        <w:tc>
          <w:tcPr>
            <w:tcW w:w="3888" w:type="dxa"/>
            <w:tcBorders>
              <w:top w:val="single" w:sz="6" w:space="0" w:color="CBD5E1"/>
              <w:left w:val="single" w:sz="6" w:space="0" w:color="CBD5E1"/>
              <w:bottom w:val="single" w:sz="6" w:space="0" w:color="CBD5E1"/>
              <w:right w:val="single" w:sz="6" w:space="0" w:color="CBD5E1"/>
            </w:tcBorders>
          </w:tcPr>
          <w:p w14:paraId="489C70B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Reserved for semester, CGPA, and academic history records.</w:t>
            </w:r>
          </w:p>
        </w:tc>
      </w:tr>
      <w:tr w:rsidR="00A15D64" w:rsidRPr="00540A0A" w14:paraId="72413401"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0DC6503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attendance_records</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0BFF304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 timestamps</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Pr>
          <w:p w14:paraId="57EB204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Reserved for attendance tracking by student/course/date.</w:t>
            </w:r>
          </w:p>
        </w:tc>
      </w:tr>
      <w:tr w:rsidR="00A15D64" w:rsidRPr="00540A0A" w14:paraId="7C7B8D6C"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4A74F4C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performance_metrics</w:t>
            </w:r>
          </w:p>
        </w:tc>
        <w:tc>
          <w:tcPr>
            <w:tcW w:w="2880" w:type="dxa"/>
            <w:tcBorders>
              <w:top w:val="single" w:sz="6" w:space="0" w:color="CBD5E1"/>
              <w:left w:val="single" w:sz="6" w:space="0" w:color="CBD5E1"/>
              <w:bottom w:val="single" w:sz="6" w:space="0" w:color="CBD5E1"/>
              <w:right w:val="single" w:sz="6" w:space="0" w:color="CBD5E1"/>
            </w:tcBorders>
          </w:tcPr>
          <w:p w14:paraId="03DEB3F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 timestamps</w:t>
            </w:r>
          </w:p>
        </w:tc>
        <w:tc>
          <w:tcPr>
            <w:tcW w:w="3888" w:type="dxa"/>
            <w:tcBorders>
              <w:top w:val="single" w:sz="6" w:space="0" w:color="CBD5E1"/>
              <w:left w:val="single" w:sz="6" w:space="0" w:color="CBD5E1"/>
              <w:bottom w:val="single" w:sz="6" w:space="0" w:color="CBD5E1"/>
              <w:right w:val="single" w:sz="6" w:space="0" w:color="CBD5E1"/>
            </w:tcBorders>
          </w:tcPr>
          <w:p w14:paraId="11AB878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Reserved for analytics values used in dashboards and risk prediction.</w:t>
            </w:r>
          </w:p>
        </w:tc>
      </w:tr>
      <w:tr w:rsidR="00A15D64" w:rsidRPr="00540A0A" w14:paraId="427B39D4"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2AED75B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course_recommendations</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72C92B7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 timestamps</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Pr>
          <w:p w14:paraId="2A95737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Reserved for AI-generated future course advice.</w:t>
            </w:r>
          </w:p>
        </w:tc>
      </w:tr>
    </w:tbl>
    <w:p w14:paraId="0C664A31" w14:textId="77777777" w:rsidR="00A15D64" w:rsidRPr="00540A0A" w:rsidRDefault="00000000">
      <w:pPr>
        <w:pStyle w:val="Heading2"/>
        <w:rPr>
          <w:rFonts w:ascii="Times New Roman" w:hAnsi="Times New Roman" w:cs="Times New Roman"/>
          <w:szCs w:val="24"/>
        </w:rPr>
      </w:pPr>
      <w:r w:rsidRPr="00540A0A">
        <w:rPr>
          <w:rFonts w:ascii="Times New Roman" w:hAnsi="Times New Roman" w:cs="Times New Roman"/>
          <w:color w:val="1D4F91"/>
          <w:szCs w:val="24"/>
        </w:rPr>
        <w:t>4.13 Laravel System Tables</w:t>
      </w:r>
    </w:p>
    <w:tbl>
      <w:tblPr>
        <w:tblStyle w:val="TableGrid"/>
        <w:tblW w:w="9630" w:type="dxa"/>
        <w:jc w:val="center"/>
        <w:tblLook w:val="04A0" w:firstRow="1" w:lastRow="0" w:firstColumn="1" w:lastColumn="0" w:noHBand="0" w:noVBand="1"/>
      </w:tblPr>
      <w:tblGrid>
        <w:gridCol w:w="2878"/>
        <w:gridCol w:w="4022"/>
        <w:gridCol w:w="2730"/>
      </w:tblGrid>
      <w:tr w:rsidR="00A15D64" w:rsidRPr="00540A0A" w14:paraId="056F5AE5" w14: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EAF1FB"/>
          </w:tcPr>
          <w:p w14:paraId="4B38FAE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Table</w:t>
            </w:r>
          </w:p>
        </w:tc>
        <w:tc>
          <w:tcPr>
            <w:tcW w:w="4032" w:type="dxa"/>
            <w:tcBorders>
              <w:top w:val="single" w:sz="6" w:space="0" w:color="CBD5E1"/>
              <w:left w:val="single" w:sz="6" w:space="0" w:color="CBD5E1"/>
              <w:bottom w:val="single" w:sz="6" w:space="0" w:color="CBD5E1"/>
              <w:right w:val="single" w:sz="6" w:space="0" w:color="CBD5E1"/>
            </w:tcBorders>
            <w:shd w:val="clear" w:color="auto" w:fill="EAF1FB"/>
          </w:tcPr>
          <w:p w14:paraId="63FEB6E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Important Columns</w:t>
            </w:r>
          </w:p>
        </w:tc>
        <w:tc>
          <w:tcPr>
            <w:tcW w:w="2736" w:type="dxa"/>
            <w:tcBorders>
              <w:top w:val="single" w:sz="6" w:space="0" w:color="CBD5E1"/>
              <w:left w:val="single" w:sz="6" w:space="0" w:color="CBD5E1"/>
              <w:bottom w:val="single" w:sz="6" w:space="0" w:color="CBD5E1"/>
              <w:right w:val="single" w:sz="6" w:space="0" w:color="CBD5E1"/>
            </w:tcBorders>
            <w:shd w:val="clear" w:color="auto" w:fill="EAF1FB"/>
          </w:tcPr>
          <w:p w14:paraId="3DBC8CB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Purpose</w:t>
            </w:r>
          </w:p>
        </w:tc>
      </w:tr>
      <w:tr w:rsidR="00A15D64" w:rsidRPr="00540A0A" w14:paraId="76797D3B"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1BFEB3D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personal_access_tokens</w:t>
            </w:r>
          </w:p>
        </w:tc>
        <w:tc>
          <w:tcPr>
            <w:tcW w:w="4032" w:type="dxa"/>
            <w:tcBorders>
              <w:top w:val="single" w:sz="6" w:space="0" w:color="CBD5E1"/>
              <w:left w:val="single" w:sz="6" w:space="0" w:color="CBD5E1"/>
              <w:bottom w:val="single" w:sz="6" w:space="0" w:color="CBD5E1"/>
              <w:right w:val="single" w:sz="6" w:space="0" w:color="CBD5E1"/>
            </w:tcBorders>
          </w:tcPr>
          <w:p w14:paraId="154554B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tokenable_type, tokenable_id, token, abilities, expires_at</w:t>
            </w:r>
          </w:p>
        </w:tc>
        <w:tc>
          <w:tcPr>
            <w:tcW w:w="2736" w:type="dxa"/>
            <w:tcBorders>
              <w:top w:val="single" w:sz="6" w:space="0" w:color="CBD5E1"/>
              <w:left w:val="single" w:sz="6" w:space="0" w:color="CBD5E1"/>
              <w:bottom w:val="single" w:sz="6" w:space="0" w:color="CBD5E1"/>
              <w:right w:val="single" w:sz="6" w:space="0" w:color="CBD5E1"/>
            </w:tcBorders>
          </w:tcPr>
          <w:p w14:paraId="1FCF804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Stores Sanctum API tokens.</w:t>
            </w:r>
          </w:p>
        </w:tc>
      </w:tr>
      <w:tr w:rsidR="00A15D64" w:rsidRPr="00540A0A" w14:paraId="42A6AD3F"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2DC6454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password_reset_tokens</w:t>
            </w:r>
          </w:p>
        </w:tc>
        <w:tc>
          <w:tcPr>
            <w:tcW w:w="4032" w:type="dxa"/>
            <w:tcBorders>
              <w:top w:val="single" w:sz="6" w:space="0" w:color="CBD5E1"/>
              <w:left w:val="single" w:sz="6" w:space="0" w:color="CBD5E1"/>
              <w:bottom w:val="single" w:sz="6" w:space="0" w:color="CBD5E1"/>
              <w:right w:val="single" w:sz="6" w:space="0" w:color="CBD5E1"/>
            </w:tcBorders>
            <w:shd w:val="clear" w:color="auto" w:fill="F8FAFC"/>
          </w:tcPr>
          <w:p w14:paraId="2A5CB6F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email, token, created_at</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Pr>
          <w:p w14:paraId="41E328F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Supports password reset workflow.</w:t>
            </w:r>
          </w:p>
        </w:tc>
      </w:tr>
      <w:tr w:rsidR="00A15D64" w:rsidRPr="00540A0A" w14:paraId="5E86692A"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0F5121D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sessions</w:t>
            </w:r>
          </w:p>
        </w:tc>
        <w:tc>
          <w:tcPr>
            <w:tcW w:w="4032" w:type="dxa"/>
            <w:tcBorders>
              <w:top w:val="single" w:sz="6" w:space="0" w:color="CBD5E1"/>
              <w:left w:val="single" w:sz="6" w:space="0" w:color="CBD5E1"/>
              <w:bottom w:val="single" w:sz="6" w:space="0" w:color="CBD5E1"/>
              <w:right w:val="single" w:sz="6" w:space="0" w:color="CBD5E1"/>
            </w:tcBorders>
          </w:tcPr>
          <w:p w14:paraId="368C8B7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id, user_id, ip_address, user_agent, payload, last_activity</w:t>
            </w:r>
          </w:p>
        </w:tc>
        <w:tc>
          <w:tcPr>
            <w:tcW w:w="2736" w:type="dxa"/>
            <w:tcBorders>
              <w:top w:val="single" w:sz="6" w:space="0" w:color="CBD5E1"/>
              <w:left w:val="single" w:sz="6" w:space="0" w:color="CBD5E1"/>
              <w:bottom w:val="single" w:sz="6" w:space="0" w:color="CBD5E1"/>
              <w:right w:val="single" w:sz="6" w:space="0" w:color="CBD5E1"/>
            </w:tcBorders>
          </w:tcPr>
          <w:p w14:paraId="48CF94A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Stores session data when database sessions are enabled.</w:t>
            </w:r>
          </w:p>
        </w:tc>
      </w:tr>
      <w:tr w:rsidR="00A15D64" w:rsidRPr="00540A0A" w14:paraId="78169E95"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657D475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cache, cache_locks</w:t>
            </w:r>
          </w:p>
        </w:tc>
        <w:tc>
          <w:tcPr>
            <w:tcW w:w="4032" w:type="dxa"/>
            <w:tcBorders>
              <w:top w:val="single" w:sz="6" w:space="0" w:color="CBD5E1"/>
              <w:left w:val="single" w:sz="6" w:space="0" w:color="CBD5E1"/>
              <w:bottom w:val="single" w:sz="6" w:space="0" w:color="CBD5E1"/>
              <w:right w:val="single" w:sz="6" w:space="0" w:color="CBD5E1"/>
            </w:tcBorders>
            <w:shd w:val="clear" w:color="auto" w:fill="F8FAFC"/>
          </w:tcPr>
          <w:p w14:paraId="1226178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key, value, expiration</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Pr>
          <w:p w14:paraId="5A61E18C"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Stores cache and cache lock data.</w:t>
            </w:r>
          </w:p>
        </w:tc>
      </w:tr>
      <w:tr w:rsidR="00A15D64" w:rsidRPr="00540A0A" w14:paraId="67DDCE15"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16CEBB7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jobs, job_batches, failed_jobs</w:t>
            </w:r>
          </w:p>
        </w:tc>
        <w:tc>
          <w:tcPr>
            <w:tcW w:w="4032" w:type="dxa"/>
            <w:tcBorders>
              <w:top w:val="single" w:sz="6" w:space="0" w:color="CBD5E1"/>
              <w:left w:val="single" w:sz="6" w:space="0" w:color="CBD5E1"/>
              <w:bottom w:val="single" w:sz="6" w:space="0" w:color="CBD5E1"/>
              <w:right w:val="single" w:sz="6" w:space="0" w:color="CBD5E1"/>
            </w:tcBorders>
          </w:tcPr>
          <w:p w14:paraId="13FA3EC4"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Queue payload, status, and failure fields</w:t>
            </w:r>
          </w:p>
        </w:tc>
        <w:tc>
          <w:tcPr>
            <w:tcW w:w="2736" w:type="dxa"/>
            <w:tcBorders>
              <w:top w:val="single" w:sz="6" w:space="0" w:color="CBD5E1"/>
              <w:left w:val="single" w:sz="6" w:space="0" w:color="CBD5E1"/>
              <w:bottom w:val="single" w:sz="6" w:space="0" w:color="CBD5E1"/>
              <w:right w:val="single" w:sz="6" w:space="0" w:color="CBD5E1"/>
            </w:tcBorders>
          </w:tcPr>
          <w:p w14:paraId="02468EB8"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Supports Laravel queue processing.</w:t>
            </w:r>
          </w:p>
        </w:tc>
      </w:tr>
    </w:tbl>
    <w:p w14:paraId="4337E009" w14:textId="77777777" w:rsidR="00A15D64" w:rsidRPr="00540A0A" w:rsidRDefault="00000000">
      <w:pPr>
        <w:pStyle w:val="Heading1"/>
        <w:rPr>
          <w:rFonts w:ascii="Times New Roman" w:hAnsi="Times New Roman" w:cs="Times New Roman"/>
          <w:sz w:val="24"/>
          <w:szCs w:val="24"/>
        </w:rPr>
      </w:pPr>
      <w:r w:rsidRPr="00540A0A">
        <w:rPr>
          <w:rFonts w:ascii="Times New Roman" w:hAnsi="Times New Roman" w:cs="Times New Roman"/>
          <w:color w:val="143155"/>
          <w:sz w:val="24"/>
          <w:szCs w:val="24"/>
        </w:rPr>
        <w:lastRenderedPageBreak/>
        <w:t>5. Normalization Notes</w:t>
      </w:r>
    </w:p>
    <w:p w14:paraId="519A9308"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Each table has a single primary key and stores data for one main entity or workflow.</w:t>
      </w:r>
    </w:p>
    <w:p w14:paraId="32078AF9"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Authentication data is kept in users, while academic and workflow data is stored in separate module tables.</w:t>
      </w:r>
    </w:p>
    <w:p w14:paraId="666B4FF7"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Assessment marks use separate foreign keys for students and courses, avoiding duplicated student/course data.</w:t>
      </w:r>
    </w:p>
    <w:p w14:paraId="3DE7AAF2"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Risk alerts are separated from assessment records so multiple predictions can exist for one student over time.</w:t>
      </w:r>
    </w:p>
    <w:p w14:paraId="7B95D52F" w14:textId="77777777" w:rsidR="00A15D64" w:rsidRPr="00540A0A" w:rsidRDefault="00000000">
      <w:pPr>
        <w:pStyle w:val="ListBullet"/>
        <w:spacing w:after="40"/>
        <w:rPr>
          <w:rFonts w:ascii="Times New Roman" w:hAnsi="Times New Roman" w:cs="Times New Roman"/>
          <w:sz w:val="24"/>
          <w:szCs w:val="24"/>
        </w:rPr>
      </w:pPr>
      <w:r w:rsidRPr="00540A0A">
        <w:rPr>
          <w:rFonts w:ascii="Times New Roman" w:hAnsi="Times New Roman" w:cs="Times New Roman"/>
          <w:sz w:val="24"/>
          <w:szCs w:val="24"/>
        </w:rPr>
        <w:t>API module tables are independent at the current implementation stage and can later be connected to users, students, or courses through foreign keys.</w:t>
      </w:r>
    </w:p>
    <w:p w14:paraId="3E207305" w14:textId="77777777" w:rsidR="00A15D64" w:rsidRPr="00540A0A" w:rsidRDefault="00000000">
      <w:pPr>
        <w:pStyle w:val="Heading1"/>
        <w:rPr>
          <w:rFonts w:ascii="Times New Roman" w:hAnsi="Times New Roman" w:cs="Times New Roman"/>
          <w:sz w:val="24"/>
          <w:szCs w:val="24"/>
        </w:rPr>
      </w:pPr>
      <w:r w:rsidRPr="00540A0A">
        <w:rPr>
          <w:rFonts w:ascii="Times New Roman" w:hAnsi="Times New Roman" w:cs="Times New Roman"/>
          <w:color w:val="143155"/>
          <w:sz w:val="24"/>
          <w:szCs w:val="24"/>
        </w:rPr>
        <w:t>6. API Table Mapping</w:t>
      </w:r>
    </w:p>
    <w:tbl>
      <w:tblPr>
        <w:tblStyle w:val="TableGrid"/>
        <w:tblW w:w="9630" w:type="dxa"/>
        <w:jc w:val="center"/>
        <w:tblLook w:val="04A0" w:firstRow="1" w:lastRow="0" w:firstColumn="1" w:lastColumn="0" w:noHBand="0" w:noVBand="1"/>
      </w:tblPr>
      <w:tblGrid>
        <w:gridCol w:w="2876"/>
        <w:gridCol w:w="3738"/>
        <w:gridCol w:w="3016"/>
      </w:tblGrid>
      <w:tr w:rsidR="00A15D64" w:rsidRPr="00540A0A" w14:paraId="10954D27" w14: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EAF1FB"/>
          </w:tcPr>
          <w:p w14:paraId="7DE965E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API Resource</w:t>
            </w:r>
          </w:p>
        </w:tc>
        <w:tc>
          <w:tcPr>
            <w:tcW w:w="3744" w:type="dxa"/>
            <w:tcBorders>
              <w:top w:val="single" w:sz="6" w:space="0" w:color="CBD5E1"/>
              <w:left w:val="single" w:sz="6" w:space="0" w:color="CBD5E1"/>
              <w:bottom w:val="single" w:sz="6" w:space="0" w:color="CBD5E1"/>
              <w:right w:val="single" w:sz="6" w:space="0" w:color="CBD5E1"/>
            </w:tcBorders>
            <w:shd w:val="clear" w:color="auto" w:fill="EAF1FB"/>
          </w:tcPr>
          <w:p w14:paraId="7DF715A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Database Table</w:t>
            </w:r>
          </w:p>
        </w:tc>
        <w:tc>
          <w:tcPr>
            <w:tcW w:w="3024" w:type="dxa"/>
            <w:tcBorders>
              <w:top w:val="single" w:sz="6" w:space="0" w:color="CBD5E1"/>
              <w:left w:val="single" w:sz="6" w:space="0" w:color="CBD5E1"/>
              <w:bottom w:val="single" w:sz="6" w:space="0" w:color="CBD5E1"/>
              <w:right w:val="single" w:sz="6" w:space="0" w:color="CBD5E1"/>
            </w:tcBorders>
            <w:shd w:val="clear" w:color="auto" w:fill="EAF1FB"/>
          </w:tcPr>
          <w:p w14:paraId="0B066D21"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Supported Actions</w:t>
            </w:r>
          </w:p>
        </w:tc>
      </w:tr>
      <w:tr w:rsidR="00A15D64" w:rsidRPr="00540A0A" w14:paraId="7BD3132C"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4ABD938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Authentication</w:t>
            </w:r>
          </w:p>
        </w:tc>
        <w:tc>
          <w:tcPr>
            <w:tcW w:w="3744" w:type="dxa"/>
            <w:tcBorders>
              <w:top w:val="single" w:sz="6" w:space="0" w:color="CBD5E1"/>
              <w:left w:val="single" w:sz="6" w:space="0" w:color="CBD5E1"/>
              <w:bottom w:val="single" w:sz="6" w:space="0" w:color="CBD5E1"/>
              <w:right w:val="single" w:sz="6" w:space="0" w:color="CBD5E1"/>
            </w:tcBorders>
          </w:tcPr>
          <w:p w14:paraId="65D285E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users, personal_access_tokens</w:t>
            </w:r>
          </w:p>
        </w:tc>
        <w:tc>
          <w:tcPr>
            <w:tcW w:w="3024" w:type="dxa"/>
            <w:tcBorders>
              <w:top w:val="single" w:sz="6" w:space="0" w:color="CBD5E1"/>
              <w:left w:val="single" w:sz="6" w:space="0" w:color="CBD5E1"/>
              <w:bottom w:val="single" w:sz="6" w:space="0" w:color="CBD5E1"/>
              <w:right w:val="single" w:sz="6" w:space="0" w:color="CBD5E1"/>
            </w:tcBorders>
          </w:tcPr>
          <w:p w14:paraId="5866D3A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Register, Login, Profile, Logout</w:t>
            </w:r>
          </w:p>
        </w:tc>
      </w:tr>
      <w:tr w:rsidR="00A15D64" w:rsidRPr="00540A0A" w14:paraId="6CAA194A"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6B9366D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Learning Resources</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10DCF04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learning_resources</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06FB2AE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 List, Show, Update, Delete</w:t>
            </w:r>
          </w:p>
        </w:tc>
      </w:tr>
      <w:tr w:rsidR="00A15D64" w:rsidRPr="00540A0A" w14:paraId="5B391170"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5499144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Campus Tasks</w:t>
            </w:r>
          </w:p>
        </w:tc>
        <w:tc>
          <w:tcPr>
            <w:tcW w:w="3744" w:type="dxa"/>
            <w:tcBorders>
              <w:top w:val="single" w:sz="6" w:space="0" w:color="CBD5E1"/>
              <w:left w:val="single" w:sz="6" w:space="0" w:color="CBD5E1"/>
              <w:bottom w:val="single" w:sz="6" w:space="0" w:color="CBD5E1"/>
              <w:right w:val="single" w:sz="6" w:space="0" w:color="CBD5E1"/>
            </w:tcBorders>
          </w:tcPr>
          <w:p w14:paraId="0FAB02D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tasks</w:t>
            </w:r>
          </w:p>
        </w:tc>
        <w:tc>
          <w:tcPr>
            <w:tcW w:w="3024" w:type="dxa"/>
            <w:tcBorders>
              <w:top w:val="single" w:sz="6" w:space="0" w:color="CBD5E1"/>
              <w:left w:val="single" w:sz="6" w:space="0" w:color="CBD5E1"/>
              <w:bottom w:val="single" w:sz="6" w:space="0" w:color="CBD5E1"/>
              <w:right w:val="single" w:sz="6" w:space="0" w:color="CBD5E1"/>
            </w:tcBorders>
          </w:tcPr>
          <w:p w14:paraId="2E99BEC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 List, Show, Update, Delete</w:t>
            </w:r>
          </w:p>
        </w:tc>
      </w:tr>
      <w:tr w:rsidR="00A15D64" w:rsidRPr="00540A0A" w14:paraId="5DB787D1"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375EEF86"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Recommendations</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5017A87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recommendations</w:t>
            </w:r>
          </w:p>
        </w:tc>
        <w:tc>
          <w:tcPr>
            <w:tcW w:w="3024" w:type="dxa"/>
            <w:tcBorders>
              <w:top w:val="single" w:sz="6" w:space="0" w:color="CBD5E1"/>
              <w:left w:val="single" w:sz="6" w:space="0" w:color="CBD5E1"/>
              <w:bottom w:val="single" w:sz="6" w:space="0" w:color="CBD5E1"/>
              <w:right w:val="single" w:sz="6" w:space="0" w:color="CBD5E1"/>
            </w:tcBorders>
            <w:shd w:val="clear" w:color="auto" w:fill="F8FAFC"/>
          </w:tcPr>
          <w:p w14:paraId="36A7C82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Create, List, Show, Update, Delete</w:t>
            </w:r>
          </w:p>
        </w:tc>
      </w:tr>
    </w:tbl>
    <w:p w14:paraId="57DCD209" w14:textId="5E1A51AE" w:rsidR="00A15D64" w:rsidRPr="00540A0A" w:rsidRDefault="00000000">
      <w:pPr>
        <w:pStyle w:val="Heading1"/>
        <w:rPr>
          <w:rFonts w:ascii="Times New Roman" w:hAnsi="Times New Roman" w:cs="Times New Roman"/>
          <w:sz w:val="24"/>
          <w:szCs w:val="24"/>
        </w:rPr>
      </w:pPr>
      <w:r w:rsidRPr="00540A0A">
        <w:rPr>
          <w:rFonts w:ascii="Times New Roman" w:hAnsi="Times New Roman" w:cs="Times New Roman"/>
          <w:color w:val="143155"/>
          <w:sz w:val="24"/>
          <w:szCs w:val="24"/>
        </w:rPr>
        <w:t>7. Implementation Checklist</w:t>
      </w:r>
    </w:p>
    <w:tbl>
      <w:tblPr>
        <w:tblStyle w:val="TableGrid"/>
        <w:tblW w:w="9630" w:type="dxa"/>
        <w:jc w:val="center"/>
        <w:tblLook w:val="04A0" w:firstRow="1" w:lastRow="0" w:firstColumn="1" w:lastColumn="0" w:noHBand="0" w:noVBand="1"/>
      </w:tblPr>
      <w:tblGrid>
        <w:gridCol w:w="1568"/>
        <w:gridCol w:w="2700"/>
        <w:gridCol w:w="5362"/>
      </w:tblGrid>
      <w:tr w:rsidR="00A15D64" w:rsidRPr="00540A0A" w14:paraId="714CE097" w14:textId="77777777" w:rsidTr="00540A0A">
        <w:trPr>
          <w:tblHeader/>
          <w:jc w:val="center"/>
        </w:trPr>
        <w:tc>
          <w:tcPr>
            <w:tcW w:w="1568" w:type="dxa"/>
            <w:tcBorders>
              <w:top w:val="single" w:sz="6" w:space="0" w:color="CBD5E1"/>
              <w:left w:val="single" w:sz="6" w:space="0" w:color="CBD5E1"/>
              <w:bottom w:val="single" w:sz="6" w:space="0" w:color="CBD5E1"/>
              <w:right w:val="single" w:sz="6" w:space="0" w:color="CBD5E1"/>
            </w:tcBorders>
            <w:shd w:val="clear" w:color="auto" w:fill="EAF1FB"/>
          </w:tcPr>
          <w:p w14:paraId="4D727E62"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Requirement</w:t>
            </w:r>
          </w:p>
        </w:tc>
        <w:tc>
          <w:tcPr>
            <w:tcW w:w="2700" w:type="dxa"/>
            <w:tcBorders>
              <w:top w:val="single" w:sz="6" w:space="0" w:color="CBD5E1"/>
              <w:left w:val="single" w:sz="6" w:space="0" w:color="CBD5E1"/>
              <w:bottom w:val="single" w:sz="6" w:space="0" w:color="CBD5E1"/>
              <w:right w:val="single" w:sz="6" w:space="0" w:color="CBD5E1"/>
            </w:tcBorders>
            <w:shd w:val="clear" w:color="auto" w:fill="EAF1FB"/>
          </w:tcPr>
          <w:p w14:paraId="3C674AA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Status in Design</w:t>
            </w:r>
          </w:p>
        </w:tc>
        <w:tc>
          <w:tcPr>
            <w:tcW w:w="5362" w:type="dxa"/>
            <w:tcBorders>
              <w:top w:val="single" w:sz="6" w:space="0" w:color="CBD5E1"/>
              <w:left w:val="single" w:sz="6" w:space="0" w:color="CBD5E1"/>
              <w:bottom w:val="single" w:sz="6" w:space="0" w:color="CBD5E1"/>
              <w:right w:val="single" w:sz="6" w:space="0" w:color="CBD5E1"/>
            </w:tcBorders>
            <w:shd w:val="clear" w:color="auto" w:fill="EAF1FB"/>
          </w:tcPr>
          <w:p w14:paraId="61A77BFF"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b/>
                <w:color w:val="143155"/>
                <w:sz w:val="24"/>
                <w:szCs w:val="24"/>
              </w:rPr>
              <w:t>Notes</w:t>
            </w:r>
          </w:p>
        </w:tc>
      </w:tr>
      <w:tr w:rsidR="00A15D64" w:rsidRPr="00540A0A" w14:paraId="0EFA9066" w14:textId="77777777" w:rsidTr="00540A0A">
        <w:trPr>
          <w:jc w:val="center"/>
        </w:trPr>
        <w:tc>
          <w:tcPr>
            <w:tcW w:w="1568" w:type="dxa"/>
            <w:tcBorders>
              <w:top w:val="single" w:sz="6" w:space="0" w:color="CBD5E1"/>
              <w:left w:val="single" w:sz="6" w:space="0" w:color="CBD5E1"/>
              <w:bottom w:val="single" w:sz="6" w:space="0" w:color="CBD5E1"/>
              <w:right w:val="single" w:sz="6" w:space="0" w:color="CBD5E1"/>
            </w:tcBorders>
          </w:tcPr>
          <w:p w14:paraId="2D5103D5"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Primary Keys</w:t>
            </w:r>
          </w:p>
        </w:tc>
        <w:tc>
          <w:tcPr>
            <w:tcW w:w="2700" w:type="dxa"/>
            <w:tcBorders>
              <w:top w:val="single" w:sz="6" w:space="0" w:color="CBD5E1"/>
              <w:left w:val="single" w:sz="6" w:space="0" w:color="CBD5E1"/>
              <w:bottom w:val="single" w:sz="6" w:space="0" w:color="CBD5E1"/>
              <w:right w:val="single" w:sz="6" w:space="0" w:color="CBD5E1"/>
            </w:tcBorders>
          </w:tcPr>
          <w:p w14:paraId="180CC95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Included</w:t>
            </w:r>
          </w:p>
        </w:tc>
        <w:tc>
          <w:tcPr>
            <w:tcW w:w="5362" w:type="dxa"/>
            <w:tcBorders>
              <w:top w:val="single" w:sz="6" w:space="0" w:color="CBD5E1"/>
              <w:left w:val="single" w:sz="6" w:space="0" w:color="CBD5E1"/>
              <w:bottom w:val="single" w:sz="6" w:space="0" w:color="CBD5E1"/>
              <w:right w:val="single" w:sz="6" w:space="0" w:color="CBD5E1"/>
            </w:tcBorders>
          </w:tcPr>
          <w:p w14:paraId="3D94C29B"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Every table uses an id primary key.</w:t>
            </w:r>
          </w:p>
        </w:tc>
      </w:tr>
      <w:tr w:rsidR="00A15D64" w:rsidRPr="00540A0A" w14:paraId="58ACE2CA" w14:textId="77777777" w:rsidTr="00540A0A">
        <w:trPr>
          <w:jc w:val="center"/>
        </w:trPr>
        <w:tc>
          <w:tcPr>
            <w:tcW w:w="1568" w:type="dxa"/>
            <w:tcBorders>
              <w:top w:val="single" w:sz="6" w:space="0" w:color="CBD5E1"/>
              <w:left w:val="single" w:sz="6" w:space="0" w:color="CBD5E1"/>
              <w:bottom w:val="single" w:sz="6" w:space="0" w:color="CBD5E1"/>
              <w:right w:val="single" w:sz="6" w:space="0" w:color="CBD5E1"/>
            </w:tcBorders>
            <w:shd w:val="clear" w:color="auto" w:fill="F8FAFC"/>
          </w:tcPr>
          <w:p w14:paraId="3D825599"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Foreign Keys</w:t>
            </w:r>
          </w:p>
        </w:tc>
        <w:tc>
          <w:tcPr>
            <w:tcW w:w="2700" w:type="dxa"/>
            <w:tcBorders>
              <w:top w:val="single" w:sz="6" w:space="0" w:color="CBD5E1"/>
              <w:left w:val="single" w:sz="6" w:space="0" w:color="CBD5E1"/>
              <w:bottom w:val="single" w:sz="6" w:space="0" w:color="CBD5E1"/>
              <w:right w:val="single" w:sz="6" w:space="0" w:color="CBD5E1"/>
            </w:tcBorders>
            <w:shd w:val="clear" w:color="auto" w:fill="F8FAFC"/>
          </w:tcPr>
          <w:p w14:paraId="4C1A9F6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Included where direct relationships exist</w:t>
            </w:r>
          </w:p>
        </w:tc>
        <w:tc>
          <w:tcPr>
            <w:tcW w:w="5362" w:type="dxa"/>
            <w:tcBorders>
              <w:top w:val="single" w:sz="6" w:space="0" w:color="CBD5E1"/>
              <w:left w:val="single" w:sz="6" w:space="0" w:color="CBD5E1"/>
              <w:bottom w:val="single" w:sz="6" w:space="0" w:color="CBD5E1"/>
              <w:right w:val="single" w:sz="6" w:space="0" w:color="CBD5E1"/>
            </w:tcBorders>
            <w:shd w:val="clear" w:color="auto" w:fill="F8FAFC"/>
          </w:tcPr>
          <w:p w14:paraId="3463186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Implemented for users/admins/notices, students/assessment, courses/assessment, and students/risk alerts.</w:t>
            </w:r>
          </w:p>
        </w:tc>
      </w:tr>
      <w:tr w:rsidR="00A15D64" w:rsidRPr="00540A0A" w14:paraId="21AA0821" w14:textId="77777777" w:rsidTr="00540A0A">
        <w:trPr>
          <w:jc w:val="center"/>
        </w:trPr>
        <w:tc>
          <w:tcPr>
            <w:tcW w:w="1568" w:type="dxa"/>
            <w:tcBorders>
              <w:top w:val="single" w:sz="6" w:space="0" w:color="CBD5E1"/>
              <w:left w:val="single" w:sz="6" w:space="0" w:color="CBD5E1"/>
              <w:bottom w:val="single" w:sz="6" w:space="0" w:color="CBD5E1"/>
              <w:right w:val="single" w:sz="6" w:space="0" w:color="CBD5E1"/>
            </w:tcBorders>
          </w:tcPr>
          <w:p w14:paraId="7B854D6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Relationships</w:t>
            </w:r>
          </w:p>
        </w:tc>
        <w:tc>
          <w:tcPr>
            <w:tcW w:w="2700" w:type="dxa"/>
            <w:tcBorders>
              <w:top w:val="single" w:sz="6" w:space="0" w:color="CBD5E1"/>
              <w:left w:val="single" w:sz="6" w:space="0" w:color="CBD5E1"/>
              <w:bottom w:val="single" w:sz="6" w:space="0" w:color="CBD5E1"/>
              <w:right w:val="single" w:sz="6" w:space="0" w:color="CBD5E1"/>
            </w:tcBorders>
          </w:tcPr>
          <w:p w14:paraId="43F64E97"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Documented</w:t>
            </w:r>
          </w:p>
        </w:tc>
        <w:tc>
          <w:tcPr>
            <w:tcW w:w="5362" w:type="dxa"/>
            <w:tcBorders>
              <w:top w:val="single" w:sz="6" w:space="0" w:color="CBD5E1"/>
              <w:left w:val="single" w:sz="6" w:space="0" w:color="CBD5E1"/>
              <w:bottom w:val="single" w:sz="6" w:space="0" w:color="CBD5E1"/>
              <w:right w:val="single" w:sz="6" w:space="0" w:color="CBD5E1"/>
            </w:tcBorders>
          </w:tcPr>
          <w:p w14:paraId="5B31D44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Relationship summary identifies cardinality and purpose.</w:t>
            </w:r>
          </w:p>
        </w:tc>
      </w:tr>
      <w:tr w:rsidR="00A15D64" w:rsidRPr="00540A0A" w14:paraId="7DE56D4D" w14:textId="77777777" w:rsidTr="00540A0A">
        <w:trPr>
          <w:jc w:val="center"/>
        </w:trPr>
        <w:tc>
          <w:tcPr>
            <w:tcW w:w="1568" w:type="dxa"/>
            <w:tcBorders>
              <w:top w:val="single" w:sz="6" w:space="0" w:color="CBD5E1"/>
              <w:left w:val="single" w:sz="6" w:space="0" w:color="CBD5E1"/>
              <w:bottom w:val="single" w:sz="6" w:space="0" w:color="CBD5E1"/>
              <w:right w:val="single" w:sz="6" w:space="0" w:color="CBD5E1"/>
            </w:tcBorders>
            <w:shd w:val="clear" w:color="auto" w:fill="F8FAFC"/>
          </w:tcPr>
          <w:p w14:paraId="1306AD63"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Validations</w:t>
            </w:r>
          </w:p>
        </w:tc>
        <w:tc>
          <w:tcPr>
            <w:tcW w:w="2700" w:type="dxa"/>
            <w:tcBorders>
              <w:top w:val="single" w:sz="6" w:space="0" w:color="CBD5E1"/>
              <w:left w:val="single" w:sz="6" w:space="0" w:color="CBD5E1"/>
              <w:bottom w:val="single" w:sz="6" w:space="0" w:color="CBD5E1"/>
              <w:right w:val="single" w:sz="6" w:space="0" w:color="CBD5E1"/>
            </w:tcBorders>
            <w:shd w:val="clear" w:color="auto" w:fill="F8FAFC"/>
          </w:tcPr>
          <w:p w14:paraId="023668D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Defined at application level</w:t>
            </w:r>
          </w:p>
        </w:tc>
        <w:tc>
          <w:tcPr>
            <w:tcW w:w="5362" w:type="dxa"/>
            <w:tcBorders>
              <w:top w:val="single" w:sz="6" w:space="0" w:color="CBD5E1"/>
              <w:left w:val="single" w:sz="6" w:space="0" w:color="CBD5E1"/>
              <w:bottom w:val="single" w:sz="6" w:space="0" w:color="CBD5E1"/>
              <w:right w:val="single" w:sz="6" w:space="0" w:color="CBD5E1"/>
            </w:tcBorders>
            <w:shd w:val="clear" w:color="auto" w:fill="F8FAFC"/>
          </w:tcPr>
          <w:p w14:paraId="7C5FAFBA"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Required, unique, nullable, enum, and default rules are described in the data dictionary.</w:t>
            </w:r>
          </w:p>
        </w:tc>
      </w:tr>
      <w:tr w:rsidR="00A15D64" w:rsidRPr="00540A0A" w14:paraId="07CE2AC2" w14:textId="77777777" w:rsidTr="00540A0A">
        <w:trPr>
          <w:jc w:val="center"/>
        </w:trPr>
        <w:tc>
          <w:tcPr>
            <w:tcW w:w="1568" w:type="dxa"/>
            <w:tcBorders>
              <w:top w:val="single" w:sz="6" w:space="0" w:color="CBD5E1"/>
              <w:left w:val="single" w:sz="6" w:space="0" w:color="CBD5E1"/>
              <w:bottom w:val="single" w:sz="6" w:space="0" w:color="CBD5E1"/>
              <w:right w:val="single" w:sz="6" w:space="0" w:color="CBD5E1"/>
            </w:tcBorders>
          </w:tcPr>
          <w:p w14:paraId="659F281E"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Scalability</w:t>
            </w:r>
          </w:p>
        </w:tc>
        <w:tc>
          <w:tcPr>
            <w:tcW w:w="2700" w:type="dxa"/>
            <w:tcBorders>
              <w:top w:val="single" w:sz="6" w:space="0" w:color="CBD5E1"/>
              <w:left w:val="single" w:sz="6" w:space="0" w:color="CBD5E1"/>
              <w:bottom w:val="single" w:sz="6" w:space="0" w:color="CBD5E1"/>
              <w:right w:val="single" w:sz="6" w:space="0" w:color="CBD5E1"/>
            </w:tcBorders>
          </w:tcPr>
          <w:p w14:paraId="25D2FE90"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Supported</w:t>
            </w:r>
          </w:p>
        </w:tc>
        <w:tc>
          <w:tcPr>
            <w:tcW w:w="5362" w:type="dxa"/>
            <w:tcBorders>
              <w:top w:val="single" w:sz="6" w:space="0" w:color="CBD5E1"/>
              <w:left w:val="single" w:sz="6" w:space="0" w:color="CBD5E1"/>
              <w:bottom w:val="single" w:sz="6" w:space="0" w:color="CBD5E1"/>
              <w:right w:val="single" w:sz="6" w:space="0" w:color="CBD5E1"/>
            </w:tcBorders>
          </w:tcPr>
          <w:p w14:paraId="2A7C90DD" w14:textId="77777777" w:rsidR="00A15D64" w:rsidRPr="00540A0A" w:rsidRDefault="00000000">
            <w:pPr>
              <w:spacing w:line="252" w:lineRule="auto"/>
              <w:rPr>
                <w:rFonts w:ascii="Times New Roman" w:hAnsi="Times New Roman" w:cs="Times New Roman"/>
                <w:sz w:val="24"/>
                <w:szCs w:val="24"/>
              </w:rPr>
            </w:pPr>
            <w:r w:rsidRPr="00540A0A">
              <w:rPr>
                <w:rFonts w:ascii="Times New Roman" w:hAnsi="Times New Roman" w:cs="Times New Roman"/>
                <w:sz w:val="24"/>
                <w:szCs w:val="24"/>
              </w:rPr>
              <w:t>Module-based tables can be expanded without redesigning the whole schema.</w:t>
            </w:r>
          </w:p>
        </w:tc>
      </w:tr>
    </w:tbl>
    <w:p w14:paraId="0B4AF7FF" w14:textId="77777777" w:rsidR="00A15D64" w:rsidRPr="00540A0A" w:rsidRDefault="00000000">
      <w:pPr>
        <w:pStyle w:val="Heading1"/>
        <w:rPr>
          <w:rFonts w:ascii="Times New Roman" w:hAnsi="Times New Roman" w:cs="Times New Roman"/>
          <w:sz w:val="24"/>
          <w:szCs w:val="24"/>
        </w:rPr>
      </w:pPr>
      <w:r w:rsidRPr="00540A0A">
        <w:rPr>
          <w:rFonts w:ascii="Times New Roman" w:hAnsi="Times New Roman" w:cs="Times New Roman"/>
          <w:color w:val="143155"/>
          <w:sz w:val="24"/>
          <w:szCs w:val="24"/>
        </w:rPr>
        <w:t>8. Conclusion</w:t>
      </w:r>
    </w:p>
    <w:p w14:paraId="5618A8DC" w14:textId="77777777" w:rsidR="00A15D64" w:rsidRPr="00540A0A" w:rsidRDefault="00000000">
      <w:pPr>
        <w:pStyle w:val="BodyText"/>
        <w:rPr>
          <w:rFonts w:ascii="Times New Roman" w:hAnsi="Times New Roman" w:cs="Times New Roman"/>
          <w:sz w:val="24"/>
          <w:szCs w:val="24"/>
        </w:rPr>
      </w:pPr>
      <w:r w:rsidRPr="00540A0A">
        <w:rPr>
          <w:rFonts w:ascii="Times New Roman" w:hAnsi="Times New Roman" w:cs="Times New Roman"/>
          <w:sz w:val="24"/>
          <w:szCs w:val="24"/>
        </w:rPr>
        <w:t>This database design provides the relational foundation for the AI-Smart Campus System. It supports authentication, academic monitoring, resource management, campus tasks, notices, AI recommendations, and risk alert workflows. The schema is functional for the current Laravel backend and can be expanded with additional foreign keys and profile fields as project modules become more detailed.</w:t>
      </w:r>
    </w:p>
    <w:sectPr w:rsidR="00A15D64" w:rsidRPr="00540A0A" w:rsidSect="00034616">
      <w:pgSz w:w="12240" w:h="15840"/>
      <w:pgMar w:top="936" w:right="893" w:bottom="893"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C5776" w14:textId="77777777" w:rsidR="0051416A" w:rsidRDefault="0051416A">
      <w:pPr>
        <w:spacing w:after="0" w:line="240" w:lineRule="auto"/>
      </w:pPr>
      <w:r>
        <w:separator/>
      </w:r>
    </w:p>
  </w:endnote>
  <w:endnote w:type="continuationSeparator" w:id="0">
    <w:p w14:paraId="21677BF1" w14:textId="77777777" w:rsidR="0051416A" w:rsidRDefault="00514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9C340" w14:textId="77777777" w:rsidR="00A15D64" w:rsidRDefault="00000000">
    <w:pPr>
      <w:pStyle w:val="Footer"/>
      <w:jc w:val="center"/>
    </w:pPr>
    <w:r>
      <w:rPr>
        <w:color w:val="4B5563"/>
        <w:sz w:val="16"/>
      </w:rPr>
      <w:t>CSE4204-8A-T07 | AI-Smart Campus System | Database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6CFF3" w14:textId="77777777" w:rsidR="0051416A" w:rsidRDefault="0051416A">
      <w:pPr>
        <w:spacing w:after="0" w:line="240" w:lineRule="auto"/>
      </w:pPr>
      <w:r>
        <w:separator/>
      </w:r>
    </w:p>
  </w:footnote>
  <w:footnote w:type="continuationSeparator" w:id="0">
    <w:p w14:paraId="011A3AB5" w14:textId="77777777" w:rsidR="0051416A" w:rsidRDefault="00514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873417">
    <w:abstractNumId w:val="8"/>
  </w:num>
  <w:num w:numId="2" w16cid:durableId="859002921">
    <w:abstractNumId w:val="6"/>
  </w:num>
  <w:num w:numId="3" w16cid:durableId="829977771">
    <w:abstractNumId w:val="5"/>
  </w:num>
  <w:num w:numId="4" w16cid:durableId="419300016">
    <w:abstractNumId w:val="4"/>
  </w:num>
  <w:num w:numId="5" w16cid:durableId="78645657">
    <w:abstractNumId w:val="7"/>
  </w:num>
  <w:num w:numId="6" w16cid:durableId="762533096">
    <w:abstractNumId w:val="3"/>
  </w:num>
  <w:num w:numId="7" w16cid:durableId="192811675">
    <w:abstractNumId w:val="2"/>
  </w:num>
  <w:num w:numId="8" w16cid:durableId="403534442">
    <w:abstractNumId w:val="1"/>
  </w:num>
  <w:num w:numId="9" w16cid:durableId="163185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1FA"/>
    <w:rsid w:val="0021235B"/>
    <w:rsid w:val="00292FB1"/>
    <w:rsid w:val="0029639D"/>
    <w:rsid w:val="00326F90"/>
    <w:rsid w:val="0051416A"/>
    <w:rsid w:val="00540A0A"/>
    <w:rsid w:val="00A15D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FC979"/>
  <w14:defaultImageDpi w14:val="300"/>
  <w15:docId w15:val="{9D652DBA-346B-40DA-B832-B0B0AF48A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D2430"/>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1541</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CSE4204-8A-T07 Database Design</vt:lpstr>
    </vt:vector>
  </TitlesOfParts>
  <Manager/>
  <Company/>
  <LinksUpToDate>false</LinksUpToDate>
  <CharactersWithSpaces>10311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CSE4204-8A-T07 Database Design</dc:title>
  <dc:subject>AI-Smart Campus System Database Design Document</dc:subject>
  <dc:creator>CSE4204-8A-T07</dc:creator>
  <cp:keywords>Laravel, MySQL, Sanctum, Database Design, AI Smart Campus</cp:keywords>
  <dc:description>Generated from uploaded HTML content and formatted as a clean DOCX document.</dc:description>
  <cp:lastModifiedBy>User</cp:lastModifiedBy>
  <cp:revision>5</cp:revision>
  <cp:lastPrinted>2026-06-29T15:58:00Z</cp:lastPrinted>
  <dcterms:created xsi:type="dcterms:W3CDTF">2013-12-23T23:15:00Z</dcterms:created>
  <dcterms:modified xsi:type="dcterms:W3CDTF">2026-06-29T16:03:00Z</dcterms:modified>
  <cp:category/>
</cp:coreProperties>
</file>