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0BB" w:rsidRPr="009220BB" w:rsidRDefault="00002576" w:rsidP="009220BB">
      <w:pPr>
        <w:spacing w:after="0" w:line="240" w:lineRule="auto"/>
        <w:rPr>
          <w:rFonts w:ascii="Arial Narrow" w:eastAsia="Times New Roman" w:hAnsi="Arial Narrow" w:cs="Times New Roman"/>
        </w:rPr>
      </w:pPr>
      <w:r>
        <w:rPr>
          <w:rFonts w:ascii="Arial Narrow" w:eastAsia="Times New Roman" w:hAnsi="Arial Narrow" w:cs="Times New Roman"/>
        </w:rPr>
        <w:t>Mix design RCC M</w:t>
      </w:r>
      <w:r w:rsidR="00A808BA">
        <w:rPr>
          <w:rFonts w:ascii="Arial Narrow" w:eastAsia="Times New Roman" w:hAnsi="Arial Narrow" w:cs="Times New Roman"/>
        </w:rPr>
        <w:t>30</w:t>
      </w:r>
      <w:r>
        <w:rPr>
          <w:rFonts w:ascii="Arial Narrow" w:eastAsia="Times New Roman" w:hAnsi="Arial Narrow" w:cs="Times New Roman"/>
        </w:rPr>
        <w:t xml:space="preserve"> grade using 20mm downgraded stone chips</w:t>
      </w:r>
    </w:p>
    <w:p w:rsidR="00B7322D" w:rsidRDefault="00B7322D">
      <w:bookmarkStart w:id="0" w:name="_GoBack"/>
      <w:bookmarkEnd w:id="0"/>
    </w:p>
    <w:sectPr w:rsidR="00B7322D" w:rsidSect="00412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517E9"/>
    <w:rsid w:val="00002576"/>
    <w:rsid w:val="00123C5B"/>
    <w:rsid w:val="001B5F62"/>
    <w:rsid w:val="0039221D"/>
    <w:rsid w:val="00412736"/>
    <w:rsid w:val="009220BB"/>
    <w:rsid w:val="009517E9"/>
    <w:rsid w:val="00A808BA"/>
    <w:rsid w:val="00AD2290"/>
    <w:rsid w:val="00B7322D"/>
    <w:rsid w:val="00C74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Toufiq Rahman</dc:creator>
  <cp:keywords/>
  <dc:description/>
  <cp:lastModifiedBy>Corporate Edition</cp:lastModifiedBy>
  <cp:revision>5</cp:revision>
  <dcterms:created xsi:type="dcterms:W3CDTF">2017-11-13T10:44:00Z</dcterms:created>
  <dcterms:modified xsi:type="dcterms:W3CDTF">2018-01-29T09:18:00Z</dcterms:modified>
</cp:coreProperties>
</file>