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FE" w:rsidRDefault="008E36A1" w:rsidP="00846707">
      <w:pPr>
        <w:jc w:val="both"/>
      </w:pPr>
      <w:r>
        <w:t>C</w:t>
      </w:r>
      <w:r w:rsidR="00846707">
        <w:t>C</w:t>
      </w:r>
      <w:r>
        <w:t xml:space="preserve"> block will be created with cement, sand and stone chips in a ratio of 1:2:4 mixing to attain a minimum 28 </w:t>
      </w:r>
      <w:proofErr w:type="gramStart"/>
      <w:r w:rsidR="00846707">
        <w:t>days</w:t>
      </w:r>
      <w:proofErr w:type="gramEnd"/>
      <w:r>
        <w:t xml:space="preserve"> cylinder strength of 20 MPa including grading, washings, mixing, laying in forms, consolidating, curing for at least 21 days, including preparation of platform, shuttering and stacking in measurable stacks etc.</w:t>
      </w:r>
      <w:r w:rsidR="003E5D2B">
        <w:t xml:space="preserve"> Shu</w:t>
      </w:r>
      <w:bookmarkStart w:id="0" w:name="_GoBack"/>
      <w:bookmarkEnd w:id="0"/>
      <w:r w:rsidR="003E5D2B">
        <w:t xml:space="preserve">ttering box size would be 300 mm *600 mm*150 mm. </w:t>
      </w:r>
    </w:p>
    <w:sectPr w:rsidR="000E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A1"/>
    <w:rsid w:val="000E38FE"/>
    <w:rsid w:val="003E5D2B"/>
    <w:rsid w:val="00846707"/>
    <w:rsid w:val="008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0FBF"/>
  <w15:chartTrackingRefBased/>
  <w15:docId w15:val="{F737C87A-B451-43A1-8C94-9D41C3BC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2</cp:revision>
  <dcterms:created xsi:type="dcterms:W3CDTF">2020-12-29T06:03:00Z</dcterms:created>
  <dcterms:modified xsi:type="dcterms:W3CDTF">2020-12-29T06:43:00Z</dcterms:modified>
</cp:coreProperties>
</file>