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2" w:rsidRPr="006B0952" w:rsidRDefault="006B0952" w:rsidP="008B58E7">
      <w:pPr>
        <w:rPr>
          <w:b/>
        </w:rPr>
      </w:pPr>
      <w:r w:rsidRPr="006B0952">
        <w:rPr>
          <w:b/>
        </w:rPr>
        <w:t>Wielding procedure: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 xml:space="preserve">It should be complied all detailed wielding procedure specification (WPS) attached here and </w:t>
      </w:r>
      <w:proofErr w:type="gramStart"/>
      <w:r>
        <w:t>its</w:t>
      </w:r>
      <w:proofErr w:type="gramEnd"/>
      <w:r>
        <w:t xml:space="preserve"> supporting wielding procedure qualification test records (PQR) during execution of works.</w:t>
      </w:r>
    </w:p>
    <w:p w:rsidR="008B58E7" w:rsidRDefault="006B0952" w:rsidP="006B0952">
      <w:pPr>
        <w:pStyle w:val="ListParagraph"/>
        <w:numPr>
          <w:ilvl w:val="0"/>
          <w:numId w:val="2"/>
        </w:numPr>
      </w:pPr>
      <w:r>
        <w:t>All pressure retaining wields and attachment to the pressure retaining parts shall be made by shield metal arc wielding (SMAW) using low hydrogen electrode AWS E7016.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>End preparation and root gap shall be in accordance with KAFCO SPEC. Specification prefabrication and installation and ANSI/ASME B31.3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>Wielder performance test will be accordance with piping procedure.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 xml:space="preserve">Any imping mentation of rain, high winds on the area except proper protection of shield no welding will be approved. 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>Layer multi-layer wielding will be must.</w:t>
      </w:r>
    </w:p>
    <w:p w:rsidR="006B0952" w:rsidRDefault="006B0952" w:rsidP="006B0952">
      <w:pPr>
        <w:pStyle w:val="ListParagraph"/>
        <w:numPr>
          <w:ilvl w:val="0"/>
          <w:numId w:val="2"/>
        </w:numPr>
      </w:pPr>
      <w:r>
        <w:t xml:space="preserve">Backing ring and consumable inserts shall be performed. </w:t>
      </w:r>
    </w:p>
    <w:p w:rsidR="006B0952" w:rsidRDefault="006B0952" w:rsidP="00792932">
      <w:pPr>
        <w:pStyle w:val="ListParagraph"/>
      </w:pPr>
    </w:p>
    <w:p w:rsidR="00792932" w:rsidRDefault="00792932" w:rsidP="008B58E7">
      <w:r>
        <w:t xml:space="preserve">Butt Welds: </w:t>
      </w:r>
    </w:p>
    <w:p w:rsidR="006B0952" w:rsidRDefault="00792932" w:rsidP="00792932">
      <w:pPr>
        <w:pStyle w:val="ListParagraph"/>
        <w:numPr>
          <w:ilvl w:val="0"/>
          <w:numId w:val="3"/>
        </w:numPr>
      </w:pPr>
      <w:r>
        <w:t xml:space="preserve">Pipe, fitting valve etc. the components shall be placed on a revolving stand aligned accurately within the tolerances specified in Piping Prefabrication and Installation procedure this specification by the use of the tack welds pieces, line up clamps etc. </w:t>
      </w:r>
    </w:p>
    <w:p w:rsidR="00792932" w:rsidRDefault="00792932" w:rsidP="00792932">
      <w:pPr>
        <w:pStyle w:val="ListParagraph"/>
        <w:numPr>
          <w:ilvl w:val="0"/>
          <w:numId w:val="3"/>
        </w:numPr>
      </w:pPr>
      <w:r>
        <w:t xml:space="preserve">Similar welding rods have to be used. Tack welds, root joint have to be made by qualified wielder. </w:t>
      </w:r>
    </w:p>
    <w:p w:rsidR="00792932" w:rsidRDefault="00792932" w:rsidP="00792932">
      <w:pPr>
        <w:pStyle w:val="ListParagraph"/>
        <w:numPr>
          <w:ilvl w:val="0"/>
          <w:numId w:val="3"/>
        </w:numPr>
      </w:pPr>
      <w:r>
        <w:t>Steel rods or welding rods need to use for setting root gap shall be removed immediately after tack.</w:t>
      </w:r>
    </w:p>
    <w:p w:rsidR="00792932" w:rsidRDefault="00792932" w:rsidP="00792932">
      <w:pPr>
        <w:pStyle w:val="ListParagraph"/>
        <w:numPr>
          <w:ilvl w:val="0"/>
          <w:numId w:val="3"/>
        </w:numPr>
      </w:pPr>
      <w:r>
        <w:t>Tack welds need to be grinded properly.</w:t>
      </w:r>
    </w:p>
    <w:p w:rsidR="00792932" w:rsidRDefault="00792932" w:rsidP="00792932">
      <w:pPr>
        <w:pStyle w:val="ListParagraph"/>
      </w:pPr>
    </w:p>
    <w:p w:rsidR="00792932" w:rsidRDefault="00792932" w:rsidP="00792932">
      <w:pPr>
        <w:pStyle w:val="ListParagraph"/>
      </w:pPr>
    </w:p>
    <w:p w:rsidR="00792932" w:rsidRDefault="00792932" w:rsidP="008B58E7">
      <w:r>
        <w:t xml:space="preserve">Flanges attachments joints: </w:t>
      </w:r>
    </w:p>
    <w:p w:rsidR="00792932" w:rsidRDefault="00792932" w:rsidP="00792932">
      <w:pPr>
        <w:pStyle w:val="ListParagraph"/>
        <w:numPr>
          <w:ilvl w:val="0"/>
          <w:numId w:val="4"/>
        </w:numPr>
      </w:pPr>
      <w:r>
        <w:t>Flanges bolts holes shall be straddle the establish</w:t>
      </w:r>
      <w:bookmarkStart w:id="0" w:name="_GoBack"/>
      <w:bookmarkEnd w:id="0"/>
      <w:r>
        <w:t xml:space="preserve"> centerline.</w:t>
      </w:r>
    </w:p>
    <w:p w:rsidR="00792932" w:rsidRDefault="00792932" w:rsidP="00792932">
      <w:pPr>
        <w:pStyle w:val="ListParagraph"/>
        <w:numPr>
          <w:ilvl w:val="0"/>
          <w:numId w:val="4"/>
        </w:numPr>
      </w:pPr>
      <w:r>
        <w:t xml:space="preserve">Flange joints care shall be taken to handle the flanges carefully so that the gasket contact face will not be damaged either it should not contacted with ground. </w:t>
      </w:r>
    </w:p>
    <w:p w:rsidR="00792932" w:rsidRDefault="00792932" w:rsidP="00792932">
      <w:pPr>
        <w:pStyle w:val="ListParagraph"/>
        <w:numPr>
          <w:ilvl w:val="0"/>
          <w:numId w:val="4"/>
        </w:numPr>
      </w:pPr>
      <w:r>
        <w:t xml:space="preserve">Front welds should be performed on all the size of slip- on flanges joints. Care shall be taken so that the weld reinforcement does not protrude onto the gasket. </w:t>
      </w:r>
    </w:p>
    <w:p w:rsidR="00792932" w:rsidRDefault="00792932" w:rsidP="00792932">
      <w:pPr>
        <w:pStyle w:val="ListParagraph"/>
      </w:pPr>
    </w:p>
    <w:p w:rsidR="008B58E7" w:rsidRDefault="008B58E7" w:rsidP="008B58E7"/>
    <w:p w:rsidR="008B58E7" w:rsidRDefault="008B58E7" w:rsidP="008B58E7"/>
    <w:p w:rsidR="008B58E7" w:rsidRDefault="008B58E7" w:rsidP="008B58E7"/>
    <w:p w:rsidR="008B58E7" w:rsidRDefault="008B58E7" w:rsidP="008B58E7"/>
    <w:sectPr w:rsidR="008B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A5AF8"/>
    <w:multiLevelType w:val="hybridMultilevel"/>
    <w:tmpl w:val="B04A9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4079"/>
    <w:multiLevelType w:val="hybridMultilevel"/>
    <w:tmpl w:val="4AD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05103"/>
    <w:multiLevelType w:val="hybridMultilevel"/>
    <w:tmpl w:val="779E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864BD"/>
    <w:multiLevelType w:val="hybridMultilevel"/>
    <w:tmpl w:val="B266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E7"/>
    <w:rsid w:val="00246177"/>
    <w:rsid w:val="006B0952"/>
    <w:rsid w:val="00792932"/>
    <w:rsid w:val="00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2020-12-23T11:59:00Z</dcterms:created>
  <dcterms:modified xsi:type="dcterms:W3CDTF">2020-12-23T13:54:00Z</dcterms:modified>
</cp:coreProperties>
</file>