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738" w:rsidRDefault="004A6738" w:rsidP="00FE28AD">
      <w:pPr>
        <w:jc w:val="center"/>
        <w:rPr>
          <w:rFonts w:ascii="Times New Roman" w:hAnsi="Times New Roman" w:cs="Times New Roman"/>
          <w:b/>
          <w:bCs/>
          <w:sz w:val="32"/>
          <w:szCs w:val="32"/>
        </w:rPr>
      </w:pPr>
    </w:p>
    <w:p w:rsidR="004A6738" w:rsidRDefault="004A6738" w:rsidP="00FE28AD">
      <w:pPr>
        <w:jc w:val="center"/>
        <w:rPr>
          <w:rFonts w:ascii="Times New Roman" w:hAnsi="Times New Roman" w:cs="Times New Roman"/>
          <w:b/>
          <w:bCs/>
          <w:sz w:val="32"/>
          <w:szCs w:val="32"/>
        </w:rPr>
      </w:pPr>
    </w:p>
    <w:p w:rsidR="004A6738" w:rsidRDefault="004A6738" w:rsidP="00FE28AD">
      <w:pPr>
        <w:jc w:val="center"/>
        <w:rPr>
          <w:rFonts w:ascii="Times New Roman" w:hAnsi="Times New Roman" w:cs="Times New Roman"/>
          <w:b/>
          <w:bCs/>
          <w:sz w:val="32"/>
          <w:szCs w:val="32"/>
        </w:rPr>
      </w:pPr>
    </w:p>
    <w:p w:rsidR="00A228DA" w:rsidRDefault="00A228DA" w:rsidP="00FE28AD">
      <w:pPr>
        <w:jc w:val="center"/>
        <w:rPr>
          <w:rFonts w:ascii="Times New Roman" w:hAnsi="Times New Roman" w:cs="Times New Roman"/>
          <w:b/>
          <w:bCs/>
          <w:sz w:val="32"/>
          <w:szCs w:val="32"/>
        </w:rPr>
      </w:pPr>
    </w:p>
    <w:p w:rsidR="00FE28AD" w:rsidRPr="00A228DA" w:rsidRDefault="00A228DA" w:rsidP="00FE28AD">
      <w:pPr>
        <w:jc w:val="center"/>
        <w:rPr>
          <w:rFonts w:ascii="Times New Roman" w:hAnsi="Times New Roman" w:cs="Times New Roman"/>
          <w:b/>
          <w:bCs/>
          <w:sz w:val="40"/>
          <w:szCs w:val="40"/>
        </w:rPr>
      </w:pPr>
      <w:r w:rsidRPr="00A228DA">
        <w:rPr>
          <w:rFonts w:ascii="Times New Roman" w:hAnsi="Times New Roman" w:cs="Times New Roman"/>
          <w:b/>
          <w:bCs/>
          <w:sz w:val="40"/>
          <w:szCs w:val="40"/>
        </w:rPr>
        <w:t>Arbitrum: Scalable, private smart contracts</w:t>
      </w:r>
    </w:p>
    <w:p w:rsidR="004A6738" w:rsidRPr="004A6738" w:rsidRDefault="004A6738" w:rsidP="00FE28AD">
      <w:pPr>
        <w:jc w:val="center"/>
        <w:rPr>
          <w:rFonts w:ascii="Times New Roman" w:hAnsi="Times New Roman" w:cs="Times New Roman"/>
          <w:b/>
          <w:bCs/>
          <w:sz w:val="32"/>
          <w:szCs w:val="32"/>
          <w:lang w:bidi="bn-IN"/>
        </w:rPr>
      </w:pPr>
    </w:p>
    <w:p w:rsidR="00FE28AD" w:rsidRPr="00853875" w:rsidRDefault="00FE28AD">
      <w:pPr>
        <w:rPr>
          <w:rFonts w:ascii="Times New Roman" w:hAnsi="Times New Roman" w:cs="Times New Roman"/>
          <w:lang w:bidi="bn-IN"/>
        </w:rPr>
      </w:pPr>
    </w:p>
    <w:p w:rsidR="00853875" w:rsidRDefault="00853875">
      <w:pPr>
        <w:rPr>
          <w:rFonts w:ascii="Times New Roman" w:hAnsi="Times New Roman" w:cs="Times New Roman"/>
          <w:lang w:bidi="bn-IN"/>
        </w:rPr>
      </w:pPr>
    </w:p>
    <w:p w:rsidR="00A228DA" w:rsidRDefault="00A228DA">
      <w:pPr>
        <w:rPr>
          <w:rFonts w:ascii="Times New Roman" w:hAnsi="Times New Roman" w:cs="Times New Roman"/>
          <w:lang w:bidi="bn-IN"/>
        </w:rPr>
      </w:pPr>
    </w:p>
    <w:p w:rsidR="00A228DA" w:rsidRDefault="00A228DA">
      <w:pPr>
        <w:rPr>
          <w:rFonts w:ascii="Times New Roman" w:hAnsi="Times New Roman" w:cs="Times New Roman"/>
          <w:lang w:bidi="bn-IN"/>
        </w:rPr>
      </w:pPr>
    </w:p>
    <w:p w:rsidR="00A228DA" w:rsidRPr="00853875" w:rsidRDefault="00A228DA">
      <w:pPr>
        <w:rPr>
          <w:rFonts w:ascii="Times New Roman" w:hAnsi="Times New Roman" w:cs="Times New Roman"/>
          <w:lang w:bidi="bn-IN"/>
        </w:rPr>
        <w:sectPr w:rsidR="00A228DA" w:rsidRPr="00853875">
          <w:pgSz w:w="12240" w:h="15840"/>
          <w:pgMar w:top="1440" w:right="1440" w:bottom="1440" w:left="1440" w:header="708" w:footer="708" w:gutter="0"/>
          <w:cols w:space="708"/>
          <w:docGrid w:linePitch="360"/>
        </w:sectPr>
      </w:pPr>
    </w:p>
    <w:p w:rsidR="00FE28AD" w:rsidRPr="00A228DA" w:rsidRDefault="00A228DA" w:rsidP="00A228DA">
      <w:pPr>
        <w:jc w:val="center"/>
        <w:rPr>
          <w:rFonts w:ascii="Times New Roman" w:hAnsi="Times New Roman" w:cs="Times New Roman"/>
          <w:sz w:val="24"/>
          <w:szCs w:val="24"/>
          <w:lang w:bidi="bn-IN"/>
        </w:rPr>
      </w:pPr>
      <w:r w:rsidRPr="00A228DA">
        <w:rPr>
          <w:rFonts w:ascii="Times New Roman" w:hAnsi="Times New Roman" w:cs="Times New Roman"/>
          <w:sz w:val="24"/>
          <w:szCs w:val="24"/>
          <w:lang w:bidi="bn-IN"/>
        </w:rPr>
        <w:lastRenderedPageBreak/>
        <w:t>Harry Kalodner, Steven G</w:t>
      </w:r>
      <w:r>
        <w:rPr>
          <w:rFonts w:ascii="Times New Roman" w:hAnsi="Times New Roman" w:cs="Times New Roman"/>
          <w:sz w:val="24"/>
          <w:szCs w:val="24"/>
          <w:lang w:bidi="bn-IN"/>
        </w:rPr>
        <w:t>o</w:t>
      </w:r>
      <w:r w:rsidRPr="00A228DA">
        <w:rPr>
          <w:rFonts w:ascii="Times New Roman" w:hAnsi="Times New Roman" w:cs="Times New Roman"/>
          <w:sz w:val="24"/>
          <w:szCs w:val="24"/>
          <w:lang w:bidi="bn-IN"/>
        </w:rPr>
        <w:t>ldfeder, Xiaoqi Chen, S. Matthew Weinberg, and Edward W. Felten,</w:t>
      </w:r>
      <w:r w:rsidRPr="00A228DA">
        <w:rPr>
          <w:rFonts w:ascii="Times New Roman" w:hAnsi="Times New Roman" w:cs="Times New Roman"/>
          <w:sz w:val="24"/>
          <w:szCs w:val="24"/>
          <w:lang w:bidi="bn-IN"/>
        </w:rPr>
        <w:br/>
        <w:t>Princeton University</w:t>
      </w:r>
    </w:p>
    <w:p w:rsidR="00FE28AD" w:rsidRDefault="00FE28AD">
      <w:pPr>
        <w:rPr>
          <w:lang w:bidi="bn-IN"/>
        </w:rPr>
      </w:pPr>
    </w:p>
    <w:p w:rsidR="004A6738" w:rsidRDefault="004A6738">
      <w:pPr>
        <w:rPr>
          <w:cs/>
          <w:lang w:bidi="bn-IN"/>
        </w:rPr>
      </w:pPr>
    </w:p>
    <w:p w:rsidR="004A6738" w:rsidRPr="004A6738" w:rsidRDefault="004A6738" w:rsidP="004A6738">
      <w:pPr>
        <w:rPr>
          <w:cs/>
          <w:lang w:bidi="bn-IN"/>
        </w:rPr>
      </w:pPr>
    </w:p>
    <w:p w:rsidR="004A6738" w:rsidRPr="004A6738" w:rsidRDefault="004A6738" w:rsidP="004A6738">
      <w:pPr>
        <w:rPr>
          <w:cs/>
          <w:lang w:bidi="bn-IN"/>
        </w:rPr>
      </w:pPr>
    </w:p>
    <w:p w:rsidR="004A6738" w:rsidRDefault="004A6738" w:rsidP="004A6738">
      <w:pPr>
        <w:rPr>
          <w:lang w:bidi="bn-IN"/>
        </w:rPr>
      </w:pPr>
    </w:p>
    <w:p w:rsidR="00A228DA" w:rsidRDefault="00A228DA" w:rsidP="004A6738">
      <w:pPr>
        <w:rPr>
          <w:lang w:bidi="bn-IN"/>
        </w:rPr>
      </w:pPr>
    </w:p>
    <w:p w:rsidR="00A228DA" w:rsidRPr="004A6738" w:rsidRDefault="00A228DA" w:rsidP="004A6738">
      <w:pPr>
        <w:rPr>
          <w:cs/>
          <w:lang w:bidi="bn-IN"/>
        </w:rPr>
      </w:pPr>
    </w:p>
    <w:p w:rsidR="004A6738" w:rsidRDefault="004A6738" w:rsidP="004A6738">
      <w:pPr>
        <w:rPr>
          <w:cs/>
          <w:lang w:bidi="bn-IN"/>
        </w:rPr>
      </w:pPr>
    </w:p>
    <w:p w:rsidR="00FE28AD" w:rsidRPr="00A228DA" w:rsidRDefault="004A6738" w:rsidP="004A6738">
      <w:pPr>
        <w:jc w:val="center"/>
        <w:rPr>
          <w:rFonts w:ascii="Times New Roman" w:hAnsi="Times New Roman" w:cs="Times New Roman"/>
          <w:sz w:val="24"/>
          <w:szCs w:val="24"/>
          <w:lang w:bidi="bn-IN"/>
        </w:rPr>
      </w:pPr>
      <w:r w:rsidRPr="00A228DA">
        <w:rPr>
          <w:rFonts w:ascii="Times New Roman" w:hAnsi="Times New Roman" w:cs="Times New Roman"/>
          <w:sz w:val="24"/>
          <w:szCs w:val="24"/>
          <w:lang w:bidi="bn-IN"/>
        </w:rPr>
        <w:t>A S M Nazrul Islam</w:t>
      </w:r>
      <w:r w:rsidRPr="00A228DA">
        <w:rPr>
          <w:rFonts w:ascii="Times New Roman" w:hAnsi="Times New Roman" w:cs="Times New Roman"/>
          <w:sz w:val="24"/>
          <w:szCs w:val="24"/>
          <w:lang w:bidi="bn-IN"/>
        </w:rPr>
        <w:br/>
        <w:t>1018312016</w:t>
      </w:r>
      <w:r w:rsidRPr="00A228DA">
        <w:rPr>
          <w:rFonts w:ascii="Times New Roman" w:hAnsi="Times New Roman" w:cs="Times New Roman"/>
          <w:sz w:val="24"/>
          <w:szCs w:val="24"/>
          <w:lang w:bidi="bn-IN"/>
        </w:rPr>
        <w:br/>
        <w:t>Institute of Information and Communication Technology (IICT), BUET</w:t>
      </w:r>
    </w:p>
    <w:p w:rsidR="004A6738" w:rsidRDefault="004A6738" w:rsidP="004A6738">
      <w:pPr>
        <w:jc w:val="center"/>
        <w:rPr>
          <w:rFonts w:ascii="Times New Roman" w:hAnsi="Times New Roman" w:cs="Times New Roman"/>
          <w:sz w:val="20"/>
          <w:szCs w:val="20"/>
          <w:lang w:bidi="bn-IN"/>
        </w:rPr>
      </w:pPr>
    </w:p>
    <w:p w:rsidR="00A228DA" w:rsidRDefault="00FE52DA" w:rsidP="0039170D">
      <w:pPr>
        <w:jc w:val="both"/>
        <w:rPr>
          <w:rFonts w:ascii="Times New Roman" w:hAnsi="Times New Roman" w:cs="Times New Roman"/>
          <w:sz w:val="24"/>
          <w:szCs w:val="24"/>
          <w:lang w:bidi="bn-IN"/>
        </w:rPr>
      </w:pPr>
      <w:r>
        <w:rPr>
          <w:rFonts w:ascii="Times New Roman" w:hAnsi="Times New Roman" w:cs="Times New Roman"/>
          <w:sz w:val="24"/>
          <w:szCs w:val="24"/>
          <w:lang w:bidi="bn-IN"/>
        </w:rPr>
        <w:lastRenderedPageBreak/>
        <w:t>The titled paper</w:t>
      </w:r>
      <w:r w:rsidR="00633B4A">
        <w:rPr>
          <w:rFonts w:ascii="Times New Roman" w:hAnsi="Times New Roman" w:cs="Times New Roman"/>
          <w:sz w:val="24"/>
          <w:szCs w:val="24"/>
          <w:lang w:bidi="bn-IN"/>
        </w:rPr>
        <w:t xml:space="preserve"> presented a cryptocurrency system named ‘Arbitrum’. According to the authors, the proposed and </w:t>
      </w:r>
      <w:r w:rsidR="00CD5B2D">
        <w:rPr>
          <w:rFonts w:ascii="Times New Roman" w:hAnsi="Times New Roman" w:cs="Times New Roman"/>
          <w:sz w:val="24"/>
          <w:szCs w:val="24"/>
          <w:lang w:bidi="bn-IN"/>
        </w:rPr>
        <w:t>implemented</w:t>
      </w:r>
      <w:r w:rsidR="00633B4A">
        <w:rPr>
          <w:rFonts w:ascii="Times New Roman" w:hAnsi="Times New Roman" w:cs="Times New Roman"/>
          <w:sz w:val="24"/>
          <w:szCs w:val="24"/>
          <w:lang w:bidi="bn-IN"/>
        </w:rPr>
        <w:t xml:space="preserve"> system differentiates itself from other existing systems by resolving the prevailing limitations of scalability and system </w:t>
      </w:r>
      <w:r w:rsidR="00AB43DC">
        <w:rPr>
          <w:rFonts w:ascii="Times New Roman" w:hAnsi="Times New Roman" w:cs="Times New Roman"/>
          <w:sz w:val="24"/>
          <w:szCs w:val="24"/>
          <w:lang w:bidi="bn-IN"/>
        </w:rPr>
        <w:t xml:space="preserve">privacy in supporting smart contracts. </w:t>
      </w:r>
    </w:p>
    <w:p w:rsidR="0002509F" w:rsidRDefault="00736ACD"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According to the paper, the</w:t>
      </w:r>
      <w:r w:rsidR="00AB43DC">
        <w:rPr>
          <w:rFonts w:ascii="Times New Roman" w:hAnsi="Times New Roman" w:cs="Times New Roman"/>
          <w:sz w:val="24"/>
          <w:szCs w:val="24"/>
          <w:lang w:bidi="bn-IN"/>
        </w:rPr>
        <w:t xml:space="preserve"> </w:t>
      </w:r>
      <w:r w:rsidR="00CD5B2D">
        <w:rPr>
          <w:rFonts w:ascii="Times New Roman" w:hAnsi="Times New Roman" w:cs="Times New Roman"/>
          <w:sz w:val="24"/>
          <w:szCs w:val="24"/>
          <w:lang w:bidi="bn-IN"/>
        </w:rPr>
        <w:t>proposed</w:t>
      </w:r>
      <w:r w:rsidR="00AB43DC">
        <w:rPr>
          <w:rFonts w:ascii="Times New Roman" w:hAnsi="Times New Roman" w:cs="Times New Roman"/>
          <w:sz w:val="24"/>
          <w:szCs w:val="24"/>
          <w:lang w:bidi="bn-IN"/>
        </w:rPr>
        <w:t xml:space="preserve"> </w:t>
      </w:r>
      <w:r w:rsidR="0002509F">
        <w:rPr>
          <w:rFonts w:ascii="Times New Roman" w:hAnsi="Times New Roman" w:cs="Times New Roman"/>
          <w:sz w:val="24"/>
          <w:szCs w:val="24"/>
          <w:lang w:bidi="bn-IN"/>
        </w:rPr>
        <w:t xml:space="preserve">cryptocurrency </w:t>
      </w:r>
      <w:r w:rsidR="00AB43DC">
        <w:rPr>
          <w:rFonts w:ascii="Times New Roman" w:hAnsi="Times New Roman" w:cs="Times New Roman"/>
          <w:sz w:val="24"/>
          <w:szCs w:val="24"/>
          <w:lang w:bidi="bn-IN"/>
        </w:rPr>
        <w:t>system</w:t>
      </w:r>
      <w:r w:rsidR="004264B2">
        <w:rPr>
          <w:rFonts w:ascii="Times New Roman" w:hAnsi="Times New Roman" w:cs="Times New Roman"/>
          <w:sz w:val="24"/>
          <w:szCs w:val="24"/>
          <w:lang w:bidi="bn-IN"/>
        </w:rPr>
        <w:t>, ‘Arbitrum’</w:t>
      </w:r>
      <w:r w:rsidR="0002509F">
        <w:rPr>
          <w:rFonts w:ascii="Times New Roman" w:hAnsi="Times New Roman" w:cs="Times New Roman"/>
          <w:sz w:val="24"/>
          <w:szCs w:val="24"/>
          <w:lang w:bidi="bn-IN"/>
        </w:rPr>
        <w:t xml:space="preserve"> is developed to solve the limitations of scalability, where </w:t>
      </w:r>
      <w:r w:rsidR="00811634">
        <w:rPr>
          <w:rFonts w:ascii="Times New Roman" w:hAnsi="Times New Roman" w:cs="Times New Roman"/>
          <w:sz w:val="24"/>
          <w:szCs w:val="24"/>
          <w:lang w:bidi="bn-IN"/>
        </w:rPr>
        <w:t xml:space="preserve">previously, </w:t>
      </w:r>
      <w:r w:rsidR="0002509F">
        <w:rPr>
          <w:rFonts w:ascii="Times New Roman" w:hAnsi="Times New Roman" w:cs="Times New Roman"/>
          <w:sz w:val="24"/>
          <w:szCs w:val="24"/>
          <w:lang w:bidi="bn-IN"/>
        </w:rPr>
        <w:t>every miner</w:t>
      </w:r>
      <w:r w:rsidR="00811634">
        <w:rPr>
          <w:rFonts w:ascii="Times New Roman" w:hAnsi="Times New Roman" w:cs="Times New Roman"/>
          <w:sz w:val="24"/>
          <w:szCs w:val="24"/>
          <w:lang w:bidi="bn-IN"/>
        </w:rPr>
        <w:t xml:space="preserve"> i.e. verifier</w:t>
      </w:r>
      <w:r w:rsidR="0002509F">
        <w:rPr>
          <w:rFonts w:ascii="Times New Roman" w:hAnsi="Times New Roman" w:cs="Times New Roman"/>
          <w:sz w:val="24"/>
          <w:szCs w:val="24"/>
          <w:lang w:bidi="bn-IN"/>
        </w:rPr>
        <w:t xml:space="preserve"> is required to emulate every step of execution of every contract for the purpose of verification</w:t>
      </w:r>
      <w:r w:rsidR="00811634">
        <w:rPr>
          <w:rFonts w:ascii="Times New Roman" w:hAnsi="Times New Roman" w:cs="Times New Roman"/>
          <w:sz w:val="24"/>
          <w:szCs w:val="24"/>
          <w:lang w:bidi="bn-IN"/>
        </w:rPr>
        <w:t>. A</w:t>
      </w:r>
      <w:r w:rsidR="0002509F">
        <w:rPr>
          <w:rFonts w:ascii="Times New Roman" w:hAnsi="Times New Roman" w:cs="Times New Roman"/>
          <w:sz w:val="24"/>
          <w:szCs w:val="24"/>
          <w:lang w:bidi="bn-IN"/>
        </w:rPr>
        <w:t xml:space="preserve">nd security, where for this aforementioned verification process, the code and data of every contract is required to be public in the prevailing cryptocurrency systems. </w:t>
      </w:r>
    </w:p>
    <w:p w:rsidR="0039170D" w:rsidRPr="00CD5B2D" w:rsidRDefault="0002509F" w:rsidP="00736ACD">
      <w:pPr>
        <w:tabs>
          <w:tab w:val="right" w:pos="9360"/>
        </w:tabs>
        <w:jc w:val="both"/>
        <w:rPr>
          <w:rFonts w:ascii="Times New Roman" w:hAnsi="Times New Roman"/>
          <w:sz w:val="24"/>
          <w:szCs w:val="24"/>
          <w:lang w:bidi="bn-IN"/>
        </w:rPr>
      </w:pPr>
      <w:r>
        <w:rPr>
          <w:rFonts w:ascii="Times New Roman" w:hAnsi="Times New Roman" w:cs="Times New Roman"/>
          <w:sz w:val="24"/>
          <w:szCs w:val="24"/>
          <w:lang w:bidi="bn-IN"/>
        </w:rPr>
        <w:t>U</w:t>
      </w:r>
      <w:r w:rsidR="00AB43DC">
        <w:rPr>
          <w:rFonts w:ascii="Times New Roman" w:hAnsi="Times New Roman" w:cs="Times New Roman"/>
          <w:sz w:val="24"/>
          <w:szCs w:val="24"/>
          <w:lang w:bidi="bn-IN"/>
        </w:rPr>
        <w:t xml:space="preserve">nlike other cryptocurrency systems like- Ethereum, </w:t>
      </w:r>
      <w:r>
        <w:rPr>
          <w:rFonts w:ascii="Times New Roman" w:hAnsi="Times New Roman" w:cs="Times New Roman"/>
          <w:sz w:val="24"/>
          <w:szCs w:val="24"/>
          <w:lang w:bidi="bn-IN"/>
        </w:rPr>
        <w:t xml:space="preserve">Arbitrum </w:t>
      </w:r>
      <w:r w:rsidR="00AB43DC">
        <w:rPr>
          <w:rFonts w:ascii="Times New Roman" w:hAnsi="Times New Roman" w:cs="Times New Roman"/>
          <w:sz w:val="24"/>
          <w:szCs w:val="24"/>
          <w:lang w:bidi="bn-IN"/>
        </w:rPr>
        <w:t>allows parties to implement a smart contract by creating a virtual machine</w:t>
      </w:r>
      <w:r w:rsidR="004264B2">
        <w:rPr>
          <w:rFonts w:ascii="Times New Roman" w:hAnsi="Times New Roman" w:cs="Times New Roman"/>
          <w:sz w:val="24"/>
          <w:szCs w:val="24"/>
          <w:lang w:bidi="bn-IN"/>
        </w:rPr>
        <w:t xml:space="preserve"> </w:t>
      </w:r>
      <w:r w:rsidR="00AB43DC">
        <w:rPr>
          <w:rFonts w:ascii="Times New Roman" w:hAnsi="Times New Roman" w:cs="Times New Roman"/>
          <w:sz w:val="24"/>
          <w:szCs w:val="24"/>
          <w:lang w:bidi="bn-IN"/>
        </w:rPr>
        <w:t>(VM) with the help of a spe</w:t>
      </w:r>
      <w:r w:rsidR="004264B2">
        <w:rPr>
          <w:rFonts w:ascii="Times New Roman" w:hAnsi="Times New Roman" w:cs="Times New Roman"/>
          <w:sz w:val="24"/>
          <w:szCs w:val="24"/>
          <w:lang w:bidi="bn-IN"/>
        </w:rPr>
        <w:t>cial transaction type that en</w:t>
      </w:r>
      <w:r w:rsidR="00811634">
        <w:rPr>
          <w:rFonts w:ascii="Times New Roman" w:hAnsi="Times New Roman" w:cs="Times New Roman"/>
          <w:sz w:val="24"/>
          <w:szCs w:val="24"/>
          <w:lang w:bidi="bn-IN"/>
        </w:rPr>
        <w:t>codes the rules or functionalities</w:t>
      </w:r>
      <w:r w:rsidR="004264B2">
        <w:rPr>
          <w:rFonts w:ascii="Times New Roman" w:hAnsi="Times New Roman" w:cs="Times New Roman"/>
          <w:sz w:val="24"/>
          <w:szCs w:val="24"/>
          <w:lang w:bidi="bn-IN"/>
        </w:rPr>
        <w:t xml:space="preserve"> of the contract. </w:t>
      </w:r>
      <w:r w:rsidR="00BE4284">
        <w:rPr>
          <w:rFonts w:ascii="Times New Roman" w:hAnsi="Times New Roman" w:cs="Times New Roman"/>
          <w:sz w:val="24"/>
          <w:szCs w:val="24"/>
          <w:lang w:bidi="bn-IN"/>
        </w:rPr>
        <w:t xml:space="preserve">To </w:t>
      </w:r>
      <w:r w:rsidR="004264B2">
        <w:rPr>
          <w:rFonts w:ascii="Times New Roman" w:hAnsi="Times New Roman" w:cs="Times New Roman"/>
          <w:sz w:val="24"/>
          <w:szCs w:val="24"/>
          <w:lang w:bidi="bn-IN"/>
        </w:rPr>
        <w:t>incentivize the parties Arbitrum allows off-chain agreement on decidi</w:t>
      </w:r>
      <w:r w:rsidR="00BE4284">
        <w:rPr>
          <w:rFonts w:ascii="Times New Roman" w:hAnsi="Times New Roman" w:cs="Times New Roman"/>
          <w:sz w:val="24"/>
          <w:szCs w:val="24"/>
          <w:lang w:bidi="bn-IN"/>
        </w:rPr>
        <w:t xml:space="preserve">ng the functionality of the VM. Which eases the miners i.e. verifiers by needing only to verify the digital signatures to probe the party’s confirmation on VM’s behavior. Even, if the parties fail to reach </w:t>
      </w:r>
      <w:r w:rsidR="00CD5B2D">
        <w:rPr>
          <w:rFonts w:ascii="Times New Roman" w:hAnsi="Times New Roman" w:cs="Times New Roman"/>
          <w:sz w:val="24"/>
          <w:szCs w:val="24"/>
          <w:lang w:bidi="bn-IN"/>
        </w:rPr>
        <w:t>a</w:t>
      </w:r>
      <w:r w:rsidR="00BE4284">
        <w:rPr>
          <w:rFonts w:ascii="Times New Roman" w:hAnsi="Times New Roman" w:cs="Times New Roman"/>
          <w:sz w:val="24"/>
          <w:szCs w:val="24"/>
          <w:lang w:bidi="bn-IN"/>
        </w:rPr>
        <w:t xml:space="preserve"> unanimous agreement off-chain, Arbitrum gives scope to the honest parties by allowing them to advance the VM state on-chain. </w:t>
      </w:r>
      <w:r w:rsidR="00CD5B2D">
        <w:rPr>
          <w:rFonts w:ascii="Times New Roman" w:hAnsi="Times New Roman" w:cs="Times New Roman"/>
          <w:sz w:val="24"/>
          <w:szCs w:val="24"/>
          <w:lang w:bidi="bn-IN"/>
        </w:rPr>
        <w:t xml:space="preserve">And in cases of a party’s </w:t>
      </w:r>
      <w:r w:rsidR="00CD5B2D">
        <w:rPr>
          <w:rFonts w:ascii="Times New Roman" w:hAnsi="Times New Roman"/>
          <w:sz w:val="24"/>
          <w:szCs w:val="24"/>
          <w:lang w:bidi="bn-IN"/>
        </w:rPr>
        <w:t>spurious statement about a VM’s behavior, using an efficacious protocol</w:t>
      </w:r>
      <w:r w:rsidR="000D0FD5">
        <w:rPr>
          <w:rFonts w:ascii="Times New Roman" w:hAnsi="Times New Roman"/>
          <w:sz w:val="24"/>
          <w:szCs w:val="24"/>
          <w:lang w:bidi="bn-IN"/>
        </w:rPr>
        <w:t xml:space="preserve"> named </w:t>
      </w:r>
      <w:r w:rsidR="000D0FD5" w:rsidRPr="000D0FD5">
        <w:rPr>
          <w:rFonts w:ascii="Times New Roman" w:hAnsi="Times New Roman"/>
          <w:b/>
          <w:bCs/>
          <w:sz w:val="24"/>
          <w:szCs w:val="24"/>
          <w:lang w:bidi="bn-IN"/>
        </w:rPr>
        <w:t>Bisection protocol</w:t>
      </w:r>
      <w:r w:rsidR="00CD5B2D">
        <w:rPr>
          <w:rFonts w:ascii="Times New Roman" w:hAnsi="Times New Roman"/>
          <w:sz w:val="24"/>
          <w:szCs w:val="24"/>
          <w:lang w:bidi="bn-IN"/>
        </w:rPr>
        <w:t xml:space="preserve"> the verifier will be able not only to identify but also to penalize the crafty party. </w:t>
      </w:r>
      <w:r w:rsidR="009F1EE4">
        <w:rPr>
          <w:rFonts w:ascii="Times New Roman" w:hAnsi="Times New Roman"/>
          <w:sz w:val="24"/>
          <w:szCs w:val="24"/>
          <w:lang w:bidi="bn-IN"/>
        </w:rPr>
        <w:t xml:space="preserve">And these very features especially the off-chain verification of the VMs’ has </w:t>
      </w:r>
      <w:r w:rsidR="00811634" w:rsidRPr="00811634">
        <w:rPr>
          <w:rFonts w:ascii="Times New Roman" w:hAnsi="Times New Roman"/>
          <w:b/>
          <w:bCs/>
          <w:sz w:val="24"/>
          <w:szCs w:val="24"/>
          <w:lang w:bidi="bn-IN"/>
        </w:rPr>
        <w:t>ensured</w:t>
      </w:r>
      <w:r w:rsidR="00811634">
        <w:rPr>
          <w:rFonts w:ascii="Times New Roman" w:hAnsi="Times New Roman"/>
          <w:sz w:val="24"/>
          <w:szCs w:val="24"/>
          <w:lang w:bidi="bn-IN"/>
        </w:rPr>
        <w:t xml:space="preserve"> and </w:t>
      </w:r>
      <w:r w:rsidR="009F1EE4" w:rsidRPr="00811634">
        <w:rPr>
          <w:rFonts w:ascii="Times New Roman" w:hAnsi="Times New Roman"/>
          <w:b/>
          <w:bCs/>
          <w:sz w:val="24"/>
          <w:szCs w:val="24"/>
          <w:lang w:bidi="bn-IN"/>
        </w:rPr>
        <w:t>improved</w:t>
      </w:r>
      <w:r w:rsidR="009F1EE4">
        <w:rPr>
          <w:rFonts w:ascii="Times New Roman" w:hAnsi="Times New Roman"/>
          <w:sz w:val="24"/>
          <w:szCs w:val="24"/>
          <w:lang w:bidi="bn-IN"/>
        </w:rPr>
        <w:t xml:space="preserve"> scalability and security. </w:t>
      </w:r>
    </w:p>
    <w:p w:rsidR="0002509F" w:rsidRPr="00295320" w:rsidRDefault="00811634" w:rsidP="00736ACD">
      <w:pPr>
        <w:tabs>
          <w:tab w:val="right" w:pos="9360"/>
        </w:tabs>
        <w:jc w:val="both"/>
        <w:rPr>
          <w:rFonts w:ascii="Times New Roman" w:hAnsi="Times New Roman" w:cs="Times New Roman"/>
          <w:bCs/>
          <w:sz w:val="24"/>
          <w:szCs w:val="24"/>
          <w:lang w:bidi="bn-IN"/>
        </w:rPr>
      </w:pPr>
      <w:r>
        <w:rPr>
          <w:rFonts w:ascii="Times New Roman" w:hAnsi="Times New Roman" w:cs="Times New Roman"/>
          <w:sz w:val="24"/>
          <w:szCs w:val="24"/>
          <w:lang w:bidi="bn-IN"/>
        </w:rPr>
        <w:t>To</w:t>
      </w:r>
      <w:r w:rsidR="00C02FEF">
        <w:rPr>
          <w:rFonts w:ascii="Times New Roman" w:hAnsi="Times New Roman" w:cs="Times New Roman"/>
          <w:sz w:val="24"/>
          <w:szCs w:val="24"/>
          <w:lang w:bidi="bn-IN"/>
        </w:rPr>
        <w:t xml:space="preserve"> execute this system four types of roles are in action. The </w:t>
      </w:r>
      <w:r w:rsidR="00C02FEF" w:rsidRPr="00C02FEF">
        <w:rPr>
          <w:rFonts w:ascii="Times New Roman" w:hAnsi="Times New Roman" w:cs="Times New Roman"/>
          <w:b/>
          <w:bCs/>
          <w:sz w:val="24"/>
          <w:szCs w:val="24"/>
          <w:lang w:bidi="bn-IN"/>
        </w:rPr>
        <w:t>Verifier</w:t>
      </w:r>
      <w:r w:rsidR="00295320">
        <w:rPr>
          <w:rFonts w:ascii="Times New Roman" w:hAnsi="Times New Roman" w:cs="Times New Roman"/>
          <w:b/>
          <w:bCs/>
          <w:sz w:val="24"/>
          <w:szCs w:val="24"/>
          <w:lang w:bidi="bn-IN"/>
        </w:rPr>
        <w:t>,</w:t>
      </w:r>
      <w:r w:rsidR="00C02FEF">
        <w:rPr>
          <w:rFonts w:ascii="Times New Roman" w:hAnsi="Times New Roman" w:cs="Times New Roman"/>
          <w:b/>
          <w:bCs/>
          <w:sz w:val="24"/>
          <w:szCs w:val="24"/>
          <w:lang w:bidi="bn-IN"/>
        </w:rPr>
        <w:t xml:space="preserve"> </w:t>
      </w:r>
      <w:r w:rsidR="00B426FD">
        <w:rPr>
          <w:rFonts w:ascii="Times New Roman" w:hAnsi="Times New Roman" w:cs="Times New Roman"/>
          <w:sz w:val="24"/>
          <w:szCs w:val="24"/>
          <w:lang w:bidi="bn-IN"/>
        </w:rPr>
        <w:t xml:space="preserve">who/which verifies the transactions and publishes the accepted </w:t>
      </w:r>
      <w:r w:rsidR="00295320">
        <w:rPr>
          <w:rFonts w:ascii="Times New Roman" w:hAnsi="Times New Roman" w:cs="Times New Roman"/>
          <w:sz w:val="24"/>
          <w:szCs w:val="24"/>
          <w:lang w:bidi="bn-IN"/>
        </w:rPr>
        <w:t>ones.</w:t>
      </w:r>
      <w:r w:rsidR="00B426FD">
        <w:rPr>
          <w:rFonts w:ascii="Times New Roman" w:hAnsi="Times New Roman" w:cs="Times New Roman"/>
          <w:sz w:val="24"/>
          <w:szCs w:val="24"/>
          <w:lang w:bidi="bn-IN"/>
        </w:rPr>
        <w:t xml:space="preserve"> </w:t>
      </w:r>
      <w:r w:rsidR="00295320">
        <w:rPr>
          <w:rFonts w:ascii="Times New Roman" w:hAnsi="Times New Roman" w:cs="Times New Roman"/>
          <w:sz w:val="24"/>
          <w:szCs w:val="24"/>
          <w:lang w:bidi="bn-IN"/>
        </w:rPr>
        <w:t xml:space="preserve">The verifier could be a central global entity or a distributed protocol, as Arbitrum </w:t>
      </w:r>
      <w:r w:rsidR="00010793">
        <w:rPr>
          <w:rFonts w:ascii="Times New Roman" w:hAnsi="Times New Roman" w:cs="Times New Roman"/>
          <w:sz w:val="24"/>
          <w:szCs w:val="24"/>
          <w:lang w:bidi="bn-IN"/>
        </w:rPr>
        <w:t>being</w:t>
      </w:r>
      <w:r w:rsidR="00295320">
        <w:rPr>
          <w:rFonts w:ascii="Times New Roman" w:hAnsi="Times New Roman" w:cs="Times New Roman"/>
          <w:sz w:val="24"/>
          <w:szCs w:val="24"/>
          <w:lang w:bidi="bn-IN"/>
        </w:rPr>
        <w:t xml:space="preserve"> an agnostic system. A </w:t>
      </w:r>
      <w:r w:rsidR="00295320" w:rsidRPr="00295320">
        <w:rPr>
          <w:rFonts w:ascii="Times New Roman" w:hAnsi="Times New Roman" w:cs="Times New Roman"/>
          <w:b/>
          <w:sz w:val="24"/>
          <w:szCs w:val="24"/>
          <w:lang w:bidi="bn-IN"/>
        </w:rPr>
        <w:t>key</w:t>
      </w:r>
      <w:r w:rsidR="00295320">
        <w:rPr>
          <w:rFonts w:ascii="Times New Roman" w:hAnsi="Times New Roman" w:cs="Times New Roman"/>
          <w:b/>
          <w:sz w:val="24"/>
          <w:szCs w:val="24"/>
          <w:lang w:bidi="bn-IN"/>
        </w:rPr>
        <w:t xml:space="preserve">, </w:t>
      </w:r>
      <w:r w:rsidR="00295320">
        <w:rPr>
          <w:rFonts w:ascii="Times New Roman" w:hAnsi="Times New Roman" w:cs="Times New Roman"/>
          <w:bCs/>
          <w:sz w:val="24"/>
          <w:szCs w:val="24"/>
          <w:lang w:bidi="bn-IN"/>
        </w:rPr>
        <w:t>which can own currency and place transaction is a participant in protocol and identified by the hash of a public key. A</w:t>
      </w:r>
      <w:r w:rsidR="00A404C4">
        <w:rPr>
          <w:rFonts w:ascii="Times New Roman" w:hAnsi="Times New Roman" w:cs="Times New Roman"/>
          <w:bCs/>
          <w:sz w:val="24"/>
          <w:szCs w:val="24"/>
          <w:lang w:bidi="bn-IN"/>
        </w:rPr>
        <w:t xml:space="preserve"> virtual machine</w:t>
      </w:r>
      <w:r w:rsidR="00295320">
        <w:rPr>
          <w:rFonts w:ascii="Times New Roman" w:hAnsi="Times New Roman" w:cs="Times New Roman"/>
          <w:bCs/>
          <w:sz w:val="24"/>
          <w:szCs w:val="24"/>
          <w:lang w:bidi="bn-IN"/>
        </w:rPr>
        <w:t xml:space="preserve"> </w:t>
      </w:r>
      <w:r w:rsidR="00A404C4">
        <w:rPr>
          <w:rFonts w:ascii="Times New Roman" w:hAnsi="Times New Roman" w:cs="Times New Roman"/>
          <w:bCs/>
          <w:sz w:val="24"/>
          <w:szCs w:val="24"/>
          <w:lang w:bidi="bn-IN"/>
        </w:rPr>
        <w:t>(</w:t>
      </w:r>
      <w:r w:rsidR="00295320" w:rsidRPr="00295320">
        <w:rPr>
          <w:rFonts w:ascii="Times New Roman" w:hAnsi="Times New Roman" w:cs="Times New Roman"/>
          <w:b/>
          <w:bCs/>
          <w:sz w:val="24"/>
          <w:szCs w:val="24"/>
          <w:lang w:bidi="bn-IN"/>
        </w:rPr>
        <w:t>VM</w:t>
      </w:r>
      <w:r w:rsidR="00A404C4">
        <w:rPr>
          <w:rFonts w:ascii="Times New Roman" w:hAnsi="Times New Roman" w:cs="Times New Roman"/>
          <w:b/>
          <w:bCs/>
          <w:sz w:val="24"/>
          <w:szCs w:val="24"/>
          <w:lang w:bidi="bn-IN"/>
        </w:rPr>
        <w:t>)</w:t>
      </w:r>
      <w:r w:rsidR="00295320">
        <w:rPr>
          <w:rFonts w:ascii="Times New Roman" w:hAnsi="Times New Roman" w:cs="Times New Roman"/>
          <w:bCs/>
          <w:sz w:val="24"/>
          <w:szCs w:val="24"/>
          <w:lang w:bidi="bn-IN"/>
        </w:rPr>
        <w:t xml:space="preserve">, </w:t>
      </w:r>
      <w:r w:rsidR="0069078D">
        <w:rPr>
          <w:rFonts w:ascii="Times New Roman" w:hAnsi="Times New Roman" w:cs="Times New Roman"/>
          <w:bCs/>
          <w:sz w:val="24"/>
          <w:szCs w:val="24"/>
          <w:lang w:bidi="bn-IN"/>
        </w:rPr>
        <w:t xml:space="preserve">like key, </w:t>
      </w:r>
      <w:r w:rsidR="00295320">
        <w:rPr>
          <w:rFonts w:ascii="Times New Roman" w:hAnsi="Times New Roman" w:cs="Times New Roman"/>
          <w:bCs/>
          <w:sz w:val="24"/>
          <w:szCs w:val="24"/>
          <w:lang w:bidi="bn-IN"/>
        </w:rPr>
        <w:t xml:space="preserve">can </w:t>
      </w:r>
      <w:r w:rsidR="0069078D">
        <w:rPr>
          <w:rFonts w:ascii="Times New Roman" w:hAnsi="Times New Roman" w:cs="Times New Roman"/>
          <w:bCs/>
          <w:sz w:val="24"/>
          <w:szCs w:val="24"/>
          <w:lang w:bidi="bn-IN"/>
        </w:rPr>
        <w:t xml:space="preserve">also </w:t>
      </w:r>
      <w:r w:rsidR="00295320">
        <w:rPr>
          <w:rFonts w:ascii="Times New Roman" w:hAnsi="Times New Roman" w:cs="Times New Roman"/>
          <w:bCs/>
          <w:sz w:val="24"/>
          <w:szCs w:val="24"/>
          <w:lang w:bidi="bn-IN"/>
        </w:rPr>
        <w:t>own currency and</w:t>
      </w:r>
      <w:r w:rsidR="00381CD6">
        <w:rPr>
          <w:rFonts w:ascii="Times New Roman" w:hAnsi="Times New Roman" w:cs="Times New Roman"/>
          <w:bCs/>
          <w:sz w:val="24"/>
          <w:szCs w:val="24"/>
          <w:lang w:bidi="bn-IN"/>
        </w:rPr>
        <w:t xml:space="preserve"> can</w:t>
      </w:r>
      <w:r w:rsidR="00295320">
        <w:rPr>
          <w:rFonts w:ascii="Times New Roman" w:hAnsi="Times New Roman" w:cs="Times New Roman"/>
          <w:bCs/>
          <w:sz w:val="24"/>
          <w:szCs w:val="24"/>
          <w:lang w:bidi="bn-IN"/>
        </w:rPr>
        <w:t xml:space="preserve"> send and receive currency </w:t>
      </w:r>
      <w:r w:rsidR="00381CD6">
        <w:rPr>
          <w:rFonts w:ascii="Times New Roman" w:hAnsi="Times New Roman" w:cs="Times New Roman"/>
          <w:bCs/>
          <w:sz w:val="24"/>
          <w:szCs w:val="24"/>
          <w:lang w:bidi="bn-IN"/>
        </w:rPr>
        <w:t>as well as</w:t>
      </w:r>
      <w:r w:rsidR="00295320">
        <w:rPr>
          <w:rFonts w:ascii="Times New Roman" w:hAnsi="Times New Roman" w:cs="Times New Roman"/>
          <w:bCs/>
          <w:sz w:val="24"/>
          <w:szCs w:val="24"/>
          <w:lang w:bidi="bn-IN"/>
        </w:rPr>
        <w:t xml:space="preserve"> message from </w:t>
      </w:r>
      <w:r w:rsidR="00EB79DF">
        <w:rPr>
          <w:rFonts w:ascii="Times New Roman" w:hAnsi="Times New Roman" w:cs="Times New Roman"/>
          <w:bCs/>
          <w:sz w:val="24"/>
          <w:szCs w:val="24"/>
          <w:lang w:bidi="bn-IN"/>
        </w:rPr>
        <w:t xml:space="preserve">and to </w:t>
      </w:r>
      <w:r w:rsidR="00295320">
        <w:rPr>
          <w:rFonts w:ascii="Times New Roman" w:hAnsi="Times New Roman" w:cs="Times New Roman"/>
          <w:bCs/>
          <w:sz w:val="24"/>
          <w:szCs w:val="24"/>
          <w:lang w:bidi="bn-IN"/>
        </w:rPr>
        <w:t xml:space="preserve">other VM or party. </w:t>
      </w:r>
      <w:r w:rsidR="00381CD6">
        <w:rPr>
          <w:rFonts w:ascii="Times New Roman" w:hAnsi="Times New Roman" w:cs="Times New Roman"/>
          <w:bCs/>
          <w:sz w:val="24"/>
          <w:szCs w:val="24"/>
          <w:lang w:bidi="bn-IN"/>
        </w:rPr>
        <w:t xml:space="preserve">VM is basically a virtually participant in this system but plays a significant role. Lastly, a </w:t>
      </w:r>
      <w:r w:rsidR="00704EC1">
        <w:rPr>
          <w:rFonts w:ascii="Times New Roman" w:hAnsi="Times New Roman" w:cs="Times New Roman"/>
          <w:b/>
          <w:sz w:val="24"/>
          <w:szCs w:val="24"/>
          <w:lang w:bidi="bn-IN"/>
        </w:rPr>
        <w:t>M</w:t>
      </w:r>
      <w:r w:rsidR="00704EC1" w:rsidRPr="00381CD6">
        <w:rPr>
          <w:rFonts w:ascii="Times New Roman" w:hAnsi="Times New Roman" w:cs="Times New Roman"/>
          <w:b/>
          <w:sz w:val="24"/>
          <w:szCs w:val="24"/>
          <w:lang w:bidi="bn-IN"/>
        </w:rPr>
        <w:t>anager</w:t>
      </w:r>
      <w:r w:rsidR="00381CD6">
        <w:rPr>
          <w:rFonts w:ascii="Times New Roman" w:hAnsi="Times New Roman" w:cs="Times New Roman"/>
          <w:bCs/>
          <w:sz w:val="24"/>
          <w:szCs w:val="24"/>
          <w:lang w:bidi="bn-IN"/>
        </w:rPr>
        <w:t xml:space="preserve"> is a party of a VM, who can monitor the state and progress of a particular VM and can ensure the VM’s correct behavior. A manager can be identified </w:t>
      </w:r>
      <w:r w:rsidR="00704EC1">
        <w:rPr>
          <w:rFonts w:ascii="Times New Roman" w:hAnsi="Times New Roman" w:cs="Times New Roman"/>
          <w:bCs/>
          <w:sz w:val="24"/>
          <w:szCs w:val="24"/>
          <w:lang w:bidi="bn-IN"/>
        </w:rPr>
        <w:t xml:space="preserve">by </w:t>
      </w:r>
      <w:r w:rsidR="00381CD6">
        <w:rPr>
          <w:rFonts w:ascii="Times New Roman" w:hAnsi="Times New Roman" w:cs="Times New Roman"/>
          <w:bCs/>
          <w:sz w:val="24"/>
          <w:szCs w:val="24"/>
          <w:lang w:bidi="bn-IN"/>
        </w:rPr>
        <w:t xml:space="preserve">the hash of its public key. </w:t>
      </w:r>
    </w:p>
    <w:p w:rsidR="0002509F" w:rsidRDefault="0069078D"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According to the authors, Arbitrum improves </w:t>
      </w:r>
      <w:r w:rsidRPr="00BF497A">
        <w:rPr>
          <w:rFonts w:ascii="Times New Roman" w:hAnsi="Times New Roman" w:cs="Times New Roman"/>
          <w:b/>
          <w:bCs/>
          <w:sz w:val="24"/>
          <w:szCs w:val="24"/>
          <w:lang w:bidi="bn-IN"/>
        </w:rPr>
        <w:t>scalability</w:t>
      </w:r>
      <w:r>
        <w:rPr>
          <w:rFonts w:ascii="Times New Roman" w:hAnsi="Times New Roman" w:cs="Times New Roman"/>
          <w:sz w:val="24"/>
          <w:szCs w:val="24"/>
          <w:lang w:bidi="bn-IN"/>
        </w:rPr>
        <w:t xml:space="preserve"> by allowing the managers to execute a machine indefinitely for a negligible transaction fee</w:t>
      </w:r>
      <w:r w:rsidR="00F6094E">
        <w:rPr>
          <w:rFonts w:ascii="Times New Roman" w:hAnsi="Times New Roman" w:cs="Times New Roman"/>
          <w:sz w:val="24"/>
          <w:szCs w:val="24"/>
          <w:lang w:bidi="bn-IN"/>
        </w:rPr>
        <w:t xml:space="preserve">, which is small and independent of the complexity of the code that they are running. </w:t>
      </w:r>
      <w:r w:rsidR="00E91CD5">
        <w:rPr>
          <w:rFonts w:ascii="Times New Roman" w:hAnsi="Times New Roman" w:cs="Times New Roman"/>
          <w:sz w:val="24"/>
          <w:szCs w:val="24"/>
          <w:lang w:bidi="bn-IN"/>
        </w:rPr>
        <w:t>I</w:t>
      </w:r>
      <w:r w:rsidR="00CA1B34">
        <w:rPr>
          <w:rFonts w:ascii="Times New Roman" w:hAnsi="Times New Roman" w:cs="Times New Roman"/>
          <w:sz w:val="24"/>
          <w:szCs w:val="24"/>
          <w:lang w:bidi="bn-IN"/>
        </w:rPr>
        <w:t>t is also stated that</w:t>
      </w:r>
      <w:r w:rsidR="00F6094E">
        <w:rPr>
          <w:rFonts w:ascii="Times New Roman" w:hAnsi="Times New Roman" w:cs="Times New Roman"/>
          <w:sz w:val="24"/>
          <w:szCs w:val="24"/>
          <w:lang w:bidi="bn-IN"/>
        </w:rPr>
        <w:t xml:space="preserve">, all assertions should be unanimous and free from any kind of dispute, if participants follow incentives. But, even if a dispute occurs, the verifier is able to solve it at a negligible cost to honest party but substantial cost to the dishonest party. </w:t>
      </w:r>
    </w:p>
    <w:p w:rsidR="00CA1B34" w:rsidRDefault="00CA1B34"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And </w:t>
      </w:r>
      <w:r w:rsidRPr="00BF497A">
        <w:rPr>
          <w:rFonts w:ascii="Times New Roman" w:hAnsi="Times New Roman" w:cs="Times New Roman"/>
          <w:b/>
          <w:bCs/>
          <w:sz w:val="24"/>
          <w:szCs w:val="24"/>
          <w:lang w:bidi="bn-IN"/>
        </w:rPr>
        <w:t>privacy</w:t>
      </w:r>
      <w:r>
        <w:rPr>
          <w:rFonts w:ascii="Times New Roman" w:hAnsi="Times New Roman" w:cs="Times New Roman"/>
          <w:sz w:val="24"/>
          <w:szCs w:val="24"/>
          <w:lang w:bidi="bn-IN"/>
        </w:rPr>
        <w:t xml:space="preserve"> is maintained and improved by zero exposure of internal state of the VM to the verifier</w:t>
      </w:r>
      <w:r w:rsidR="0041026E">
        <w:rPr>
          <w:rFonts w:ascii="Times New Roman" w:hAnsi="Times New Roman" w:cs="Times New Roman"/>
          <w:sz w:val="24"/>
          <w:szCs w:val="24"/>
          <w:lang w:bidi="bn-IN"/>
        </w:rPr>
        <w:t>.</w:t>
      </w:r>
      <w:r>
        <w:rPr>
          <w:rFonts w:ascii="Times New Roman" w:hAnsi="Times New Roman" w:cs="Times New Roman"/>
          <w:sz w:val="24"/>
          <w:szCs w:val="24"/>
          <w:lang w:bidi="bn-IN"/>
        </w:rPr>
        <w:t xml:space="preserve"> </w:t>
      </w:r>
      <w:r w:rsidR="0041026E">
        <w:rPr>
          <w:rFonts w:ascii="Times New Roman" w:hAnsi="Times New Roman" w:cs="Times New Roman"/>
          <w:sz w:val="24"/>
          <w:szCs w:val="24"/>
          <w:lang w:bidi="bn-IN"/>
        </w:rPr>
        <w:t>The verifier</w:t>
      </w:r>
      <w:r>
        <w:rPr>
          <w:rFonts w:ascii="Times New Roman" w:hAnsi="Times New Roman" w:cs="Times New Roman"/>
          <w:sz w:val="24"/>
          <w:szCs w:val="24"/>
          <w:lang w:bidi="bn-IN"/>
        </w:rPr>
        <w:t xml:space="preserve"> do</w:t>
      </w:r>
      <w:r w:rsidR="0041026E">
        <w:rPr>
          <w:rFonts w:ascii="Times New Roman" w:hAnsi="Times New Roman" w:cs="Times New Roman"/>
          <w:sz w:val="24"/>
          <w:szCs w:val="24"/>
          <w:lang w:bidi="bn-IN"/>
        </w:rPr>
        <w:t>es</w:t>
      </w:r>
      <w:r>
        <w:rPr>
          <w:rFonts w:ascii="Times New Roman" w:hAnsi="Times New Roman" w:cs="Times New Roman"/>
          <w:sz w:val="24"/>
          <w:szCs w:val="24"/>
          <w:lang w:bidi="bn-IN"/>
        </w:rPr>
        <w:t xml:space="preserve"> not run a VM’</w:t>
      </w:r>
      <w:r w:rsidR="0041026E">
        <w:rPr>
          <w:rFonts w:ascii="Times New Roman" w:hAnsi="Times New Roman" w:cs="Times New Roman"/>
          <w:sz w:val="24"/>
          <w:szCs w:val="24"/>
          <w:lang w:bidi="bn-IN"/>
        </w:rPr>
        <w:t>s code</w:t>
      </w:r>
      <w:r>
        <w:rPr>
          <w:rFonts w:ascii="Times New Roman" w:hAnsi="Times New Roman" w:cs="Times New Roman"/>
          <w:sz w:val="24"/>
          <w:szCs w:val="24"/>
          <w:lang w:bidi="bn-IN"/>
        </w:rPr>
        <w:t>. Even in case of dispute</w:t>
      </w:r>
      <w:r w:rsidR="00E91CD5">
        <w:rPr>
          <w:rFonts w:ascii="Times New Roman" w:hAnsi="Times New Roman" w:cs="Times New Roman"/>
          <w:sz w:val="24"/>
          <w:szCs w:val="24"/>
          <w:lang w:bidi="bn-IN"/>
        </w:rPr>
        <w:t>,</w:t>
      </w:r>
      <w:r>
        <w:rPr>
          <w:rFonts w:ascii="Times New Roman" w:hAnsi="Times New Roman" w:cs="Times New Roman"/>
          <w:sz w:val="24"/>
          <w:szCs w:val="24"/>
          <w:lang w:bidi="bn-IN"/>
        </w:rPr>
        <w:t xml:space="preserve"> the verifier is provided </w:t>
      </w:r>
      <w:r>
        <w:rPr>
          <w:rFonts w:ascii="Times New Roman" w:hAnsi="Times New Roman" w:cs="Times New Roman"/>
          <w:sz w:val="24"/>
          <w:szCs w:val="24"/>
          <w:lang w:bidi="bn-IN"/>
        </w:rPr>
        <w:lastRenderedPageBreak/>
        <w:t xml:space="preserve">with a single step of the VM’s execution, whereas the vast majority of the VM’s state remains opaque to the verifier. </w:t>
      </w:r>
    </w:p>
    <w:p w:rsidR="0041026E" w:rsidRDefault="00BF497A"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The</w:t>
      </w:r>
      <w:r w:rsidR="00E91CD5">
        <w:rPr>
          <w:rFonts w:ascii="Times New Roman" w:hAnsi="Times New Roman" w:cs="Times New Roman"/>
          <w:sz w:val="24"/>
          <w:szCs w:val="24"/>
          <w:lang w:bidi="bn-IN"/>
        </w:rPr>
        <w:t xml:space="preserve"> above two features assist </w:t>
      </w:r>
      <w:r>
        <w:rPr>
          <w:rFonts w:ascii="Times New Roman" w:hAnsi="Times New Roman" w:cs="Times New Roman"/>
          <w:sz w:val="24"/>
          <w:szCs w:val="24"/>
          <w:lang w:bidi="bn-IN"/>
        </w:rPr>
        <w:t>the managers to choose</w:t>
      </w:r>
      <w:r w:rsidR="00E91CD5">
        <w:rPr>
          <w:rFonts w:ascii="Times New Roman" w:hAnsi="Times New Roman" w:cs="Times New Roman"/>
          <w:sz w:val="24"/>
          <w:szCs w:val="24"/>
          <w:lang w:bidi="bn-IN"/>
        </w:rPr>
        <w:t xml:space="preserve"> and</w:t>
      </w:r>
      <w:r>
        <w:rPr>
          <w:rFonts w:ascii="Times New Roman" w:hAnsi="Times New Roman" w:cs="Times New Roman"/>
          <w:sz w:val="24"/>
          <w:szCs w:val="24"/>
          <w:lang w:bidi="bn-IN"/>
        </w:rPr>
        <w:t xml:space="preserve"> to reset a VM to any state that they </w:t>
      </w:r>
      <w:r w:rsidR="00D548B8">
        <w:rPr>
          <w:rFonts w:ascii="Times New Roman" w:hAnsi="Times New Roman" w:cs="Times New Roman"/>
          <w:sz w:val="24"/>
          <w:szCs w:val="24"/>
          <w:lang w:bidi="bn-IN"/>
        </w:rPr>
        <w:t>wish and</w:t>
      </w:r>
      <w:r w:rsidR="00811634">
        <w:rPr>
          <w:rFonts w:ascii="Times New Roman" w:hAnsi="Times New Roman" w:cs="Times New Roman"/>
          <w:sz w:val="24"/>
          <w:szCs w:val="24"/>
          <w:lang w:bidi="bn-IN"/>
        </w:rPr>
        <w:t xml:space="preserve"> take any action that they want with the precondition being in a unanimous agreement with all managers. And this optimized the feature </w:t>
      </w:r>
      <w:r w:rsidR="00811634" w:rsidRPr="00811634">
        <w:rPr>
          <w:rFonts w:ascii="Times New Roman" w:hAnsi="Times New Roman" w:cs="Times New Roman"/>
          <w:b/>
          <w:bCs/>
          <w:sz w:val="24"/>
          <w:szCs w:val="24"/>
          <w:lang w:bidi="bn-IN"/>
        </w:rPr>
        <w:t>flexibility</w:t>
      </w:r>
      <w:r w:rsidR="00811634">
        <w:rPr>
          <w:rFonts w:ascii="Times New Roman" w:hAnsi="Times New Roman" w:cs="Times New Roman"/>
          <w:sz w:val="24"/>
          <w:szCs w:val="24"/>
          <w:lang w:bidi="bn-IN"/>
        </w:rPr>
        <w:t xml:space="preserve">. </w:t>
      </w:r>
    </w:p>
    <w:p w:rsidR="00B71805" w:rsidRDefault="00B71805" w:rsidP="00736ACD">
      <w:pPr>
        <w:tabs>
          <w:tab w:val="right" w:pos="9360"/>
        </w:tabs>
        <w:jc w:val="both"/>
        <w:rPr>
          <w:rFonts w:ascii="Times New Roman" w:hAnsi="Times New Roman" w:cs="Times New Roman"/>
          <w:sz w:val="24"/>
          <w:szCs w:val="24"/>
          <w:lang w:bidi="bn-IN"/>
        </w:rPr>
      </w:pPr>
    </w:p>
    <w:p w:rsidR="00B71805" w:rsidRDefault="00B71805" w:rsidP="00736ACD">
      <w:pPr>
        <w:tabs>
          <w:tab w:val="right" w:pos="9360"/>
        </w:tabs>
        <w:jc w:val="both"/>
        <w:rPr>
          <w:rFonts w:ascii="Times New Roman" w:hAnsi="Times New Roman" w:cs="Times New Roman"/>
          <w:sz w:val="24"/>
          <w:szCs w:val="24"/>
          <w:lang w:bidi="bn-IN"/>
        </w:rPr>
      </w:pPr>
    </w:p>
    <w:p w:rsidR="00B71805" w:rsidRDefault="00B71805" w:rsidP="00736ACD">
      <w:pPr>
        <w:tabs>
          <w:tab w:val="right" w:pos="9360"/>
        </w:tabs>
        <w:jc w:val="both"/>
        <w:rPr>
          <w:rFonts w:ascii="Times New Roman" w:hAnsi="Times New Roman" w:cs="Times New Roman"/>
          <w:sz w:val="24"/>
          <w:szCs w:val="24"/>
          <w:lang w:bidi="bn-IN"/>
        </w:rPr>
      </w:pPr>
    </w:p>
    <w:p w:rsidR="00B71805" w:rsidRDefault="00B71805" w:rsidP="00736ACD">
      <w:pPr>
        <w:tabs>
          <w:tab w:val="right" w:pos="9360"/>
        </w:tabs>
        <w:jc w:val="both"/>
        <w:rPr>
          <w:rFonts w:ascii="Times New Roman" w:hAnsi="Times New Roman" w:cs="Times New Roman"/>
          <w:sz w:val="24"/>
          <w:szCs w:val="24"/>
          <w:lang w:bidi="bn-IN"/>
        </w:rPr>
      </w:pPr>
    </w:p>
    <w:p w:rsidR="00736ACD" w:rsidRDefault="00B71805" w:rsidP="00736ACD">
      <w:pPr>
        <w:tabs>
          <w:tab w:val="right" w:pos="9360"/>
        </w:tabs>
        <w:jc w:val="both"/>
        <w:rPr>
          <w:rFonts w:ascii="Times New Roman" w:hAnsi="Times New Roman" w:cs="Times New Roman"/>
          <w:b/>
          <w:bCs/>
          <w:sz w:val="28"/>
          <w:lang w:bidi="bn-IN"/>
        </w:rPr>
      </w:pPr>
      <w:r w:rsidRPr="00B71805">
        <w:rPr>
          <w:rFonts w:ascii="Times New Roman" w:hAnsi="Times New Roman" w:cs="Times New Roman"/>
          <w:b/>
          <w:bCs/>
          <w:sz w:val="28"/>
          <w:lang w:bidi="bn-IN"/>
        </w:rPr>
        <w:t>Comments</w:t>
      </w:r>
    </w:p>
    <w:p w:rsidR="00B71805" w:rsidRDefault="007179E0"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As a research</w:t>
      </w:r>
      <w:r w:rsidR="004400E4">
        <w:rPr>
          <w:rFonts w:ascii="Times New Roman" w:hAnsi="Times New Roman" w:cs="Times New Roman"/>
          <w:sz w:val="24"/>
          <w:szCs w:val="24"/>
          <w:lang w:bidi="bn-IN"/>
        </w:rPr>
        <w:t xml:space="preserve"> work, the authors of this paper did an</w:t>
      </w:r>
      <w:r w:rsidR="005826AC">
        <w:rPr>
          <w:rFonts w:ascii="Times New Roman" w:hAnsi="Times New Roman" w:cs="Times New Roman"/>
          <w:sz w:val="24"/>
          <w:szCs w:val="24"/>
          <w:lang w:bidi="bn-IN"/>
        </w:rPr>
        <w:t xml:space="preserve"> incredible job by</w:t>
      </w:r>
      <w:r w:rsidR="004400E4">
        <w:rPr>
          <w:rFonts w:ascii="Times New Roman" w:hAnsi="Times New Roman" w:cs="Times New Roman"/>
          <w:sz w:val="24"/>
          <w:szCs w:val="24"/>
          <w:lang w:bidi="bn-IN"/>
        </w:rPr>
        <w:t xml:space="preserve"> </w:t>
      </w:r>
      <w:r>
        <w:rPr>
          <w:rFonts w:ascii="Times New Roman" w:hAnsi="Times New Roman" w:cs="Times New Roman"/>
          <w:sz w:val="24"/>
          <w:szCs w:val="24"/>
          <w:lang w:bidi="bn-IN"/>
        </w:rPr>
        <w:t xml:space="preserve">exploring </w:t>
      </w:r>
      <w:r w:rsidR="005826AC">
        <w:rPr>
          <w:rFonts w:ascii="Times New Roman" w:hAnsi="Times New Roman" w:cs="Times New Roman"/>
          <w:sz w:val="24"/>
          <w:szCs w:val="24"/>
          <w:lang w:bidi="bn-IN"/>
        </w:rPr>
        <w:t>this concept</w:t>
      </w:r>
      <w:r>
        <w:rPr>
          <w:rFonts w:ascii="Times New Roman" w:hAnsi="Times New Roman" w:cs="Times New Roman"/>
          <w:sz w:val="24"/>
          <w:szCs w:val="24"/>
          <w:lang w:bidi="bn-IN"/>
        </w:rPr>
        <w:t xml:space="preserve"> rigorously and introducing an optimized one </w:t>
      </w:r>
      <w:r w:rsidR="005826AC">
        <w:rPr>
          <w:rFonts w:ascii="Times New Roman" w:hAnsi="Times New Roman" w:cs="Times New Roman"/>
          <w:sz w:val="24"/>
          <w:szCs w:val="24"/>
          <w:lang w:bidi="bn-IN"/>
        </w:rPr>
        <w:t>in research area. The</w:t>
      </w:r>
      <w:r w:rsidR="00E0296D">
        <w:rPr>
          <w:rFonts w:ascii="Times New Roman" w:hAnsi="Times New Roman" w:cs="Times New Roman"/>
          <w:sz w:val="24"/>
          <w:szCs w:val="24"/>
          <w:lang w:bidi="bn-IN"/>
        </w:rPr>
        <w:t xml:space="preserve"> </w:t>
      </w:r>
      <w:r w:rsidR="008672C1">
        <w:rPr>
          <w:rFonts w:ascii="Times New Roman" w:hAnsi="Times New Roman" w:cs="Times New Roman"/>
          <w:sz w:val="24"/>
          <w:szCs w:val="24"/>
          <w:lang w:bidi="bn-IN"/>
        </w:rPr>
        <w:t xml:space="preserve">introduction and background sections of the paper give well description of the concept and provide a reader an appreciation of the necessity to look on this matter. </w:t>
      </w:r>
    </w:p>
    <w:p w:rsidR="00DF30A8" w:rsidRDefault="005B6355"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To get into the depth of the problem, the authors have studied the prevailing </w:t>
      </w:r>
      <w:r w:rsidR="00572A94">
        <w:rPr>
          <w:rFonts w:ascii="Times New Roman" w:hAnsi="Times New Roman" w:cs="Times New Roman"/>
          <w:sz w:val="24"/>
          <w:szCs w:val="24"/>
          <w:lang w:bidi="bn-IN"/>
        </w:rPr>
        <w:t>cryptocurrency</w:t>
      </w:r>
      <w:r>
        <w:rPr>
          <w:rFonts w:ascii="Times New Roman" w:hAnsi="Times New Roman" w:cs="Times New Roman"/>
          <w:sz w:val="24"/>
          <w:szCs w:val="24"/>
          <w:lang w:bidi="bn-IN"/>
        </w:rPr>
        <w:t xml:space="preserve"> systems </w:t>
      </w:r>
      <w:r w:rsidR="000D0FD5">
        <w:rPr>
          <w:rFonts w:ascii="Times New Roman" w:hAnsi="Times New Roman" w:cs="Times New Roman"/>
          <w:sz w:val="24"/>
          <w:szCs w:val="24"/>
          <w:lang w:bidi="bn-IN"/>
        </w:rPr>
        <w:t>diligently</w:t>
      </w:r>
      <w:r>
        <w:rPr>
          <w:rFonts w:ascii="Times New Roman" w:hAnsi="Times New Roman" w:cs="Times New Roman"/>
          <w:sz w:val="24"/>
          <w:szCs w:val="24"/>
          <w:lang w:bidi="bn-IN"/>
        </w:rPr>
        <w:t xml:space="preserve">. </w:t>
      </w:r>
      <w:r w:rsidR="005346B5">
        <w:rPr>
          <w:rFonts w:ascii="Times New Roman" w:hAnsi="Times New Roman" w:cs="Times New Roman"/>
          <w:sz w:val="24"/>
          <w:szCs w:val="24"/>
          <w:lang w:bidi="bn-IN"/>
        </w:rPr>
        <w:t>They probed the prevailing systems like Ethereum to find out the cause</w:t>
      </w:r>
      <w:r w:rsidR="00876826">
        <w:rPr>
          <w:rFonts w:ascii="Times New Roman" w:hAnsi="Times New Roman" w:cs="Times New Roman"/>
          <w:sz w:val="24"/>
          <w:szCs w:val="24"/>
          <w:lang w:bidi="bn-IN"/>
        </w:rPr>
        <w:t>ss</w:t>
      </w:r>
      <w:r w:rsidR="005346B5">
        <w:rPr>
          <w:rFonts w:ascii="Times New Roman" w:hAnsi="Times New Roman" w:cs="Times New Roman"/>
          <w:sz w:val="24"/>
          <w:szCs w:val="24"/>
          <w:lang w:bidi="bn-IN"/>
        </w:rPr>
        <w:t xml:space="preserve"> of the limitations and what steps should be taken to make the system an efficacious one. </w:t>
      </w:r>
    </w:p>
    <w:p w:rsidR="00DF30A8" w:rsidRDefault="005346B5"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Based on the findings of</w:t>
      </w:r>
      <w:r w:rsidR="00DF30A8">
        <w:rPr>
          <w:rFonts w:ascii="Times New Roman" w:hAnsi="Times New Roman" w:cs="Times New Roman"/>
          <w:sz w:val="24"/>
          <w:szCs w:val="24"/>
          <w:lang w:bidi="bn-IN"/>
        </w:rPr>
        <w:t xml:space="preserve"> </w:t>
      </w:r>
      <w:r>
        <w:rPr>
          <w:rFonts w:ascii="Times New Roman" w:hAnsi="Times New Roman" w:cs="Times New Roman"/>
          <w:sz w:val="24"/>
          <w:szCs w:val="24"/>
          <w:lang w:bidi="bn-IN"/>
        </w:rPr>
        <w:t>their</w:t>
      </w:r>
      <w:r w:rsidR="00DF30A8">
        <w:rPr>
          <w:rFonts w:ascii="Times New Roman" w:hAnsi="Times New Roman" w:cs="Times New Roman"/>
          <w:sz w:val="24"/>
          <w:szCs w:val="24"/>
          <w:lang w:bidi="bn-IN"/>
        </w:rPr>
        <w:t xml:space="preserve"> study</w:t>
      </w:r>
      <w:r w:rsidR="00A6430E">
        <w:rPr>
          <w:rFonts w:ascii="Times New Roman" w:hAnsi="Times New Roman" w:cs="Times New Roman"/>
          <w:sz w:val="24"/>
          <w:szCs w:val="24"/>
          <w:lang w:bidi="bn-IN"/>
        </w:rPr>
        <w:t>,</w:t>
      </w:r>
      <w:r w:rsidR="00DF30A8">
        <w:rPr>
          <w:rFonts w:ascii="Times New Roman" w:hAnsi="Times New Roman" w:cs="Times New Roman"/>
          <w:sz w:val="24"/>
          <w:szCs w:val="24"/>
          <w:lang w:bidi="bn-IN"/>
        </w:rPr>
        <w:t xml:space="preserve"> they </w:t>
      </w:r>
      <w:r w:rsidR="00A6430E">
        <w:rPr>
          <w:rFonts w:ascii="Times New Roman" w:hAnsi="Times New Roman" w:cs="Times New Roman"/>
          <w:sz w:val="24"/>
          <w:szCs w:val="24"/>
          <w:lang w:bidi="bn-IN"/>
        </w:rPr>
        <w:t>identified</w:t>
      </w:r>
      <w:r w:rsidR="00DF30A8">
        <w:rPr>
          <w:rFonts w:ascii="Times New Roman" w:hAnsi="Times New Roman" w:cs="Times New Roman"/>
          <w:sz w:val="24"/>
          <w:szCs w:val="24"/>
          <w:lang w:bidi="bn-IN"/>
        </w:rPr>
        <w:t xml:space="preserve"> the factors that could play important roles to ameliorate the prevailing </w:t>
      </w:r>
      <w:r w:rsidR="00D5519C">
        <w:rPr>
          <w:rFonts w:ascii="Times New Roman" w:hAnsi="Times New Roman" w:cs="Times New Roman"/>
          <w:sz w:val="24"/>
          <w:szCs w:val="24"/>
          <w:lang w:bidi="bn-IN"/>
        </w:rPr>
        <w:t>system</w:t>
      </w:r>
      <w:r w:rsidR="00DF30A8">
        <w:rPr>
          <w:rFonts w:ascii="Times New Roman" w:hAnsi="Times New Roman" w:cs="Times New Roman"/>
          <w:sz w:val="24"/>
          <w:szCs w:val="24"/>
          <w:lang w:bidi="bn-IN"/>
        </w:rPr>
        <w:t xml:space="preserve">. Keeping in mind those factors, they </w:t>
      </w:r>
      <w:r w:rsidR="00970C4D">
        <w:rPr>
          <w:rFonts w:ascii="Times New Roman" w:hAnsi="Times New Roman" w:cs="Times New Roman"/>
          <w:sz w:val="24"/>
          <w:szCs w:val="24"/>
          <w:lang w:bidi="bn-IN"/>
        </w:rPr>
        <w:t>proposed,</w:t>
      </w:r>
      <w:r>
        <w:rPr>
          <w:rFonts w:ascii="Times New Roman" w:hAnsi="Times New Roman" w:cs="Times New Roman"/>
          <w:sz w:val="24"/>
          <w:szCs w:val="24"/>
          <w:lang w:bidi="bn-IN"/>
        </w:rPr>
        <w:t xml:space="preserve"> designed</w:t>
      </w:r>
      <w:r w:rsidR="00970C4D">
        <w:rPr>
          <w:rFonts w:ascii="Times New Roman" w:hAnsi="Times New Roman" w:cs="Times New Roman"/>
          <w:sz w:val="24"/>
          <w:szCs w:val="24"/>
          <w:lang w:bidi="bn-IN"/>
        </w:rPr>
        <w:t xml:space="preserve"> and implemented</w:t>
      </w:r>
      <w:r w:rsidR="00DF30A8">
        <w:rPr>
          <w:rFonts w:ascii="Times New Roman" w:hAnsi="Times New Roman" w:cs="Times New Roman"/>
          <w:sz w:val="24"/>
          <w:szCs w:val="24"/>
          <w:lang w:bidi="bn-IN"/>
        </w:rPr>
        <w:t xml:space="preserve"> a </w:t>
      </w:r>
      <w:r w:rsidR="006D21B9">
        <w:rPr>
          <w:rFonts w:ascii="Times New Roman" w:hAnsi="Times New Roman" w:cs="Times New Roman"/>
          <w:sz w:val="24"/>
          <w:szCs w:val="24"/>
          <w:lang w:bidi="bn-IN"/>
        </w:rPr>
        <w:t xml:space="preserve">cryptocurrency </w:t>
      </w:r>
      <w:r>
        <w:rPr>
          <w:rFonts w:ascii="Times New Roman" w:hAnsi="Times New Roman" w:cs="Times New Roman"/>
          <w:sz w:val="24"/>
          <w:szCs w:val="24"/>
          <w:lang w:bidi="bn-IN"/>
        </w:rPr>
        <w:t>system, which ensures scalab</w:t>
      </w:r>
      <w:r w:rsidR="006D21B9">
        <w:rPr>
          <w:rFonts w:ascii="Times New Roman" w:hAnsi="Times New Roman" w:cs="Times New Roman"/>
          <w:sz w:val="24"/>
          <w:szCs w:val="24"/>
          <w:lang w:bidi="bn-IN"/>
        </w:rPr>
        <w:t xml:space="preserve">ility, security and flexibility. </w:t>
      </w:r>
    </w:p>
    <w:p w:rsidR="005346B5" w:rsidRDefault="006D21B9"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The authors of this paper</w:t>
      </w:r>
      <w:r>
        <w:rPr>
          <w:rFonts w:ascii="Times New Roman" w:hAnsi="Times New Roman" w:cs="Times New Roman"/>
          <w:sz w:val="24"/>
          <w:szCs w:val="24"/>
          <w:lang w:bidi="bn-IN"/>
        </w:rPr>
        <w:t xml:space="preserve"> also</w:t>
      </w:r>
      <w:r>
        <w:rPr>
          <w:rFonts w:ascii="Times New Roman" w:hAnsi="Times New Roman" w:cs="Times New Roman"/>
          <w:sz w:val="24"/>
          <w:szCs w:val="24"/>
          <w:lang w:bidi="bn-IN"/>
        </w:rPr>
        <w:t xml:space="preserve"> have studied</w:t>
      </w:r>
      <w:r w:rsidR="005346B5">
        <w:rPr>
          <w:rFonts w:ascii="Times New Roman" w:hAnsi="Times New Roman" w:cs="Times New Roman"/>
          <w:sz w:val="24"/>
          <w:szCs w:val="24"/>
          <w:lang w:bidi="bn-IN"/>
        </w:rPr>
        <w:t xml:space="preserve"> </w:t>
      </w:r>
      <w:r w:rsidR="00636332">
        <w:rPr>
          <w:rFonts w:ascii="Times New Roman" w:hAnsi="Times New Roman" w:cs="Times New Roman"/>
          <w:sz w:val="24"/>
          <w:szCs w:val="24"/>
          <w:lang w:bidi="bn-IN"/>
        </w:rPr>
        <w:t>other proposed solutions for smart contract scalability like- Hawk, Ekiden, TrueBit, Plasma and systems using techniques like Secure Multiparty Computation and State Channels critically and pointed out their shortcomings and compared their systems with the presented</w:t>
      </w:r>
      <w:r w:rsidR="005346B5">
        <w:rPr>
          <w:rFonts w:ascii="Times New Roman" w:hAnsi="Times New Roman" w:cs="Times New Roman"/>
          <w:sz w:val="24"/>
          <w:szCs w:val="24"/>
          <w:lang w:bidi="bn-IN"/>
        </w:rPr>
        <w:t xml:space="preserve"> </w:t>
      </w:r>
      <w:r>
        <w:rPr>
          <w:rFonts w:ascii="Times New Roman" w:hAnsi="Times New Roman" w:cs="Times New Roman"/>
          <w:sz w:val="24"/>
          <w:szCs w:val="24"/>
          <w:lang w:bidi="bn-IN"/>
        </w:rPr>
        <w:t>one</w:t>
      </w:r>
      <w:r w:rsidR="00636332">
        <w:rPr>
          <w:rFonts w:ascii="Times New Roman" w:hAnsi="Times New Roman" w:cs="Times New Roman"/>
          <w:sz w:val="24"/>
          <w:szCs w:val="24"/>
          <w:lang w:bidi="bn-IN"/>
        </w:rPr>
        <w:t xml:space="preserve"> ‘Arbitrum’. </w:t>
      </w:r>
    </w:p>
    <w:p w:rsidR="00E24A8D" w:rsidRDefault="00017AF1"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They also stated that ‘Arbitrum’ is - “consensus agnostic and is pluggable with any existing mechanism for achieving consensus over a blockchain”</w:t>
      </w:r>
      <w:r w:rsidR="00CB646A">
        <w:rPr>
          <w:rFonts w:ascii="Times New Roman" w:hAnsi="Times New Roman" w:cs="Times New Roman"/>
          <w:sz w:val="24"/>
          <w:szCs w:val="24"/>
          <w:lang w:bidi="bn-IN"/>
        </w:rPr>
        <w:t>. And, to my view, this</w:t>
      </w:r>
      <w:r w:rsidR="00A35A80">
        <w:rPr>
          <w:rFonts w:ascii="Times New Roman" w:hAnsi="Times New Roman" w:cs="Times New Roman"/>
          <w:sz w:val="24"/>
          <w:szCs w:val="24"/>
          <w:lang w:bidi="bn-IN"/>
        </w:rPr>
        <w:t xml:space="preserve"> </w:t>
      </w:r>
      <w:r w:rsidR="000A060A">
        <w:rPr>
          <w:rFonts w:ascii="Times New Roman" w:hAnsi="Times New Roman" w:cs="Times New Roman"/>
          <w:sz w:val="24"/>
          <w:szCs w:val="24"/>
          <w:lang w:bidi="bn-IN"/>
        </w:rPr>
        <w:t>paved path</w:t>
      </w:r>
      <w:r w:rsidR="00CB646A">
        <w:rPr>
          <w:rFonts w:ascii="Times New Roman" w:hAnsi="Times New Roman" w:cs="Times New Roman"/>
          <w:sz w:val="24"/>
          <w:szCs w:val="24"/>
          <w:lang w:bidi="bn-IN"/>
        </w:rPr>
        <w:t xml:space="preserve"> for future research.</w:t>
      </w:r>
    </w:p>
    <w:p w:rsidR="00E24A8D" w:rsidRDefault="00E24A8D" w:rsidP="00736ACD">
      <w:pPr>
        <w:tabs>
          <w:tab w:val="right" w:pos="9360"/>
        </w:tabs>
        <w:jc w:val="both"/>
        <w:rPr>
          <w:rFonts w:ascii="Times New Roman" w:hAnsi="Times New Roman" w:cs="Times New Roman"/>
          <w:sz w:val="24"/>
          <w:szCs w:val="24"/>
          <w:lang w:bidi="bn-IN"/>
        </w:rPr>
      </w:pPr>
      <w:r>
        <w:rPr>
          <w:rFonts w:ascii="Times New Roman" w:hAnsi="Times New Roman" w:cs="Times New Roman"/>
          <w:sz w:val="24"/>
          <w:szCs w:val="24"/>
          <w:lang w:bidi="bn-IN"/>
        </w:rPr>
        <w:t xml:space="preserve">Overall, </w:t>
      </w:r>
      <w:r w:rsidR="00A35A80">
        <w:rPr>
          <w:rFonts w:ascii="Times New Roman" w:hAnsi="Times New Roman" w:cs="Times New Roman"/>
          <w:sz w:val="24"/>
          <w:szCs w:val="24"/>
          <w:lang w:bidi="bn-IN"/>
        </w:rPr>
        <w:t>th</w:t>
      </w:r>
      <w:r w:rsidR="00A93FEA">
        <w:rPr>
          <w:rFonts w:ascii="Times New Roman" w:hAnsi="Times New Roman" w:cs="Times New Roman"/>
          <w:sz w:val="24"/>
          <w:szCs w:val="24"/>
          <w:lang w:bidi="bn-IN"/>
        </w:rPr>
        <w:t xml:space="preserve">is paper </w:t>
      </w:r>
      <w:r w:rsidR="00821DE3">
        <w:rPr>
          <w:rFonts w:ascii="Times New Roman" w:hAnsi="Times New Roman" w:cs="Times New Roman"/>
          <w:sz w:val="24"/>
          <w:szCs w:val="24"/>
          <w:lang w:bidi="bn-IN"/>
        </w:rPr>
        <w:t xml:space="preserve">has </w:t>
      </w:r>
      <w:r w:rsidR="00A93FEA">
        <w:rPr>
          <w:rFonts w:ascii="Times New Roman" w:hAnsi="Times New Roman" w:cs="Times New Roman"/>
          <w:sz w:val="24"/>
          <w:szCs w:val="24"/>
          <w:lang w:bidi="bn-IN"/>
        </w:rPr>
        <w:t>enriche</w:t>
      </w:r>
      <w:r w:rsidR="00821DE3">
        <w:rPr>
          <w:rFonts w:ascii="Times New Roman" w:hAnsi="Times New Roman" w:cs="Times New Roman"/>
          <w:sz w:val="24"/>
          <w:szCs w:val="24"/>
          <w:lang w:bidi="bn-IN"/>
        </w:rPr>
        <w:t>d</w:t>
      </w:r>
      <w:r w:rsidR="00A93FEA">
        <w:rPr>
          <w:rFonts w:ascii="Times New Roman" w:hAnsi="Times New Roman" w:cs="Times New Roman"/>
          <w:sz w:val="24"/>
          <w:szCs w:val="24"/>
          <w:lang w:bidi="bn-IN"/>
        </w:rPr>
        <w:t xml:space="preserve"> the field of </w:t>
      </w:r>
      <w:r w:rsidR="00D53687">
        <w:rPr>
          <w:rFonts w:ascii="Times New Roman" w:hAnsi="Times New Roman" w:cs="Times New Roman"/>
          <w:sz w:val="24"/>
          <w:szCs w:val="24"/>
          <w:lang w:bidi="bn-IN"/>
        </w:rPr>
        <w:t>cyber-</w:t>
      </w:r>
      <w:r w:rsidR="00A93FEA">
        <w:rPr>
          <w:rFonts w:ascii="Times New Roman" w:hAnsi="Times New Roman" w:cs="Times New Roman"/>
          <w:sz w:val="24"/>
          <w:szCs w:val="24"/>
          <w:lang w:bidi="bn-IN"/>
        </w:rPr>
        <w:t>security</w:t>
      </w:r>
      <w:r w:rsidR="00D53687">
        <w:rPr>
          <w:rFonts w:ascii="Times New Roman" w:hAnsi="Times New Roman" w:cs="Times New Roman"/>
          <w:sz w:val="24"/>
          <w:szCs w:val="24"/>
          <w:lang w:bidi="bn-IN"/>
        </w:rPr>
        <w:t xml:space="preserve"> </w:t>
      </w:r>
      <w:r w:rsidR="00821DE3">
        <w:rPr>
          <w:rFonts w:ascii="Times New Roman" w:hAnsi="Times New Roman" w:cs="Times New Roman"/>
          <w:sz w:val="24"/>
          <w:szCs w:val="24"/>
          <w:lang w:bidi="bn-IN"/>
        </w:rPr>
        <w:t>by</w:t>
      </w:r>
      <w:r w:rsidR="00A35A80">
        <w:rPr>
          <w:rFonts w:ascii="Times New Roman" w:hAnsi="Times New Roman" w:cs="Times New Roman"/>
          <w:sz w:val="24"/>
          <w:szCs w:val="24"/>
          <w:lang w:bidi="bn-IN"/>
        </w:rPr>
        <w:t xml:space="preserve"> </w:t>
      </w:r>
      <w:r w:rsidR="000A060A">
        <w:rPr>
          <w:rFonts w:ascii="Times New Roman" w:hAnsi="Times New Roman" w:cs="Times New Roman"/>
          <w:sz w:val="24"/>
          <w:szCs w:val="24"/>
          <w:lang w:bidi="bn-IN"/>
        </w:rPr>
        <w:t>resolving prevailing limitations of</w:t>
      </w:r>
      <w:r w:rsidR="00A35A80">
        <w:rPr>
          <w:rFonts w:ascii="Times New Roman" w:hAnsi="Times New Roman" w:cs="Times New Roman"/>
          <w:sz w:val="24"/>
          <w:szCs w:val="24"/>
          <w:lang w:bidi="bn-IN"/>
        </w:rPr>
        <w:t xml:space="preserve"> a concept that has </w:t>
      </w:r>
      <w:r w:rsidR="003F419A">
        <w:rPr>
          <w:rFonts w:ascii="Times New Roman" w:hAnsi="Times New Roman" w:cs="Times New Roman"/>
          <w:sz w:val="24"/>
          <w:szCs w:val="24"/>
          <w:lang w:bidi="bn-IN"/>
        </w:rPr>
        <w:t>huge significance</w:t>
      </w:r>
      <w:r w:rsidR="00247B16">
        <w:rPr>
          <w:rFonts w:ascii="Times New Roman" w:hAnsi="Times New Roman" w:cs="Times New Roman"/>
          <w:sz w:val="24"/>
          <w:szCs w:val="24"/>
          <w:lang w:bidi="bn-IN"/>
        </w:rPr>
        <w:t xml:space="preserve"> today</w:t>
      </w:r>
      <w:bookmarkStart w:id="0" w:name="_GoBack"/>
      <w:bookmarkEnd w:id="0"/>
      <w:r w:rsidR="003F419A">
        <w:rPr>
          <w:rFonts w:ascii="Times New Roman" w:hAnsi="Times New Roman" w:cs="Times New Roman"/>
          <w:sz w:val="24"/>
          <w:szCs w:val="24"/>
          <w:lang w:bidi="bn-IN"/>
        </w:rPr>
        <w:t xml:space="preserve"> and more</w:t>
      </w:r>
      <w:r w:rsidR="00B96157">
        <w:rPr>
          <w:rFonts w:ascii="Times New Roman" w:hAnsi="Times New Roman" w:cs="Times New Roman"/>
          <w:sz w:val="24"/>
          <w:szCs w:val="24"/>
          <w:lang w:bidi="bn-IN"/>
        </w:rPr>
        <w:t xml:space="preserve"> impact to make in</w:t>
      </w:r>
      <w:r w:rsidR="003F419A">
        <w:rPr>
          <w:rFonts w:ascii="Times New Roman" w:hAnsi="Times New Roman" w:cs="Times New Roman"/>
          <w:sz w:val="24"/>
          <w:szCs w:val="24"/>
          <w:lang w:bidi="bn-IN"/>
        </w:rPr>
        <w:t xml:space="preserve"> near future. </w:t>
      </w:r>
    </w:p>
    <w:p w:rsidR="008672C1" w:rsidRPr="00B71805" w:rsidRDefault="005B6355" w:rsidP="00736ACD">
      <w:pPr>
        <w:tabs>
          <w:tab w:val="right" w:pos="9360"/>
        </w:tabs>
        <w:jc w:val="both"/>
        <w:rPr>
          <w:rFonts w:ascii="Times New Roman" w:hAnsi="Times New Roman" w:cs="Times New Roman"/>
          <w:sz w:val="24"/>
          <w:szCs w:val="24"/>
          <w:cs/>
          <w:lang w:bidi="bn-IN"/>
        </w:rPr>
      </w:pPr>
      <w:r>
        <w:rPr>
          <w:rFonts w:ascii="Times New Roman" w:hAnsi="Times New Roman" w:cs="Times New Roman"/>
          <w:sz w:val="24"/>
          <w:szCs w:val="24"/>
          <w:lang w:bidi="bn-IN"/>
        </w:rPr>
        <w:t xml:space="preserve"> </w:t>
      </w:r>
    </w:p>
    <w:sectPr w:rsidR="008672C1" w:rsidRPr="00B71805" w:rsidSect="00FE28A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335"/>
    <w:rsid w:val="00010793"/>
    <w:rsid w:val="00017AF1"/>
    <w:rsid w:val="0002509F"/>
    <w:rsid w:val="00074BEE"/>
    <w:rsid w:val="000A060A"/>
    <w:rsid w:val="000D0FD5"/>
    <w:rsid w:val="00247B16"/>
    <w:rsid w:val="00295320"/>
    <w:rsid w:val="00381CD6"/>
    <w:rsid w:val="0039170D"/>
    <w:rsid w:val="00394081"/>
    <w:rsid w:val="003F419A"/>
    <w:rsid w:val="0041026E"/>
    <w:rsid w:val="004264B2"/>
    <w:rsid w:val="004400E4"/>
    <w:rsid w:val="004A6738"/>
    <w:rsid w:val="004D22C0"/>
    <w:rsid w:val="005346B5"/>
    <w:rsid w:val="00572A94"/>
    <w:rsid w:val="005826AC"/>
    <w:rsid w:val="005949D4"/>
    <w:rsid w:val="005B6355"/>
    <w:rsid w:val="00605838"/>
    <w:rsid w:val="00633B4A"/>
    <w:rsid w:val="006343FB"/>
    <w:rsid w:val="00636332"/>
    <w:rsid w:val="006563C0"/>
    <w:rsid w:val="0069078D"/>
    <w:rsid w:val="006D21B9"/>
    <w:rsid w:val="00704EC1"/>
    <w:rsid w:val="007179E0"/>
    <w:rsid w:val="00736ACD"/>
    <w:rsid w:val="007679F0"/>
    <w:rsid w:val="00780BE5"/>
    <w:rsid w:val="00811634"/>
    <w:rsid w:val="00821DE3"/>
    <w:rsid w:val="00853875"/>
    <w:rsid w:val="008672C1"/>
    <w:rsid w:val="008752E8"/>
    <w:rsid w:val="00876826"/>
    <w:rsid w:val="00970C4D"/>
    <w:rsid w:val="009A0C5E"/>
    <w:rsid w:val="009F1EE4"/>
    <w:rsid w:val="00A228DA"/>
    <w:rsid w:val="00A35A80"/>
    <w:rsid w:val="00A404C4"/>
    <w:rsid w:val="00A6430E"/>
    <w:rsid w:val="00A93FEA"/>
    <w:rsid w:val="00AB43DC"/>
    <w:rsid w:val="00B0454C"/>
    <w:rsid w:val="00B426FD"/>
    <w:rsid w:val="00B71805"/>
    <w:rsid w:val="00B96157"/>
    <w:rsid w:val="00BE4284"/>
    <w:rsid w:val="00BF497A"/>
    <w:rsid w:val="00BF6443"/>
    <w:rsid w:val="00C00756"/>
    <w:rsid w:val="00C02FEF"/>
    <w:rsid w:val="00CA1B34"/>
    <w:rsid w:val="00CB646A"/>
    <w:rsid w:val="00CD5B2D"/>
    <w:rsid w:val="00D53687"/>
    <w:rsid w:val="00D548B8"/>
    <w:rsid w:val="00D5519C"/>
    <w:rsid w:val="00D928F1"/>
    <w:rsid w:val="00DF30A8"/>
    <w:rsid w:val="00E0296D"/>
    <w:rsid w:val="00E24A8D"/>
    <w:rsid w:val="00E91CD5"/>
    <w:rsid w:val="00EB7335"/>
    <w:rsid w:val="00EB79DF"/>
    <w:rsid w:val="00EC499C"/>
    <w:rsid w:val="00F6094E"/>
    <w:rsid w:val="00FD74A2"/>
    <w:rsid w:val="00FE28AD"/>
    <w:rsid w:val="00FE48E9"/>
    <w:rsid w:val="00FE52D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8AD"/>
    <w:rPr>
      <w:color w:val="0000FF" w:themeColor="hyperlink"/>
      <w:u w:val="single"/>
    </w:rPr>
  </w:style>
  <w:style w:type="table" w:styleId="TableGrid">
    <w:name w:val="Table Grid"/>
    <w:basedOn w:val="TableNormal"/>
    <w:uiPriority w:val="59"/>
    <w:rsid w:val="00FE2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8AD"/>
    <w:rPr>
      <w:color w:val="0000FF" w:themeColor="hyperlink"/>
      <w:u w:val="single"/>
    </w:rPr>
  </w:style>
  <w:style w:type="table" w:styleId="TableGrid">
    <w:name w:val="Table Grid"/>
    <w:basedOn w:val="TableNormal"/>
    <w:uiPriority w:val="59"/>
    <w:rsid w:val="00FE2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N1363l</dc:creator>
  <cp:keywords/>
  <dc:description/>
  <cp:lastModifiedBy>N1363l</cp:lastModifiedBy>
  <cp:revision>51</cp:revision>
  <dcterms:created xsi:type="dcterms:W3CDTF">2019-08-06T17:19:00Z</dcterms:created>
  <dcterms:modified xsi:type="dcterms:W3CDTF">2019-10-04T08:58:00Z</dcterms:modified>
</cp:coreProperties>
</file>