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2FC5" w14:textId="77777777" w:rsidR="003D1E5D" w:rsidRPr="003D1E5D" w:rsidRDefault="003D1E5D" w:rsidP="003D1E5D">
      <w:pPr>
        <w:pStyle w:val="a3"/>
        <w:spacing w:before="0" w:beforeAutospacing="0" w:after="0" w:afterAutospacing="0" w:line="360" w:lineRule="auto"/>
        <w:jc w:val="center"/>
        <w:rPr>
          <w:lang w:val="uk-UA"/>
        </w:rPr>
      </w:pPr>
      <w:r w:rsidRPr="003D1E5D">
        <w:rPr>
          <w:color w:val="000000"/>
          <w:sz w:val="29"/>
          <w:szCs w:val="29"/>
          <w:lang w:val="uk-UA"/>
        </w:rPr>
        <w:t>Київський національний університет імені Тараса Шевченка</w:t>
      </w:r>
    </w:p>
    <w:p w14:paraId="6F616DE8" w14:textId="77777777" w:rsidR="003D1E5D" w:rsidRPr="003D1E5D" w:rsidRDefault="003D1E5D" w:rsidP="003D1E5D">
      <w:pPr>
        <w:pStyle w:val="a3"/>
        <w:spacing w:before="0" w:beforeAutospacing="0" w:after="0" w:afterAutospacing="0" w:line="360" w:lineRule="auto"/>
        <w:jc w:val="center"/>
        <w:rPr>
          <w:lang w:val="uk-UA"/>
        </w:rPr>
      </w:pPr>
      <w:r w:rsidRPr="003D1E5D">
        <w:rPr>
          <w:color w:val="000000"/>
          <w:sz w:val="29"/>
          <w:szCs w:val="29"/>
          <w:lang w:val="uk-UA"/>
        </w:rPr>
        <w:t>Факультет комп’ютерних наук та кібернетики</w:t>
      </w:r>
    </w:p>
    <w:p w14:paraId="07C25937" w14:textId="77777777" w:rsidR="003D1E5D" w:rsidRPr="003D1E5D" w:rsidRDefault="003D1E5D" w:rsidP="003D1E5D">
      <w:pPr>
        <w:spacing w:line="360" w:lineRule="auto"/>
        <w:jc w:val="center"/>
        <w:rPr>
          <w:rFonts w:ascii="Times New Roman" w:hAnsi="Times New Roman" w:cs="Times New Roman"/>
          <w:sz w:val="28"/>
          <w:szCs w:val="28"/>
          <w:lang w:val="uk-UA"/>
        </w:rPr>
      </w:pPr>
    </w:p>
    <w:p w14:paraId="45E5573D" w14:textId="77777777" w:rsidR="003D1E5D" w:rsidRPr="003D1E5D" w:rsidRDefault="003D1E5D" w:rsidP="003D1E5D">
      <w:pPr>
        <w:spacing w:line="360" w:lineRule="auto"/>
        <w:jc w:val="center"/>
        <w:rPr>
          <w:rFonts w:ascii="Times New Roman" w:hAnsi="Times New Roman" w:cs="Times New Roman"/>
          <w:b/>
          <w:bCs/>
          <w:sz w:val="28"/>
          <w:szCs w:val="28"/>
          <w:lang w:val="uk-UA"/>
        </w:rPr>
      </w:pPr>
      <w:r w:rsidRPr="003D1E5D">
        <w:rPr>
          <w:rFonts w:ascii="Times New Roman" w:hAnsi="Times New Roman" w:cs="Times New Roman"/>
          <w:b/>
          <w:bCs/>
          <w:sz w:val="36"/>
          <w:szCs w:val="36"/>
          <w:lang w:val="uk-UA"/>
        </w:rPr>
        <w:t xml:space="preserve">Реферат </w:t>
      </w:r>
    </w:p>
    <w:p w14:paraId="0A50AB36" w14:textId="77777777" w:rsidR="003D1E5D" w:rsidRPr="003D1E5D" w:rsidRDefault="003D1E5D" w:rsidP="003D1E5D">
      <w:pPr>
        <w:spacing w:line="360" w:lineRule="auto"/>
        <w:jc w:val="center"/>
        <w:rPr>
          <w:rFonts w:ascii="Times New Roman" w:hAnsi="Times New Roman" w:cs="Times New Roman"/>
          <w:sz w:val="29"/>
          <w:szCs w:val="29"/>
          <w:lang w:val="uk-UA"/>
        </w:rPr>
      </w:pPr>
      <w:r w:rsidRPr="003D1E5D">
        <w:rPr>
          <w:rFonts w:ascii="Times New Roman" w:hAnsi="Times New Roman" w:cs="Times New Roman"/>
          <w:sz w:val="29"/>
          <w:szCs w:val="29"/>
          <w:lang w:val="uk-UA"/>
        </w:rPr>
        <w:t xml:space="preserve">Зі Вступу до університетських студій </w:t>
      </w:r>
    </w:p>
    <w:p w14:paraId="53C4E73F" w14:textId="77777777" w:rsidR="003D1E5D" w:rsidRPr="003D1E5D" w:rsidRDefault="003D1E5D" w:rsidP="003D1E5D">
      <w:pPr>
        <w:spacing w:line="360" w:lineRule="auto"/>
        <w:jc w:val="center"/>
        <w:rPr>
          <w:rFonts w:ascii="Times New Roman" w:hAnsi="Times New Roman" w:cs="Times New Roman"/>
          <w:sz w:val="28"/>
          <w:szCs w:val="28"/>
          <w:lang w:val="uk-UA"/>
        </w:rPr>
      </w:pPr>
      <w:r w:rsidRPr="003D1E5D">
        <w:rPr>
          <w:rFonts w:ascii="Times New Roman" w:hAnsi="Times New Roman" w:cs="Times New Roman"/>
          <w:sz w:val="28"/>
          <w:szCs w:val="28"/>
          <w:lang w:val="uk-UA"/>
        </w:rPr>
        <w:t xml:space="preserve">на тему: </w:t>
      </w:r>
    </w:p>
    <w:p w14:paraId="43E8314E" w14:textId="77777777" w:rsidR="003D1E5D" w:rsidRPr="003D1E5D" w:rsidRDefault="003D1E5D" w:rsidP="003D1E5D">
      <w:pPr>
        <w:spacing w:line="360" w:lineRule="auto"/>
        <w:jc w:val="center"/>
        <w:rPr>
          <w:rFonts w:ascii="Times New Roman" w:hAnsi="Times New Roman" w:cs="Times New Roman"/>
          <w:b/>
          <w:bCs/>
          <w:color w:val="000000"/>
          <w:sz w:val="32"/>
          <w:szCs w:val="32"/>
          <w:shd w:val="clear" w:color="auto" w:fill="FFFFFF"/>
          <w:lang w:val="uk-UA"/>
        </w:rPr>
      </w:pPr>
      <w:r w:rsidRPr="003D1E5D">
        <w:rPr>
          <w:rFonts w:ascii="Times New Roman" w:hAnsi="Times New Roman" w:cs="Times New Roman"/>
          <w:b/>
          <w:bCs/>
          <w:sz w:val="32"/>
          <w:szCs w:val="32"/>
          <w:lang w:val="uk-UA"/>
        </w:rPr>
        <w:t>«</w:t>
      </w:r>
      <w:r w:rsidRPr="003D1E5D">
        <w:rPr>
          <w:rFonts w:ascii="Times New Roman" w:hAnsi="Times New Roman" w:cs="Times New Roman"/>
          <w:b/>
          <w:bCs/>
          <w:color w:val="000000"/>
          <w:sz w:val="32"/>
          <w:szCs w:val="32"/>
          <w:shd w:val="clear" w:color="auto" w:fill="FFFFFF"/>
          <w:lang w:val="uk-UA"/>
        </w:rPr>
        <w:t>Освіта у стародавньому Єгипті»</w:t>
      </w:r>
    </w:p>
    <w:p w14:paraId="3DB859DF" w14:textId="77777777" w:rsidR="003D1E5D" w:rsidRPr="003D1E5D" w:rsidRDefault="003D1E5D" w:rsidP="003D1E5D">
      <w:pPr>
        <w:spacing w:line="360" w:lineRule="auto"/>
        <w:jc w:val="center"/>
        <w:rPr>
          <w:rFonts w:ascii="Arial" w:hAnsi="Arial" w:cs="Arial"/>
          <w:b/>
          <w:bCs/>
          <w:color w:val="000000"/>
          <w:sz w:val="36"/>
          <w:szCs w:val="36"/>
          <w:shd w:val="clear" w:color="auto" w:fill="FFFFFF"/>
          <w:lang w:val="uk-UA"/>
        </w:rPr>
      </w:pPr>
    </w:p>
    <w:p w14:paraId="645CA65D" w14:textId="77777777" w:rsidR="003D1E5D" w:rsidRPr="003D1E5D" w:rsidRDefault="003D1E5D" w:rsidP="003D1E5D">
      <w:pPr>
        <w:spacing w:line="360" w:lineRule="auto"/>
        <w:jc w:val="right"/>
        <w:rPr>
          <w:rFonts w:ascii="Arial" w:hAnsi="Arial" w:cs="Arial"/>
          <w:b/>
          <w:bCs/>
          <w:color w:val="000000"/>
          <w:sz w:val="36"/>
          <w:szCs w:val="36"/>
          <w:shd w:val="clear" w:color="auto" w:fill="FFFFFF"/>
          <w:lang w:val="uk-UA"/>
        </w:rPr>
      </w:pPr>
    </w:p>
    <w:p w14:paraId="51671C45" w14:textId="77777777" w:rsidR="003D1E5D" w:rsidRPr="003D1E5D" w:rsidRDefault="003D1E5D" w:rsidP="003D1E5D">
      <w:pPr>
        <w:spacing w:line="360" w:lineRule="auto"/>
        <w:jc w:val="right"/>
        <w:rPr>
          <w:rFonts w:ascii="Arial" w:hAnsi="Arial" w:cs="Arial"/>
          <w:b/>
          <w:bCs/>
          <w:color w:val="000000"/>
          <w:sz w:val="36"/>
          <w:szCs w:val="36"/>
          <w:shd w:val="clear" w:color="auto" w:fill="FFFFFF"/>
          <w:lang w:val="uk-UA"/>
        </w:rPr>
      </w:pPr>
    </w:p>
    <w:p w14:paraId="7BB45EC6" w14:textId="77777777" w:rsidR="003D1E5D" w:rsidRPr="003D1E5D" w:rsidRDefault="003D1E5D" w:rsidP="003D1E5D">
      <w:pPr>
        <w:spacing w:line="360" w:lineRule="auto"/>
        <w:jc w:val="right"/>
        <w:rPr>
          <w:rFonts w:ascii="Arial" w:hAnsi="Arial" w:cs="Arial"/>
          <w:b/>
          <w:bCs/>
          <w:color w:val="000000"/>
          <w:sz w:val="28"/>
          <w:szCs w:val="28"/>
          <w:shd w:val="clear" w:color="auto" w:fill="FFFFFF"/>
          <w:lang w:val="uk-UA"/>
        </w:rPr>
      </w:pPr>
    </w:p>
    <w:p w14:paraId="51A4DEB8" w14:textId="77777777" w:rsidR="003D1E5D" w:rsidRPr="003D1E5D" w:rsidRDefault="003D1E5D" w:rsidP="003D1E5D">
      <w:pPr>
        <w:spacing w:line="360" w:lineRule="auto"/>
        <w:jc w:val="right"/>
        <w:rPr>
          <w:rFonts w:ascii="Times New Roman" w:hAnsi="Times New Roman" w:cs="Times New Roman"/>
          <w:b/>
          <w:bCs/>
          <w:noProof/>
          <w:sz w:val="29"/>
          <w:szCs w:val="29"/>
          <w:lang w:val="uk-UA"/>
        </w:rPr>
      </w:pPr>
      <w:r w:rsidRPr="003D1E5D">
        <w:rPr>
          <w:rFonts w:ascii="Times New Roman" w:hAnsi="Times New Roman" w:cs="Times New Roman"/>
          <w:b/>
          <w:bCs/>
          <w:noProof/>
          <w:sz w:val="29"/>
          <w:szCs w:val="29"/>
          <w:lang w:val="uk-UA"/>
        </w:rPr>
        <w:t>Викoнав:</w:t>
      </w:r>
    </w:p>
    <w:p w14:paraId="3D011E5F" w14:textId="77777777" w:rsidR="003D1E5D" w:rsidRPr="003D1E5D" w:rsidRDefault="003D1E5D" w:rsidP="003D1E5D">
      <w:pPr>
        <w:spacing w:line="360" w:lineRule="auto"/>
        <w:jc w:val="right"/>
        <w:rPr>
          <w:noProof/>
          <w:sz w:val="28"/>
          <w:szCs w:val="28"/>
          <w:lang w:val="uk-UA"/>
        </w:rPr>
      </w:pPr>
      <w:r w:rsidRPr="003D1E5D">
        <w:rPr>
          <w:rFonts w:ascii="Times New Roman" w:hAnsi="Times New Roman" w:cs="Times New Roman"/>
          <w:noProof/>
          <w:sz w:val="28"/>
          <w:szCs w:val="28"/>
          <w:lang w:val="uk-UA"/>
        </w:rPr>
        <w:t xml:space="preserve"> cтyдeнт 1 кypcy, гpyпи </w:t>
      </w:r>
      <w:r w:rsidRPr="003D1E5D">
        <w:rPr>
          <w:noProof/>
          <w:sz w:val="28"/>
          <w:szCs w:val="28"/>
          <w:lang w:val="uk-UA"/>
        </w:rPr>
        <w:t>ІПС-11</w:t>
      </w:r>
    </w:p>
    <w:p w14:paraId="6EF70112" w14:textId="77777777" w:rsidR="003D1E5D" w:rsidRPr="003D1E5D" w:rsidRDefault="003D1E5D" w:rsidP="003D1E5D">
      <w:pPr>
        <w:spacing w:line="360" w:lineRule="auto"/>
        <w:jc w:val="right"/>
        <w:rPr>
          <w:rFonts w:ascii="Times New Roman" w:hAnsi="Times New Roman" w:cs="Times New Roman"/>
          <w:noProof/>
          <w:sz w:val="28"/>
          <w:szCs w:val="28"/>
          <w:lang w:val="uk-UA"/>
        </w:rPr>
      </w:pPr>
      <w:r w:rsidRPr="003D1E5D">
        <w:rPr>
          <w:rFonts w:ascii="Times New Roman" w:hAnsi="Times New Roman" w:cs="Times New Roman"/>
          <w:noProof/>
          <w:sz w:val="28"/>
          <w:szCs w:val="28"/>
          <w:lang w:val="uk-UA"/>
        </w:rPr>
        <w:t>cпeцiaльнocтi «Програмна інженерія»</w:t>
      </w:r>
    </w:p>
    <w:p w14:paraId="14F0F239" w14:textId="77777777" w:rsidR="003D1E5D" w:rsidRPr="003D1E5D" w:rsidRDefault="003D1E5D" w:rsidP="003D1E5D">
      <w:pPr>
        <w:spacing w:line="360" w:lineRule="auto"/>
        <w:jc w:val="right"/>
        <w:rPr>
          <w:rFonts w:ascii="Times New Roman" w:hAnsi="Times New Roman" w:cs="Times New Roman"/>
          <w:noProof/>
          <w:sz w:val="28"/>
          <w:szCs w:val="28"/>
          <w:lang w:val="uk-UA"/>
        </w:rPr>
      </w:pPr>
      <w:r w:rsidRPr="003D1E5D">
        <w:rPr>
          <w:rFonts w:ascii="Times New Roman" w:hAnsi="Times New Roman" w:cs="Times New Roman"/>
          <w:noProof/>
          <w:sz w:val="28"/>
          <w:szCs w:val="28"/>
          <w:lang w:val="uk-UA"/>
        </w:rPr>
        <w:t>Тесленко Назар Олександрович</w:t>
      </w:r>
    </w:p>
    <w:p w14:paraId="7A8930B9" w14:textId="77777777" w:rsidR="003D1E5D" w:rsidRPr="003D1E5D" w:rsidRDefault="003D1E5D" w:rsidP="003D1E5D">
      <w:pPr>
        <w:spacing w:line="360" w:lineRule="auto"/>
        <w:jc w:val="right"/>
        <w:rPr>
          <w:rFonts w:ascii="Times New Roman" w:hAnsi="Times New Roman" w:cs="Times New Roman"/>
          <w:b/>
          <w:bCs/>
          <w:noProof/>
          <w:sz w:val="29"/>
          <w:szCs w:val="29"/>
          <w:lang w:val="uk-UA"/>
        </w:rPr>
      </w:pPr>
      <w:r w:rsidRPr="003D1E5D">
        <w:rPr>
          <w:rFonts w:ascii="Times New Roman" w:hAnsi="Times New Roman" w:cs="Times New Roman"/>
          <w:b/>
          <w:bCs/>
          <w:noProof/>
          <w:sz w:val="29"/>
          <w:szCs w:val="29"/>
          <w:lang w:val="uk-UA"/>
        </w:rPr>
        <w:t>Нayкoвий кepiвник:</w:t>
      </w:r>
    </w:p>
    <w:p w14:paraId="7C1F1600" w14:textId="77777777" w:rsidR="003D1E5D" w:rsidRPr="003D1E5D" w:rsidRDefault="003D1E5D" w:rsidP="003D1E5D">
      <w:pPr>
        <w:spacing w:line="360" w:lineRule="auto"/>
        <w:jc w:val="right"/>
        <w:rPr>
          <w:rFonts w:ascii="Times New Roman" w:hAnsi="Times New Roman" w:cs="Times New Roman"/>
          <w:noProof/>
          <w:sz w:val="28"/>
          <w:szCs w:val="28"/>
          <w:lang w:val="uk-UA"/>
        </w:rPr>
      </w:pPr>
      <w:r w:rsidRPr="003D1E5D">
        <w:rPr>
          <w:rFonts w:ascii="Times New Roman" w:hAnsi="Times New Roman" w:cs="Times New Roman"/>
          <w:noProof/>
          <w:sz w:val="28"/>
          <w:szCs w:val="28"/>
          <w:lang w:val="uk-UA"/>
        </w:rPr>
        <w:t xml:space="preserve"> Кaндидaт icтopичниx нayк</w:t>
      </w:r>
    </w:p>
    <w:p w14:paraId="4F9BF450" w14:textId="77777777" w:rsidR="003D1E5D" w:rsidRPr="003D1E5D" w:rsidRDefault="003D1E5D" w:rsidP="003D1E5D">
      <w:pPr>
        <w:spacing w:line="360" w:lineRule="auto"/>
        <w:jc w:val="right"/>
        <w:rPr>
          <w:rFonts w:ascii="Times New Roman" w:hAnsi="Times New Roman" w:cs="Times New Roman"/>
          <w:noProof/>
          <w:sz w:val="28"/>
          <w:szCs w:val="28"/>
          <w:lang w:val="uk-UA"/>
        </w:rPr>
      </w:pPr>
      <w:r w:rsidRPr="003D1E5D">
        <w:rPr>
          <w:rFonts w:ascii="Times New Roman" w:hAnsi="Times New Roman" w:cs="Times New Roman"/>
          <w:noProof/>
          <w:sz w:val="28"/>
          <w:szCs w:val="28"/>
          <w:lang w:val="uk-UA"/>
        </w:rPr>
        <w:t>Нaбoкa Cepгiй Вaлepiйoвич</w:t>
      </w:r>
    </w:p>
    <w:p w14:paraId="2CF873B6" w14:textId="77777777" w:rsidR="003D1E5D" w:rsidRPr="003D1E5D" w:rsidRDefault="003D1E5D" w:rsidP="003D1E5D">
      <w:pPr>
        <w:spacing w:line="360" w:lineRule="auto"/>
        <w:jc w:val="right"/>
        <w:rPr>
          <w:rFonts w:ascii="Times New Roman" w:hAnsi="Times New Roman" w:cs="Times New Roman"/>
          <w:sz w:val="28"/>
          <w:szCs w:val="28"/>
          <w:lang w:val="uk-UA"/>
        </w:rPr>
      </w:pPr>
    </w:p>
    <w:p w14:paraId="527BCE01" w14:textId="77777777" w:rsidR="003D1E5D" w:rsidRPr="003D1E5D" w:rsidRDefault="003D1E5D" w:rsidP="003D1E5D">
      <w:pPr>
        <w:spacing w:line="360" w:lineRule="auto"/>
        <w:jc w:val="center"/>
        <w:rPr>
          <w:rFonts w:ascii="Times New Roman" w:hAnsi="Times New Roman" w:cs="Times New Roman"/>
          <w:sz w:val="28"/>
          <w:szCs w:val="28"/>
          <w:lang w:val="uk-UA"/>
        </w:rPr>
      </w:pPr>
    </w:p>
    <w:p w14:paraId="729AE1BD" w14:textId="77777777" w:rsidR="003D1E5D" w:rsidRPr="003D1E5D" w:rsidRDefault="003D1E5D" w:rsidP="003D1E5D">
      <w:pPr>
        <w:spacing w:line="360" w:lineRule="auto"/>
        <w:jc w:val="center"/>
        <w:rPr>
          <w:rFonts w:ascii="Times New Roman" w:hAnsi="Times New Roman" w:cs="Times New Roman"/>
          <w:sz w:val="28"/>
          <w:szCs w:val="28"/>
          <w:lang w:val="uk-UA"/>
        </w:rPr>
      </w:pPr>
    </w:p>
    <w:p w14:paraId="3AD306A6" w14:textId="77777777" w:rsidR="003D1E5D" w:rsidRPr="003D1E5D" w:rsidRDefault="003D1E5D" w:rsidP="003D1E5D">
      <w:pPr>
        <w:spacing w:line="360" w:lineRule="auto"/>
        <w:jc w:val="center"/>
        <w:rPr>
          <w:rFonts w:ascii="Times New Roman" w:hAnsi="Times New Roman" w:cs="Times New Roman"/>
          <w:color w:val="000000"/>
          <w:sz w:val="28"/>
          <w:szCs w:val="28"/>
          <w:lang w:val="uk-UA"/>
        </w:rPr>
      </w:pPr>
      <w:r w:rsidRPr="003D1E5D">
        <w:rPr>
          <w:rFonts w:ascii="Times New Roman" w:hAnsi="Times New Roman" w:cs="Times New Roman"/>
          <w:color w:val="000000"/>
          <w:sz w:val="28"/>
          <w:szCs w:val="28"/>
          <w:lang w:val="uk-UA"/>
        </w:rPr>
        <w:t>Київ – 2023</w:t>
      </w:r>
    </w:p>
    <w:p w14:paraId="4CB2D2DD" w14:textId="77777777" w:rsidR="003D1E5D" w:rsidRPr="003D1E5D" w:rsidRDefault="003D1E5D" w:rsidP="003D1E5D">
      <w:pPr>
        <w:autoSpaceDE w:val="0"/>
        <w:autoSpaceDN w:val="0"/>
        <w:adjustRightInd w:val="0"/>
        <w:spacing w:after="0" w:line="240" w:lineRule="auto"/>
        <w:rPr>
          <w:rFonts w:ascii="LiberationSans-Bold" w:hAnsi="LiberationSans-Bold" w:cs="LiberationSans-Bold"/>
          <w:b/>
          <w:bCs/>
          <w:sz w:val="35"/>
          <w:szCs w:val="35"/>
          <w:lang w:val="uk-UA"/>
        </w:rPr>
      </w:pPr>
      <w:r w:rsidRPr="003D1E5D">
        <w:rPr>
          <w:rFonts w:ascii="LiberationSans-Bold" w:hAnsi="LiberationSans-Bold" w:cs="LiberationSans-Bold"/>
          <w:b/>
          <w:bCs/>
          <w:sz w:val="35"/>
          <w:szCs w:val="35"/>
          <w:lang w:val="uk-UA"/>
        </w:rPr>
        <w:lastRenderedPageBreak/>
        <w:t>Зміст</w:t>
      </w:r>
    </w:p>
    <w:p w14:paraId="035049D9" w14:textId="77777777" w:rsidR="003D1E5D" w:rsidRPr="003D1E5D" w:rsidRDefault="003D1E5D" w:rsidP="003D1E5D">
      <w:pPr>
        <w:autoSpaceDE w:val="0"/>
        <w:autoSpaceDN w:val="0"/>
        <w:adjustRightInd w:val="0"/>
        <w:spacing w:after="0" w:line="240" w:lineRule="auto"/>
        <w:rPr>
          <w:rFonts w:ascii="Carlito" w:hAnsi="Carlito" w:cs="Carlito"/>
          <w:sz w:val="25"/>
          <w:szCs w:val="25"/>
          <w:lang w:val="uk-UA"/>
        </w:rPr>
      </w:pPr>
      <w:r w:rsidRPr="003D1E5D">
        <w:rPr>
          <w:rFonts w:ascii="Carlito" w:hAnsi="Carlito" w:cs="Carlito"/>
          <w:sz w:val="25"/>
          <w:szCs w:val="25"/>
          <w:lang w:val="uk-UA"/>
        </w:rPr>
        <w:t>Зміст.........................................................................................................................................1</w:t>
      </w:r>
    </w:p>
    <w:p w14:paraId="3A2DA9FA" w14:textId="77777777" w:rsidR="003D1E5D" w:rsidRPr="003D1E5D" w:rsidRDefault="003D1E5D" w:rsidP="003D1E5D">
      <w:pPr>
        <w:autoSpaceDE w:val="0"/>
        <w:autoSpaceDN w:val="0"/>
        <w:adjustRightInd w:val="0"/>
        <w:spacing w:after="0" w:line="240" w:lineRule="auto"/>
        <w:rPr>
          <w:rFonts w:ascii="Carlito" w:hAnsi="Carlito" w:cs="Carlito"/>
          <w:sz w:val="25"/>
          <w:szCs w:val="25"/>
          <w:lang w:val="uk-UA"/>
        </w:rPr>
      </w:pPr>
      <w:r w:rsidRPr="003D1E5D">
        <w:rPr>
          <w:rFonts w:ascii="Carlito" w:hAnsi="Carlito" w:cs="Carlito"/>
          <w:sz w:val="25"/>
          <w:szCs w:val="25"/>
          <w:lang w:val="uk-UA"/>
        </w:rPr>
        <w:t>Вступ........................................................................................................................................1</w:t>
      </w:r>
    </w:p>
    <w:p w14:paraId="04DEB2BE" w14:textId="77777777" w:rsidR="003D1E5D" w:rsidRPr="003D1E5D" w:rsidRDefault="003D1E5D" w:rsidP="003D1E5D">
      <w:pPr>
        <w:autoSpaceDE w:val="0"/>
        <w:autoSpaceDN w:val="0"/>
        <w:adjustRightInd w:val="0"/>
        <w:spacing w:after="0" w:line="240" w:lineRule="auto"/>
        <w:rPr>
          <w:rFonts w:ascii="Carlito" w:hAnsi="Carlito" w:cs="Carlito"/>
          <w:sz w:val="25"/>
          <w:szCs w:val="25"/>
          <w:lang w:val="uk-UA"/>
        </w:rPr>
      </w:pPr>
      <w:r w:rsidRPr="003D1E5D">
        <w:rPr>
          <w:rFonts w:ascii="Carlito" w:hAnsi="Carlito" w:cs="Carlito"/>
          <w:sz w:val="25"/>
          <w:szCs w:val="25"/>
          <w:lang w:val="uk-UA"/>
        </w:rPr>
        <w:t>Початкове виховання в Стародавньому</w:t>
      </w:r>
      <w:r w:rsidRPr="003D1E5D">
        <w:rPr>
          <w:rFonts w:cs="Carlito"/>
          <w:sz w:val="25"/>
          <w:szCs w:val="25"/>
          <w:lang w:val="uk-UA"/>
        </w:rPr>
        <w:t xml:space="preserve"> </w:t>
      </w:r>
      <w:r w:rsidRPr="003D1E5D">
        <w:rPr>
          <w:rFonts w:ascii="Carlito" w:hAnsi="Carlito" w:cs="Carlito"/>
          <w:sz w:val="25"/>
          <w:szCs w:val="25"/>
          <w:lang w:val="uk-UA"/>
        </w:rPr>
        <w:t>Єгипті...........................</w:t>
      </w:r>
      <w:r w:rsidRPr="003D1E5D">
        <w:rPr>
          <w:rFonts w:cs="Carlito"/>
          <w:sz w:val="25"/>
          <w:szCs w:val="25"/>
          <w:lang w:val="uk-UA"/>
        </w:rPr>
        <w:t>..........</w:t>
      </w:r>
      <w:r w:rsidRPr="003D1E5D">
        <w:rPr>
          <w:rFonts w:ascii="Carlito" w:hAnsi="Carlito" w:cs="Carlito"/>
          <w:sz w:val="25"/>
          <w:szCs w:val="25"/>
          <w:lang w:val="uk-UA"/>
        </w:rPr>
        <w:t>...............................2</w:t>
      </w:r>
    </w:p>
    <w:p w14:paraId="6E7BE21C" w14:textId="77777777" w:rsidR="003D1E5D" w:rsidRPr="003D1E5D" w:rsidRDefault="003D1E5D" w:rsidP="003D1E5D">
      <w:pPr>
        <w:autoSpaceDE w:val="0"/>
        <w:autoSpaceDN w:val="0"/>
        <w:adjustRightInd w:val="0"/>
        <w:spacing w:after="0" w:line="240" w:lineRule="auto"/>
        <w:rPr>
          <w:rFonts w:ascii="Carlito" w:hAnsi="Carlito" w:cs="Carlito"/>
          <w:sz w:val="25"/>
          <w:szCs w:val="25"/>
          <w:lang w:val="uk-UA"/>
        </w:rPr>
      </w:pPr>
      <w:r w:rsidRPr="003D1E5D">
        <w:rPr>
          <w:rFonts w:ascii="Carlito" w:hAnsi="Carlito" w:cs="Carlito"/>
          <w:sz w:val="25"/>
          <w:szCs w:val="25"/>
          <w:lang w:val="uk-UA"/>
        </w:rPr>
        <w:t xml:space="preserve">     Сімейне виховання..........</w:t>
      </w:r>
      <w:r w:rsidRPr="003D1E5D">
        <w:rPr>
          <w:rFonts w:cs="Carlito"/>
          <w:sz w:val="25"/>
          <w:szCs w:val="25"/>
          <w:lang w:val="uk-UA"/>
        </w:rPr>
        <w:t>..</w:t>
      </w:r>
      <w:r w:rsidRPr="003D1E5D">
        <w:rPr>
          <w:rFonts w:ascii="Carlito" w:hAnsi="Carlito" w:cs="Carlito"/>
          <w:sz w:val="25"/>
          <w:szCs w:val="25"/>
          <w:lang w:val="uk-UA"/>
        </w:rPr>
        <w:t>.................................................................................................2</w:t>
      </w:r>
    </w:p>
    <w:p w14:paraId="219E4A21" w14:textId="77777777" w:rsidR="003D1E5D" w:rsidRPr="003D1E5D" w:rsidRDefault="003D1E5D" w:rsidP="003D1E5D">
      <w:pPr>
        <w:autoSpaceDE w:val="0"/>
        <w:autoSpaceDN w:val="0"/>
        <w:adjustRightInd w:val="0"/>
        <w:spacing w:after="0" w:line="240" w:lineRule="auto"/>
        <w:rPr>
          <w:rFonts w:ascii="Carlito" w:hAnsi="Carlito" w:cs="Carlito"/>
          <w:sz w:val="25"/>
          <w:szCs w:val="25"/>
          <w:lang w:val="uk-UA"/>
        </w:rPr>
      </w:pPr>
      <w:r w:rsidRPr="003D1E5D">
        <w:rPr>
          <w:rFonts w:ascii="Carlito" w:hAnsi="Carlito" w:cs="Carlito"/>
          <w:sz w:val="25"/>
          <w:szCs w:val="25"/>
          <w:lang w:val="uk-UA"/>
        </w:rPr>
        <w:t>Шкільна освіта.........................................................................................................................4</w:t>
      </w:r>
    </w:p>
    <w:p w14:paraId="508E9480" w14:textId="77777777" w:rsidR="003D1E5D" w:rsidRPr="003D1E5D" w:rsidRDefault="003D1E5D" w:rsidP="003D1E5D">
      <w:pPr>
        <w:autoSpaceDE w:val="0"/>
        <w:autoSpaceDN w:val="0"/>
        <w:adjustRightInd w:val="0"/>
        <w:spacing w:after="0" w:line="240" w:lineRule="auto"/>
        <w:rPr>
          <w:rFonts w:ascii="Carlito" w:hAnsi="Carlito" w:cs="Carlito"/>
          <w:sz w:val="25"/>
          <w:szCs w:val="25"/>
          <w:lang w:val="uk-UA"/>
        </w:rPr>
      </w:pPr>
      <w:r w:rsidRPr="003D1E5D">
        <w:rPr>
          <w:rFonts w:ascii="Carlito" w:hAnsi="Carlito" w:cs="Carlito"/>
          <w:sz w:val="25"/>
          <w:szCs w:val="25"/>
          <w:lang w:val="uk-UA"/>
        </w:rPr>
        <w:t xml:space="preserve">    Загальні школи....................................................................................................................4</w:t>
      </w:r>
    </w:p>
    <w:p w14:paraId="08E3DB67" w14:textId="13ABA777" w:rsidR="003D1E5D" w:rsidRPr="003D1E5D" w:rsidRDefault="003D1E5D" w:rsidP="003D1E5D">
      <w:pPr>
        <w:autoSpaceDE w:val="0"/>
        <w:autoSpaceDN w:val="0"/>
        <w:adjustRightInd w:val="0"/>
        <w:spacing w:after="0" w:line="240" w:lineRule="auto"/>
        <w:rPr>
          <w:rFonts w:ascii="Carlito" w:hAnsi="Carlito" w:cs="Carlito"/>
          <w:sz w:val="25"/>
          <w:szCs w:val="25"/>
          <w:lang w:val="uk-UA"/>
        </w:rPr>
      </w:pPr>
      <w:r w:rsidRPr="003D1E5D">
        <w:rPr>
          <w:rFonts w:ascii="Carlito" w:hAnsi="Carlito" w:cs="Carlito"/>
          <w:sz w:val="25"/>
          <w:szCs w:val="25"/>
          <w:lang w:val="uk-UA"/>
        </w:rPr>
        <w:t xml:space="preserve">    Школи писарів,</w:t>
      </w:r>
      <w:r w:rsidR="004D6D1B">
        <w:rPr>
          <w:rFonts w:ascii="Carlito" w:hAnsi="Carlito" w:cs="Carlito"/>
          <w:sz w:val="25"/>
          <w:szCs w:val="25"/>
          <w:lang w:val="uk-UA"/>
        </w:rPr>
        <w:t xml:space="preserve"> </w:t>
      </w:r>
      <w:r w:rsidRPr="003D1E5D">
        <w:rPr>
          <w:rFonts w:ascii="Carlito" w:hAnsi="Carlito" w:cs="Carlito"/>
          <w:sz w:val="25"/>
          <w:szCs w:val="25"/>
          <w:lang w:val="uk-UA"/>
        </w:rPr>
        <w:t>жерців і фараонів......</w:t>
      </w:r>
      <w:r w:rsidRPr="003D1E5D">
        <w:rPr>
          <w:rFonts w:cs="Carlito"/>
          <w:sz w:val="25"/>
          <w:szCs w:val="25"/>
          <w:lang w:val="uk-UA"/>
        </w:rPr>
        <w:t>..</w:t>
      </w:r>
      <w:r w:rsidRPr="003D1E5D">
        <w:rPr>
          <w:rFonts w:ascii="Carlito" w:hAnsi="Carlito" w:cs="Carlito"/>
          <w:sz w:val="25"/>
          <w:szCs w:val="25"/>
          <w:lang w:val="uk-UA"/>
        </w:rPr>
        <w:t>.............................................................................6</w:t>
      </w:r>
    </w:p>
    <w:p w14:paraId="2864BD49" w14:textId="77777777" w:rsidR="003D1E5D" w:rsidRPr="003D1E5D" w:rsidRDefault="003D1E5D" w:rsidP="003D1E5D">
      <w:pPr>
        <w:autoSpaceDE w:val="0"/>
        <w:autoSpaceDN w:val="0"/>
        <w:adjustRightInd w:val="0"/>
        <w:spacing w:after="0" w:line="240" w:lineRule="auto"/>
        <w:rPr>
          <w:rFonts w:ascii="Carlito" w:hAnsi="Carlito" w:cs="Carlito"/>
          <w:sz w:val="25"/>
          <w:szCs w:val="25"/>
          <w:lang w:val="uk-UA"/>
        </w:rPr>
      </w:pPr>
      <w:r w:rsidRPr="003D1E5D">
        <w:rPr>
          <w:rFonts w:ascii="Carlito" w:hAnsi="Carlito" w:cs="Carlito"/>
          <w:sz w:val="25"/>
          <w:szCs w:val="25"/>
          <w:lang w:val="uk-UA"/>
        </w:rPr>
        <w:t>Заключення.............................................................................................................................8</w:t>
      </w:r>
    </w:p>
    <w:p w14:paraId="3BBE5C35" w14:textId="77777777" w:rsidR="003D1E5D" w:rsidRPr="003D1E5D" w:rsidRDefault="003D1E5D" w:rsidP="003D1E5D">
      <w:pPr>
        <w:spacing w:line="360" w:lineRule="auto"/>
        <w:rPr>
          <w:rFonts w:ascii="Times New Roman" w:hAnsi="Times New Roman" w:cs="Times New Roman"/>
          <w:color w:val="000000"/>
          <w:sz w:val="36"/>
          <w:szCs w:val="36"/>
          <w:lang w:val="uk-UA"/>
        </w:rPr>
      </w:pPr>
      <w:r w:rsidRPr="003D1E5D">
        <w:rPr>
          <w:rFonts w:ascii="Carlito" w:hAnsi="Carlito" w:cs="Carlito"/>
          <w:sz w:val="25"/>
          <w:szCs w:val="25"/>
          <w:lang w:val="uk-UA"/>
        </w:rPr>
        <w:t>Література................................................................................................................................9</w:t>
      </w:r>
    </w:p>
    <w:p w14:paraId="10E42A0F" w14:textId="77777777" w:rsidR="003D1E5D" w:rsidRPr="003D1E5D" w:rsidRDefault="003D1E5D" w:rsidP="003D1E5D">
      <w:pPr>
        <w:spacing w:line="360" w:lineRule="auto"/>
        <w:jc w:val="center"/>
        <w:rPr>
          <w:rFonts w:ascii="Times New Roman" w:hAnsi="Times New Roman" w:cs="Times New Roman"/>
          <w:b/>
          <w:bCs/>
          <w:color w:val="2E74B5" w:themeColor="accent5" w:themeShade="BF"/>
          <w:sz w:val="36"/>
          <w:szCs w:val="36"/>
          <w:lang w:val="uk-UA"/>
        </w:rPr>
      </w:pPr>
      <w:r w:rsidRPr="003D1E5D">
        <w:rPr>
          <w:rFonts w:ascii="Times New Roman" w:hAnsi="Times New Roman" w:cs="Times New Roman"/>
          <w:b/>
          <w:bCs/>
          <w:color w:val="2E74B5" w:themeColor="accent5" w:themeShade="BF"/>
          <w:sz w:val="36"/>
          <w:szCs w:val="36"/>
          <w:lang w:val="uk-UA"/>
        </w:rPr>
        <w:t>Вступ</w:t>
      </w:r>
    </w:p>
    <w:p w14:paraId="1C2E3BE5" w14:textId="77777777" w:rsidR="003D1E5D" w:rsidRPr="003D1E5D" w:rsidRDefault="003D1E5D" w:rsidP="003D1E5D">
      <w:pPr>
        <w:spacing w:line="360" w:lineRule="auto"/>
        <w:rPr>
          <w:rFonts w:ascii="Times New Roman" w:hAnsi="Times New Roman" w:cs="Times New Roman"/>
          <w:color w:val="000000"/>
          <w:sz w:val="28"/>
          <w:szCs w:val="28"/>
          <w:lang w:val="uk-UA"/>
        </w:rPr>
      </w:pPr>
      <w:r w:rsidRPr="003D1E5D">
        <w:rPr>
          <w:rFonts w:ascii="Times New Roman" w:hAnsi="Times New Roman" w:cs="Times New Roman"/>
          <w:color w:val="000000"/>
          <w:sz w:val="28"/>
          <w:szCs w:val="28"/>
          <w:lang w:val="uk-UA"/>
        </w:rPr>
        <w:t xml:space="preserve">   Стародавній Єгипет- цивілізація, що розташовувалася у Північно-Східній частині Африки, вздовж нижньої течії річки Ніл. Його надзвичайні досягнення охоплюють широкий спектр галузей, включаючи високорозвинені геологорозвідувальні та будівельні технології, що сприяли створенню монументальних пірамід, храмів та обелісків.</w:t>
      </w:r>
    </w:p>
    <w:p w14:paraId="34BC8DBE"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 xml:space="preserve">   Система навчання в Стародавньому Єгипті лишається вражаючим аспектом культурної спадщини, вплив якої відчутний навіть після припинення існування самої цивілізації. Незважаючи на те, що Єгипетська Цивілізація припинила своє існування, її виховний досвід відзначався великим впливом на наступні цивілізації. Розглядаючи пам'ятки та свідчення про освіту давніх єгиптян, ми можемо прослідкувати еволюцію від передачі сімейного досвіду до створення державної системи навчання, спрямованої на забезпечення матеріального та духовного благополуччя суспільства.</w:t>
      </w:r>
    </w:p>
    <w:p w14:paraId="40968BCA"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 xml:space="preserve">   Метою виховання у той час було формування особистості, яка могла чітко висловлювати свої думки, володіти терпимістю у важкі моменти та відповідати викликам долі. Основним завданням шкіл у Стародавньому Єгипті було проведення організованого процесу виховання дітей та їх підготовка до вступу у світ дорослих.</w:t>
      </w:r>
    </w:p>
    <w:p w14:paraId="6A7D8F16"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 xml:space="preserve">   Релігія в Давньому Єгипті суттєво впливала на освіту, встановлюючи основні засади та цінності, які керували поведінкою єгипетської молоді. </w:t>
      </w:r>
      <w:r w:rsidRPr="003D1E5D">
        <w:rPr>
          <w:rFonts w:ascii="Times New Roman" w:hAnsi="Times New Roman" w:cs="Times New Roman"/>
          <w:sz w:val="28"/>
          <w:szCs w:val="28"/>
          <w:lang w:val="uk-UA"/>
        </w:rPr>
        <w:lastRenderedPageBreak/>
        <w:t>Основна мета шкільного й сімейного виховання полягала в формуванні моральних якостей у дітей та підлітків, що досягалося, переважно, через вивчення різноманітних моральних настанов.</w:t>
      </w:r>
      <w:r w:rsidRPr="003D1E5D">
        <w:rPr>
          <w:rFonts w:ascii="Times New Roman" w:hAnsi="Times New Roman" w:cs="Times New Roman"/>
          <w:lang w:val="uk-UA"/>
        </w:rPr>
        <w:t xml:space="preserve"> </w:t>
      </w:r>
      <w:r w:rsidRPr="003D1E5D">
        <w:rPr>
          <w:rFonts w:ascii="Times New Roman" w:hAnsi="Times New Roman" w:cs="Times New Roman"/>
          <w:sz w:val="28"/>
          <w:szCs w:val="28"/>
          <w:lang w:val="uk-UA"/>
        </w:rPr>
        <w:t>Задля виховання слухняних учнів використовувались фізичні покарання.</w:t>
      </w:r>
    </w:p>
    <w:p w14:paraId="6DE71C80"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 xml:space="preserve">   В Стародавньому Єгипті освіта визнавалася ключовою умовою для успішної кар'єри. Освічені індивіди входили до чиновницького апарату, що координував всі необхідні функції для державного і процвітаючого суспільства. Важливо відзначити, що не всі діти отримували освіту, а особливо хлопчики, тоді як дівчата переважно отримували знання вдома від матері. Доступ до навчання мали переважно сини заможних та високопоставлених єгиптян. Для дітей простих селян чи ремісників навчання, як правило, не передбачало, і їхнє професійне спрямування передавалося через успадкування ремесла батьків, з освітою, орієнтованою на практичні навички в даній сфері.</w:t>
      </w:r>
    </w:p>
    <w:p w14:paraId="563D4EB6"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 xml:space="preserve">   Жрецтво в Стародавньому Єгипті, особливо в епоху Нового Царства, прагнуло зробити освіту своєю монополією. Навіть фараон не мав права користуватися релігійно-філософськими трактатами, збереженими у храмах, без спеціального дозволу жрецької колегії.</w:t>
      </w:r>
    </w:p>
    <w:p w14:paraId="090191D5" w14:textId="77777777" w:rsidR="003D1E5D" w:rsidRPr="003D1E5D" w:rsidRDefault="003D1E5D" w:rsidP="003D1E5D">
      <w:pPr>
        <w:spacing w:line="360" w:lineRule="auto"/>
        <w:rPr>
          <w:rFonts w:ascii="Times New Roman" w:hAnsi="Times New Roman" w:cs="Times New Roman"/>
          <w:sz w:val="28"/>
          <w:szCs w:val="28"/>
          <w:lang w:val="uk-UA"/>
        </w:rPr>
      </w:pPr>
    </w:p>
    <w:p w14:paraId="1C445992" w14:textId="77777777" w:rsidR="003D1E5D" w:rsidRPr="003D1E5D" w:rsidRDefault="003D1E5D" w:rsidP="003D1E5D">
      <w:pPr>
        <w:spacing w:line="360" w:lineRule="auto"/>
        <w:jc w:val="center"/>
        <w:rPr>
          <w:rFonts w:ascii="Times New Roman" w:hAnsi="Times New Roman" w:cs="Times New Roman"/>
          <w:b/>
          <w:bCs/>
          <w:color w:val="2E74B5" w:themeColor="accent5" w:themeShade="BF"/>
          <w:sz w:val="36"/>
          <w:szCs w:val="36"/>
          <w:lang w:val="uk-UA"/>
        </w:rPr>
      </w:pPr>
      <w:r w:rsidRPr="003D1E5D">
        <w:rPr>
          <w:rFonts w:ascii="Times New Roman" w:hAnsi="Times New Roman" w:cs="Times New Roman"/>
          <w:b/>
          <w:bCs/>
          <w:color w:val="2E74B5" w:themeColor="accent5" w:themeShade="BF"/>
          <w:sz w:val="36"/>
          <w:szCs w:val="36"/>
          <w:lang w:val="uk-UA"/>
        </w:rPr>
        <w:t>Початкове виховання в Стародавньому Єгипті</w:t>
      </w:r>
    </w:p>
    <w:p w14:paraId="052CEA91" w14:textId="77777777" w:rsidR="003D1E5D" w:rsidRPr="003D1E5D" w:rsidRDefault="003D1E5D" w:rsidP="003D1E5D">
      <w:pPr>
        <w:spacing w:line="360" w:lineRule="auto"/>
        <w:jc w:val="center"/>
        <w:rPr>
          <w:rFonts w:ascii="Times New Roman" w:hAnsi="Times New Roman" w:cs="Times New Roman"/>
          <w:b/>
          <w:bCs/>
          <w:color w:val="C00000"/>
          <w:sz w:val="32"/>
          <w:szCs w:val="32"/>
          <w:lang w:val="uk-UA"/>
        </w:rPr>
      </w:pPr>
      <w:r w:rsidRPr="003D1E5D">
        <w:rPr>
          <w:rFonts w:ascii="Times New Roman" w:hAnsi="Times New Roman" w:cs="Times New Roman"/>
          <w:b/>
          <w:bCs/>
          <w:color w:val="2E74B5" w:themeColor="accent5" w:themeShade="BF"/>
          <w:sz w:val="32"/>
          <w:szCs w:val="32"/>
          <w:lang w:val="uk-UA"/>
        </w:rPr>
        <w:t>Сімейне виховання</w:t>
      </w:r>
    </w:p>
    <w:p w14:paraId="272F7CD1" w14:textId="75137E25"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 xml:space="preserve">  Давні єгиптяни вбачали в дітях майбутнє своєї країни і старались мати якнайбільше нащадків. Зростання багатодітних сімей у Давньому Єгипті пояснювалося сприятливим кліматом та родючістю держави, хоча висока дитяча смертність також була реальністю. </w:t>
      </w:r>
    </w:p>
    <w:p w14:paraId="63D423FB" w14:textId="77777777" w:rsidR="003D1E5D" w:rsidRPr="003D1E5D" w:rsidRDefault="003D1E5D" w:rsidP="003D1E5D">
      <w:pPr>
        <w:spacing w:line="360" w:lineRule="auto"/>
        <w:rPr>
          <w:rFonts w:ascii="Times New Roman" w:hAnsi="Times New Roman" w:cs="Times New Roman"/>
          <w:b/>
          <w:bCs/>
          <w:sz w:val="28"/>
          <w:szCs w:val="28"/>
          <w:lang w:val="uk-UA"/>
        </w:rPr>
      </w:pPr>
      <w:r w:rsidRPr="003D1E5D">
        <w:rPr>
          <w:rFonts w:ascii="Times New Roman" w:hAnsi="Times New Roman" w:cs="Times New Roman"/>
          <w:sz w:val="28"/>
          <w:szCs w:val="28"/>
          <w:lang w:val="uk-UA"/>
        </w:rPr>
        <w:t xml:space="preserve">   За записами давньогрецького географа і історика Страбона, кожна сімейна пара мусила дбати про всіх своїх дітей. До досягнення повноліття діти </w:t>
      </w:r>
      <w:r w:rsidRPr="003D1E5D">
        <w:rPr>
          <w:rFonts w:ascii="Times New Roman" w:hAnsi="Times New Roman" w:cs="Times New Roman"/>
          <w:sz w:val="28"/>
          <w:szCs w:val="28"/>
          <w:lang w:val="uk-UA"/>
        </w:rPr>
        <w:lastRenderedPageBreak/>
        <w:t>перебували під повною владою батьків, які мали право карати їх, але також намагалися впливати на них словесно</w:t>
      </w:r>
      <w:r w:rsidRPr="003D1E5D">
        <w:rPr>
          <w:rFonts w:ascii="Times New Roman" w:hAnsi="Times New Roman" w:cs="Times New Roman"/>
          <w:b/>
          <w:bCs/>
          <w:sz w:val="28"/>
          <w:szCs w:val="28"/>
          <w:lang w:val="uk-UA"/>
        </w:rPr>
        <w:t>.</w:t>
      </w:r>
    </w:p>
    <w:p w14:paraId="5C754E04" w14:textId="6C18C055"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Навіть при тому, що єгиптяни дбали про всіх своїх дітей рівно, народження хлопчика-спадкоємця вважалося важливою подією. Син в ті часи несе основний обов'язок - гідно поховати свого батька і забезпечити йому нове життя у царстві мертвих. Це сильно впливало на зміст виховання та навчання в тогочасних школах. Діти повинні були усвідомити, що справедливе життя на Землі визначає щасливе існування в потойбічному світі.</w:t>
      </w:r>
      <w:r w:rsidRPr="003D1E5D">
        <w:rPr>
          <w:rFonts w:ascii="Times New Roman" w:hAnsi="Times New Roman" w:cs="Times New Roman"/>
          <w:lang w:val="uk-UA"/>
        </w:rPr>
        <w:t xml:space="preserve"> </w:t>
      </w:r>
      <w:r w:rsidRPr="003D1E5D">
        <w:rPr>
          <w:rFonts w:ascii="Times New Roman" w:hAnsi="Times New Roman" w:cs="Times New Roman"/>
          <w:sz w:val="28"/>
          <w:szCs w:val="28"/>
          <w:lang w:val="uk-UA"/>
        </w:rPr>
        <w:t>За переконаннями стародавніх єгиптян, боги при оцінці душі померлого використовували "</w:t>
      </w:r>
      <w:proofErr w:type="spellStart"/>
      <w:r w:rsidRPr="003D1E5D">
        <w:rPr>
          <w:rFonts w:ascii="Times New Roman" w:hAnsi="Times New Roman" w:cs="Times New Roman"/>
          <w:sz w:val="28"/>
          <w:szCs w:val="28"/>
          <w:lang w:val="uk-UA"/>
        </w:rPr>
        <w:t>жаат</w:t>
      </w:r>
      <w:proofErr w:type="spellEnd"/>
      <w:r w:rsidRPr="003D1E5D">
        <w:rPr>
          <w:rFonts w:ascii="Times New Roman" w:hAnsi="Times New Roman" w:cs="Times New Roman"/>
          <w:sz w:val="28"/>
          <w:szCs w:val="28"/>
          <w:lang w:val="uk-UA"/>
        </w:rPr>
        <w:t>" - кодекс поведінки. Якщо життя померлого та "</w:t>
      </w:r>
      <w:proofErr w:type="spellStart"/>
      <w:r w:rsidRPr="003D1E5D">
        <w:rPr>
          <w:rFonts w:ascii="Times New Roman" w:hAnsi="Times New Roman" w:cs="Times New Roman"/>
          <w:sz w:val="28"/>
          <w:szCs w:val="28"/>
          <w:lang w:val="uk-UA"/>
        </w:rPr>
        <w:t>жаат</w:t>
      </w:r>
      <w:proofErr w:type="spellEnd"/>
      <w:r w:rsidRPr="003D1E5D">
        <w:rPr>
          <w:rFonts w:ascii="Times New Roman" w:hAnsi="Times New Roman" w:cs="Times New Roman"/>
          <w:sz w:val="28"/>
          <w:szCs w:val="28"/>
          <w:lang w:val="uk-UA"/>
        </w:rPr>
        <w:t>" були урівноважені, то покійний мав можливість розпочати нове життя в потойбічному царстві. Підготовка до потойбічного існування включала в себе інструкції для дітей, які сприяли формуванню моральних цінностей кожного єгиптянина. Їхні уроки підкреслювали важливість виховання і навчання, стверджуючи: "Кого не навчав батько, той є неук, уподібнений до кам'яного ідола". Так</w:t>
      </w:r>
      <w:r w:rsidR="008535A3">
        <w:rPr>
          <w:rFonts w:ascii="Times New Roman" w:hAnsi="Times New Roman" w:cs="Times New Roman"/>
          <w:sz w:val="28"/>
          <w:szCs w:val="28"/>
          <w:lang w:val="uk-UA"/>
        </w:rPr>
        <w:t>ий</w:t>
      </w:r>
      <w:r w:rsidRPr="003D1E5D">
        <w:rPr>
          <w:rFonts w:ascii="Times New Roman" w:hAnsi="Times New Roman" w:cs="Times New Roman"/>
          <w:sz w:val="28"/>
          <w:szCs w:val="28"/>
          <w:lang w:val="uk-UA"/>
        </w:rPr>
        <w:t xml:space="preserve"> підхід був обумовлений тим, що релігійні уявлення в Стародавньому Єгипті були впливові та суворі, набагато більше, ніж у релігіях інших стародавніх цивілізацій, таких як грецька чи римська.</w:t>
      </w:r>
    </w:p>
    <w:p w14:paraId="1B3ED6A2"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Єгиптяни зберігали свої звичаї та знання з великою обачністю і передавали їх дітям в спадщину. Традиційно більшість професій передавалася від батьків до дітей. Відповідальність за виховання дітей лежала переважно на чоловіках. Важливо відзначити, що тільки діти знатних та заможних родин мали можливість відвідувати школу. Сини ремісників, селян і простолюдинів, як правило, залишалися вдома, поступово освоюючи ремесло своїх батьків. Навчання відбувалося в майстернях, а дитячі іграшки, такі як моделі землеробських інструментів, млинів чи кузнів, використовувалися для практичного навчання. Таким чином, сім'я виступала основним центром освіти.</w:t>
      </w:r>
    </w:p>
    <w:p w14:paraId="54BCBCE6" w14:textId="77777777" w:rsidR="003D1E5D" w:rsidRPr="003D1E5D" w:rsidRDefault="003D1E5D" w:rsidP="003D1E5D">
      <w:pPr>
        <w:spacing w:line="360" w:lineRule="auto"/>
        <w:jc w:val="center"/>
        <w:rPr>
          <w:rFonts w:ascii="Times New Roman" w:hAnsi="Times New Roman" w:cs="Times New Roman"/>
          <w:b/>
          <w:bCs/>
          <w:color w:val="C00000"/>
          <w:sz w:val="36"/>
          <w:szCs w:val="36"/>
          <w:lang w:val="uk-UA"/>
        </w:rPr>
      </w:pPr>
    </w:p>
    <w:p w14:paraId="67A7984C" w14:textId="77777777" w:rsidR="003D1E5D" w:rsidRPr="003D1E5D" w:rsidRDefault="003D1E5D" w:rsidP="003D1E5D">
      <w:pPr>
        <w:spacing w:line="360" w:lineRule="auto"/>
        <w:jc w:val="center"/>
        <w:rPr>
          <w:rFonts w:ascii="Times New Roman" w:hAnsi="Times New Roman" w:cs="Times New Roman"/>
          <w:b/>
          <w:bCs/>
          <w:color w:val="2E74B5" w:themeColor="accent5" w:themeShade="BF"/>
          <w:sz w:val="36"/>
          <w:szCs w:val="36"/>
          <w:lang w:val="uk-UA"/>
        </w:rPr>
      </w:pPr>
      <w:r w:rsidRPr="003D1E5D">
        <w:rPr>
          <w:rFonts w:ascii="Times New Roman" w:hAnsi="Times New Roman" w:cs="Times New Roman"/>
          <w:b/>
          <w:bCs/>
          <w:color w:val="2E74B5" w:themeColor="accent5" w:themeShade="BF"/>
          <w:sz w:val="36"/>
          <w:szCs w:val="36"/>
          <w:lang w:val="uk-UA"/>
        </w:rPr>
        <w:lastRenderedPageBreak/>
        <w:t>Шкільна освіта</w:t>
      </w:r>
    </w:p>
    <w:p w14:paraId="238A8629" w14:textId="77777777" w:rsidR="003D1E5D" w:rsidRPr="003D1E5D" w:rsidRDefault="003D1E5D" w:rsidP="003D1E5D">
      <w:pPr>
        <w:spacing w:line="360" w:lineRule="auto"/>
        <w:jc w:val="center"/>
        <w:rPr>
          <w:rFonts w:ascii="Times New Roman" w:hAnsi="Times New Roman" w:cs="Times New Roman"/>
          <w:b/>
          <w:bCs/>
          <w:color w:val="2E74B5" w:themeColor="accent5" w:themeShade="BF"/>
          <w:sz w:val="32"/>
          <w:szCs w:val="32"/>
          <w:lang w:val="uk-UA"/>
        </w:rPr>
      </w:pPr>
      <w:r w:rsidRPr="003D1E5D">
        <w:rPr>
          <w:rFonts w:ascii="Times New Roman" w:hAnsi="Times New Roman" w:cs="Times New Roman"/>
          <w:b/>
          <w:bCs/>
          <w:color w:val="2E74B5" w:themeColor="accent5" w:themeShade="BF"/>
          <w:sz w:val="32"/>
          <w:szCs w:val="32"/>
          <w:lang w:val="uk-UA"/>
        </w:rPr>
        <w:t>Загальні школи</w:t>
      </w:r>
    </w:p>
    <w:p w14:paraId="1449919D" w14:textId="77777777" w:rsidR="003D1E5D" w:rsidRPr="003D1E5D" w:rsidRDefault="003D1E5D" w:rsidP="003D1E5D">
      <w:pPr>
        <w:autoSpaceDE w:val="0"/>
        <w:autoSpaceDN w:val="0"/>
        <w:adjustRightInd w:val="0"/>
        <w:spacing w:after="0"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Перші відомості про освіту в Стародавньому Єгипті датуються ІІІ</w:t>
      </w:r>
    </w:p>
    <w:p w14:paraId="6563E8C8" w14:textId="0C977F4C" w:rsidR="003D1E5D" w:rsidRPr="003D1E5D" w:rsidRDefault="003D1E5D" w:rsidP="003D1E5D">
      <w:pPr>
        <w:autoSpaceDE w:val="0"/>
        <w:autoSpaceDN w:val="0"/>
        <w:adjustRightInd w:val="0"/>
        <w:spacing w:after="0"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тисячоліттям до н.е. У період Стародавнього царства</w:t>
      </w:r>
      <w:r w:rsidR="008535A3">
        <w:rPr>
          <w:rFonts w:ascii="Times New Roman" w:hAnsi="Times New Roman" w:cs="Times New Roman"/>
          <w:sz w:val="28"/>
          <w:szCs w:val="28"/>
          <w:lang w:val="uk-UA"/>
        </w:rPr>
        <w:t>,</w:t>
      </w:r>
      <w:r w:rsidRPr="003D1E5D">
        <w:rPr>
          <w:rFonts w:ascii="Times New Roman" w:hAnsi="Times New Roman" w:cs="Times New Roman"/>
          <w:sz w:val="28"/>
          <w:szCs w:val="28"/>
          <w:lang w:val="uk-UA"/>
        </w:rPr>
        <w:t xml:space="preserve"> школи почали</w:t>
      </w:r>
    </w:p>
    <w:p w14:paraId="44E63C10" w14:textId="04BEAB63" w:rsidR="003D1E5D" w:rsidRPr="003D1E5D" w:rsidRDefault="00596633" w:rsidP="003D1E5D">
      <w:pPr>
        <w:autoSpaceDE w:val="0"/>
        <w:autoSpaceDN w:val="0"/>
        <w:adjustRightInd w:val="0"/>
        <w:spacing w:after="0"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формуватися</w:t>
      </w:r>
      <w:r w:rsidR="003D1E5D" w:rsidRPr="003D1E5D">
        <w:rPr>
          <w:rFonts w:ascii="Times New Roman" w:hAnsi="Times New Roman" w:cs="Times New Roman"/>
          <w:sz w:val="28"/>
          <w:szCs w:val="28"/>
          <w:lang w:val="uk-UA"/>
        </w:rPr>
        <w:t xml:space="preserve"> при палацах фараонів, а згодом при храмах і дворах вельмож. У</w:t>
      </w:r>
    </w:p>
    <w:p w14:paraId="4F9B11DF" w14:textId="77777777" w:rsidR="003D1E5D" w:rsidRPr="003D1E5D" w:rsidRDefault="003D1E5D" w:rsidP="003D1E5D">
      <w:pPr>
        <w:autoSpaceDE w:val="0"/>
        <w:autoSpaceDN w:val="0"/>
        <w:adjustRightInd w:val="0"/>
        <w:spacing w:after="0"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сучасному розумінні вони були невеликими, адже займали одну або дві</w:t>
      </w:r>
    </w:p>
    <w:p w14:paraId="0B096C9C" w14:textId="77777777" w:rsidR="003D1E5D" w:rsidRPr="003D1E5D" w:rsidRDefault="003D1E5D" w:rsidP="003D1E5D">
      <w:pPr>
        <w:autoSpaceDE w:val="0"/>
        <w:autoSpaceDN w:val="0"/>
        <w:adjustRightInd w:val="0"/>
        <w:spacing w:after="0"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кімнати. У школах викладали 4-5 вчителів і навчалися 20-30 учнів. Освіта не</w:t>
      </w:r>
    </w:p>
    <w:p w14:paraId="039852ED" w14:textId="77777777" w:rsidR="003D1E5D" w:rsidRPr="003D1E5D" w:rsidRDefault="003D1E5D" w:rsidP="003D1E5D">
      <w:pPr>
        <w:autoSpaceDE w:val="0"/>
        <w:autoSpaceDN w:val="0"/>
        <w:adjustRightInd w:val="0"/>
        <w:spacing w:after="0"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була доступною простим людям, її могли здобути лише діти знатних</w:t>
      </w:r>
    </w:p>
    <w:p w14:paraId="05B1EEB2" w14:textId="5B495329" w:rsidR="003D1E5D" w:rsidRPr="003D1E5D" w:rsidRDefault="003D1E5D" w:rsidP="003D1E5D">
      <w:pPr>
        <w:autoSpaceDE w:val="0"/>
        <w:autoSpaceDN w:val="0"/>
        <w:adjustRightInd w:val="0"/>
        <w:spacing w:after="0"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батьків.</w:t>
      </w:r>
      <w:r>
        <w:rPr>
          <w:rFonts w:ascii="Times New Roman" w:hAnsi="Times New Roman" w:cs="Times New Roman"/>
          <w:sz w:val="28"/>
          <w:szCs w:val="28"/>
          <w:lang w:val="uk-UA"/>
        </w:rPr>
        <w:t xml:space="preserve"> </w:t>
      </w:r>
      <w:r w:rsidRPr="003D1E5D">
        <w:rPr>
          <w:rFonts w:ascii="Times New Roman" w:hAnsi="Times New Roman" w:cs="Times New Roman"/>
          <w:sz w:val="28"/>
          <w:szCs w:val="28"/>
          <w:lang w:val="uk-UA"/>
        </w:rPr>
        <w:t>Усі учні вважалися “синами школи”, а випускники - “великими</w:t>
      </w:r>
    </w:p>
    <w:p w14:paraId="161ED6AB" w14:textId="7561D470"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братами”. Зазвичай роботу вчителів виконували священики храмів або писарі.</w:t>
      </w:r>
    </w:p>
    <w:p w14:paraId="381E13D8" w14:textId="1D762814"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 xml:space="preserve">Система освіти в Стародавньому Єгипті була вкрай різноманітною, залежно від матеріальних можливостей та вибору професії учня. З існуванням загальних сільських шкіл, що надавали базові знання, порівнювалися школи, спрямовані на спеціалізовану освіту для конкретних професій, таких як писарі, </w:t>
      </w:r>
      <w:r w:rsidR="00596633" w:rsidRPr="003D1E5D">
        <w:rPr>
          <w:rFonts w:ascii="Times New Roman" w:hAnsi="Times New Roman" w:cs="Times New Roman"/>
          <w:sz w:val="28"/>
          <w:szCs w:val="28"/>
          <w:lang w:val="uk-UA"/>
        </w:rPr>
        <w:t>жреці</w:t>
      </w:r>
      <w:r w:rsidRPr="003D1E5D">
        <w:rPr>
          <w:rFonts w:ascii="Times New Roman" w:hAnsi="Times New Roman" w:cs="Times New Roman"/>
          <w:sz w:val="28"/>
          <w:szCs w:val="28"/>
          <w:lang w:val="uk-UA"/>
        </w:rPr>
        <w:t xml:space="preserve"> та військові. У верхній частині цієї ієрархії стояла Князівська школа, яка вважалася найпрестижнішим освітнім закладом і призначалася для синів фараона.</w:t>
      </w:r>
    </w:p>
    <w:p w14:paraId="74EC285F"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В школах учили дітей від 5 років. Заняття зазвичай розпочиналися рано вранці і тривали до пізнього вечора. Перші кроки в навчанні були спрямовані на розвиток навичок читання та письма.</w:t>
      </w:r>
    </w:p>
    <w:p w14:paraId="22D5BBBA"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Для вивчення читання учневі необхідно було запам'ятати понад 700 ієрогліфів. Вони повинні були оволодіти швидким, спрощеним і класичним методами написання ієрогліфів, що вимагало величезних зусиль і наполегливості.</w:t>
      </w:r>
      <w:r w:rsidRPr="003D1E5D">
        <w:rPr>
          <w:rFonts w:ascii="Times New Roman" w:hAnsi="Times New Roman" w:cs="Times New Roman"/>
          <w:lang w:val="uk-UA"/>
        </w:rPr>
        <w:t xml:space="preserve"> </w:t>
      </w:r>
      <w:r w:rsidRPr="003D1E5D">
        <w:rPr>
          <w:rFonts w:ascii="Times New Roman" w:hAnsi="Times New Roman" w:cs="Times New Roman"/>
          <w:sz w:val="28"/>
          <w:szCs w:val="28"/>
          <w:lang w:val="uk-UA"/>
        </w:rPr>
        <w:t xml:space="preserve">Напочатку учні вдосконалювали техніку написання ієрогліфів, а потім переходили до складання текстів. Під час копіювання текстів вони приділяли увагу не лише точності написання та каліграфії, але й розумінню змісту. На більш розвиненому етапі навчання надавалася увага </w:t>
      </w:r>
      <w:r w:rsidRPr="003D1E5D">
        <w:rPr>
          <w:rFonts w:ascii="Times New Roman" w:hAnsi="Times New Roman" w:cs="Times New Roman"/>
          <w:sz w:val="28"/>
          <w:szCs w:val="28"/>
          <w:lang w:val="uk-UA"/>
        </w:rPr>
        <w:lastRenderedPageBreak/>
        <w:t>красномовству. Вважалося, що "мовлення є одним з найсильніших інструментів, оскільки може одночасно зруйнувати чи врятувати".</w:t>
      </w:r>
    </w:p>
    <w:p w14:paraId="7C8F81BE" w14:textId="47A138C6"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 xml:space="preserve">Папірус у Стародавньому Єгипті був розкішним матеріалом, тому учням доводилося спочатку писати на полірованих пластинах вапняку, розграфлених у лінійку та клітинку в залежності від предмета. Перший </w:t>
      </w:r>
      <w:r w:rsidR="007F5558">
        <w:rPr>
          <w:rFonts w:ascii="Times New Roman" w:hAnsi="Times New Roman" w:cs="Times New Roman"/>
          <w:sz w:val="28"/>
          <w:szCs w:val="28"/>
          <w:lang w:val="uk-UA"/>
        </w:rPr>
        <w:t xml:space="preserve">значний </w:t>
      </w:r>
      <w:r w:rsidRPr="003D1E5D">
        <w:rPr>
          <w:rFonts w:ascii="Times New Roman" w:hAnsi="Times New Roman" w:cs="Times New Roman"/>
          <w:sz w:val="28"/>
          <w:szCs w:val="28"/>
          <w:lang w:val="uk-UA"/>
        </w:rPr>
        <w:t>крок для учня, який вивчав письмо, полягав у використанні чистого папірусу, на якому він пензликом переписував тексти, використовуючи червоні та чорні чорнила.</w:t>
      </w:r>
    </w:p>
    <w:p w14:paraId="2871588D" w14:textId="77777777" w:rsidR="003D1E5D" w:rsidRPr="003D1E5D" w:rsidRDefault="003D1E5D" w:rsidP="003D1E5D">
      <w:pPr>
        <w:spacing w:line="360" w:lineRule="auto"/>
        <w:rPr>
          <w:rFonts w:ascii="Times New Roman" w:hAnsi="Times New Roman" w:cs="Times New Roman"/>
          <w:sz w:val="28"/>
          <w:szCs w:val="28"/>
          <w:lang w:val="uk-UA"/>
        </w:rPr>
      </w:pPr>
    </w:p>
    <w:p w14:paraId="1F5EDCE3"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У школярів був власний письмовий набір, який включав чашечку для води, дерев'яну дощечку з поглибленнями для фарби із сажі та вохри, а також очеретяну паличку для письма. Єгиптяни берегли папіруси і часто використовували старі сувої для нових записів, змиваючи з них фарбу. Також вони намотували папіруси на тонкі круглі держальця, створюючи сувої, які зберігалися в футлярах. Футляри, зазвичай, були з шкіри, полотна чи дерева, і мали ярлик з назвою книги. При кожній школі були організовані бібліотеки, де зберігалися давні тексти.</w:t>
      </w:r>
    </w:p>
    <w:p w14:paraId="3859C4CD" w14:textId="0F0BE32B"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 xml:space="preserve">У деяких школах надавались знання з географії, астрономії, медицини та мов інших народів. Учні також вивчали початкові математичні знання, які могли бути корисні при будівництві каналів, храмів, пірамід, а також для підрахунку врожаю та астрономічних обчислень, які використовувалися для прогнозування </w:t>
      </w:r>
      <w:proofErr w:type="spellStart"/>
      <w:r w:rsidRPr="003D1E5D">
        <w:rPr>
          <w:rFonts w:ascii="Times New Roman" w:hAnsi="Times New Roman" w:cs="Times New Roman"/>
          <w:sz w:val="28"/>
          <w:szCs w:val="28"/>
          <w:lang w:val="uk-UA"/>
        </w:rPr>
        <w:t>розливів.Учні</w:t>
      </w:r>
      <w:proofErr w:type="spellEnd"/>
      <w:r w:rsidRPr="003D1E5D">
        <w:rPr>
          <w:rFonts w:ascii="Times New Roman" w:hAnsi="Times New Roman" w:cs="Times New Roman"/>
          <w:sz w:val="28"/>
          <w:szCs w:val="28"/>
          <w:lang w:val="uk-UA"/>
        </w:rPr>
        <w:t xml:space="preserve"> володіли двома основними арифметичними операціями (множенням і діленням, що здійснювалися шляхом додавання і віднімання). Вони також вміли обчислювати площі та об'єми різних геометричних фігур.</w:t>
      </w:r>
    </w:p>
    <w:p w14:paraId="66DFBEE4"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 xml:space="preserve">Важливою частиною процесу навчання було запам'ятовування релігійних текстів, а на вищих рівнях навчання приділялося велике значення вивченню практичних завдань. Окрім навчальних предметів, в школах проводилися </w:t>
      </w:r>
      <w:r w:rsidRPr="003D1E5D">
        <w:rPr>
          <w:rFonts w:ascii="Times New Roman" w:hAnsi="Times New Roman" w:cs="Times New Roman"/>
          <w:sz w:val="28"/>
          <w:szCs w:val="28"/>
          <w:lang w:val="uk-UA"/>
        </w:rPr>
        <w:lastRenderedPageBreak/>
        <w:t>заняття для розвитку фізичних умінь і навичок, таких як плавання та гімнастичні вправи.</w:t>
      </w:r>
    </w:p>
    <w:p w14:paraId="30AB298A" w14:textId="77777777" w:rsidR="003D1E5D" w:rsidRPr="003D1E5D" w:rsidRDefault="003D1E5D" w:rsidP="003D1E5D">
      <w:pPr>
        <w:spacing w:line="360" w:lineRule="auto"/>
        <w:rPr>
          <w:rFonts w:ascii="Times New Roman" w:hAnsi="Times New Roman" w:cs="Times New Roman"/>
          <w:sz w:val="28"/>
          <w:szCs w:val="28"/>
          <w:lang w:val="uk-UA"/>
        </w:rPr>
      </w:pPr>
    </w:p>
    <w:p w14:paraId="31655E83" w14:textId="44555887" w:rsidR="003D1E5D" w:rsidRPr="003D1E5D" w:rsidRDefault="007F5558" w:rsidP="003D1E5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Понад усе </w:t>
      </w:r>
      <w:r w:rsidR="003D1E5D" w:rsidRPr="003D1E5D">
        <w:rPr>
          <w:rFonts w:ascii="Times New Roman" w:hAnsi="Times New Roman" w:cs="Times New Roman"/>
          <w:sz w:val="28"/>
          <w:szCs w:val="28"/>
          <w:lang w:val="uk-UA"/>
        </w:rPr>
        <w:t>в учн</w:t>
      </w:r>
      <w:r>
        <w:rPr>
          <w:rFonts w:ascii="Times New Roman" w:hAnsi="Times New Roman" w:cs="Times New Roman"/>
          <w:sz w:val="28"/>
          <w:szCs w:val="28"/>
          <w:lang w:val="uk-UA"/>
        </w:rPr>
        <w:t>ях</w:t>
      </w:r>
      <w:r w:rsidR="003D1E5D" w:rsidRPr="003D1E5D">
        <w:rPr>
          <w:rFonts w:ascii="Times New Roman" w:hAnsi="Times New Roman" w:cs="Times New Roman"/>
          <w:sz w:val="28"/>
          <w:szCs w:val="28"/>
          <w:lang w:val="uk-UA"/>
        </w:rPr>
        <w:t xml:space="preserve"> цінували слухняність і покірність. Перед початком навчальних занять вчителі закликали учнів слухати уважно та запам'ятовувати вивчений матеріал. Фізичне покарання вважалося природним і необхідним засобом забезпечення слухняності. Фізичні покарання, переважно тілесні, такі як батоги, різки та навіть палиці, застосовувалися практично щоденно. Їх сприймали як необхідну складову процесу навчання. Це підтверджує історичний запис на стародавньому папірусі: "Учень несе вухо на своїй спині, але для того, щоб він краще чув, його необхідно бити".</w:t>
      </w:r>
    </w:p>
    <w:p w14:paraId="18E79717"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Саме в Стародавньому Єгипті виникло поняття "канікули", яке походить від назви зірки Сіріус — "Канікули", що перекладається як "маленька собачка". Сходження зірки Сіріус або сузір'я Великого Пса для єгиптян визначало початок нового року, і в цей час наставав найспекотніший період. Навчання завершувалося складанням іспитів з усіх предметів.</w:t>
      </w:r>
    </w:p>
    <w:p w14:paraId="079C1C7C" w14:textId="063CED50" w:rsidR="003D1E5D" w:rsidRPr="003D1E5D" w:rsidRDefault="003D1E5D" w:rsidP="003D1E5D">
      <w:pPr>
        <w:spacing w:line="360" w:lineRule="auto"/>
        <w:jc w:val="center"/>
        <w:rPr>
          <w:rFonts w:ascii="Times New Roman" w:hAnsi="Times New Roman" w:cs="Times New Roman"/>
          <w:b/>
          <w:bCs/>
          <w:color w:val="2E74B5" w:themeColor="accent5" w:themeShade="BF"/>
          <w:sz w:val="32"/>
          <w:szCs w:val="32"/>
          <w:lang w:val="uk-UA"/>
        </w:rPr>
      </w:pPr>
      <w:r w:rsidRPr="003D1E5D">
        <w:rPr>
          <w:rFonts w:ascii="Times New Roman" w:hAnsi="Times New Roman" w:cs="Times New Roman"/>
          <w:b/>
          <w:bCs/>
          <w:color w:val="2E74B5" w:themeColor="accent5" w:themeShade="BF"/>
          <w:sz w:val="32"/>
          <w:szCs w:val="32"/>
          <w:lang w:val="uk-UA"/>
        </w:rPr>
        <w:t>Школи писарів,</w:t>
      </w:r>
      <w:r>
        <w:rPr>
          <w:rFonts w:ascii="Times New Roman" w:hAnsi="Times New Roman" w:cs="Times New Roman"/>
          <w:b/>
          <w:bCs/>
          <w:color w:val="2E74B5" w:themeColor="accent5" w:themeShade="BF"/>
          <w:sz w:val="32"/>
          <w:szCs w:val="32"/>
          <w:lang w:val="uk-UA"/>
        </w:rPr>
        <w:t xml:space="preserve"> </w:t>
      </w:r>
      <w:r w:rsidRPr="003D1E5D">
        <w:rPr>
          <w:rFonts w:ascii="Times New Roman" w:hAnsi="Times New Roman" w:cs="Times New Roman"/>
          <w:b/>
          <w:bCs/>
          <w:color w:val="2E74B5" w:themeColor="accent5" w:themeShade="BF"/>
          <w:sz w:val="32"/>
          <w:szCs w:val="32"/>
          <w:lang w:val="uk-UA"/>
        </w:rPr>
        <w:t>жерців і фараонів</w:t>
      </w:r>
    </w:p>
    <w:p w14:paraId="0AFD6D55"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В III тисячолітті до н.е. потреби господарського та суспільного життя, а також управління державою спричинили створення шкіл писців в Стародавньому Єгипті. Престижним вважалося вивчення професії писаря, оскільки вони були частиною фараонського двору і звільнялись від сплати податків та військової служби. Разом із ремісниками та художниками, писарі брали активну участь у виготовленні ієрогліфів для усипальниць, будинків, реліквій, статуй та меблів.</w:t>
      </w:r>
    </w:p>
    <w:p w14:paraId="375816C5" w14:textId="77777777" w:rsidR="003D1E5D" w:rsidRPr="003D1E5D" w:rsidRDefault="003D1E5D" w:rsidP="003D1E5D">
      <w:pPr>
        <w:spacing w:line="360" w:lineRule="auto"/>
        <w:rPr>
          <w:rFonts w:ascii="Times New Roman" w:hAnsi="Times New Roman" w:cs="Times New Roman"/>
          <w:sz w:val="28"/>
          <w:szCs w:val="28"/>
          <w:lang w:val="uk-UA"/>
        </w:rPr>
      </w:pPr>
    </w:p>
    <w:p w14:paraId="496E4295"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lastRenderedPageBreak/>
        <w:t>Школи, відомі як "будинки навчання письма", з'являлись при храмах, палацах фараонів та серед аристократії. При дворі фараона діяли школи для підготовки чиновників, в які потрапити було бажаною мрією для представників середнього класу. Навчання грамоти було ключем до успішної кар'єри майбутнього писаря та його нащадків.</w:t>
      </w:r>
    </w:p>
    <w:p w14:paraId="25FD1EC1" w14:textId="2AC18E28"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Молоді, які готувалися до управлінської кар'єри, вчилися читати й писати, а потім — складати ділові папери у відповідному стилі. Освоювали діловий стиль для світських потреб та статутний для релігійних текстів. Багато часу приділяли красномовству, писали гімни, читали настанови та трактати. Виховували майбутніх чиновників шляхом висміювання інших професій, спрямоване на канцелярську службу. Крім того, вони вправлялися у літературному письменництві, складали листи, звіти, скарги, накази, робили різні обчислення та документи для управління країною. У школярів формувалася власна культура та чиновницька дотепність, неперевершена для представників інших професій.</w:t>
      </w:r>
    </w:p>
    <w:p w14:paraId="7A9196AB"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Школи жерців, відомі як рамессеум, знаходилися при храмах і приймали невелику кількість учнів, переважно хлопчиків з жрецьких родин (не більше 10). У них вивчали читання, письмо, рахунок, арифметику, астрономію, астрологію, та древньоєгипетський релігійний культ. Термін навчання тривав до десяти років, оскільки вивчення ієрогліфів та народної медицини було складним. Навчання мало кастовий та релігійний характер. Після успішного складання іспитів учнів звільняли від мирського одягу, проводили обряди очищення та урочисто облягали в жрецький одяг.</w:t>
      </w:r>
    </w:p>
    <w:p w14:paraId="3E4E260B"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Діти фараона та високопоставлених сановників отримували загальну освіту разом із іншими дітьми Єгипту, але їхній навчальний програма була значно ширшою. Вони вивчали історію, географію, етикет, релігієзнавство, політику, військову справу, фізичну підготовку та інші предмети. Царівни отримували окрему освіту, включаючи вивчення письма, лічби, історії, етикету та релігієзнавства.</w:t>
      </w:r>
    </w:p>
    <w:p w14:paraId="57163AA7"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lastRenderedPageBreak/>
        <w:t>Система давньоєгипетського письма виникла наприкінці IV тисячоліття до нашої ери. Вона була важлива для управління державою, розвитку науки та встановлення відносин. Початково єгиптяни використовували малюнкове, або піктографічне письмо, де кожен малюнок передавав цілу думку або ідею. Проте цей метод був непрактичним через велику кількість малюнків та їхню відносну непередбачуваність.</w:t>
      </w:r>
    </w:p>
    <w:p w14:paraId="0AD4FD86" w14:textId="77777777" w:rsidR="003D1E5D" w:rsidRPr="003D1E5D" w:rsidRDefault="003D1E5D" w:rsidP="003D1E5D">
      <w:pPr>
        <w:spacing w:line="360" w:lineRule="auto"/>
        <w:rPr>
          <w:rFonts w:ascii="Times New Roman" w:hAnsi="Times New Roman" w:cs="Times New Roman"/>
          <w:sz w:val="28"/>
          <w:szCs w:val="28"/>
          <w:lang w:val="uk-UA"/>
        </w:rPr>
      </w:pPr>
    </w:p>
    <w:p w14:paraId="280EC3E4"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Поступово єгиптяни перейшли до застосування ієрогліфів - священних писемних знаків, які представляли окремі слова. Таким чином, кожен ієрогліф виражав окремий концепт або предмет. Згодом письмо стало більш скорописним, або демотичним, що дозволило ще швидше та ефективніше висловлювати думки.</w:t>
      </w:r>
    </w:p>
    <w:p w14:paraId="597DBCDF"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Демотична писемність вважалася народним письмом в Стародавньому Єгипті та охоплювала широкий спектр сфер діяльності. Використовувалася з VII століття до н.е. по V століття н.е. Цей вид єгипетського письма був прогресивним, проте його складність полягала в багатозначності знаків.</w:t>
      </w:r>
    </w:p>
    <w:p w14:paraId="47C395F2" w14:textId="77777777" w:rsidR="003D1E5D" w:rsidRPr="003D1E5D" w:rsidRDefault="003D1E5D" w:rsidP="003D1E5D">
      <w:pPr>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Єгипетські ієрогліфи залишилися на стінах пірамід, храмів та інших споруд. З течією часу давньоєгипетське письмо було забуте, а тексти залишалися нерозгаданими. Все змінилося в XIX столітті, коли французький мовознавець та історик Жан Франсуа Шампольон зумів розгадати ієрогліфи, відкривши таємниці стародавнього єгипетського письма.</w:t>
      </w:r>
    </w:p>
    <w:p w14:paraId="355C4413" w14:textId="77777777" w:rsidR="003D1E5D" w:rsidRPr="003D1E5D" w:rsidRDefault="003D1E5D" w:rsidP="003D1E5D">
      <w:pPr>
        <w:tabs>
          <w:tab w:val="left" w:pos="5940"/>
        </w:tabs>
        <w:spacing w:line="360" w:lineRule="auto"/>
        <w:jc w:val="center"/>
        <w:rPr>
          <w:rFonts w:ascii="Times New Roman" w:hAnsi="Times New Roman" w:cs="Times New Roman"/>
          <w:b/>
          <w:bCs/>
          <w:color w:val="2E74B5" w:themeColor="accent5" w:themeShade="BF"/>
          <w:sz w:val="40"/>
          <w:szCs w:val="40"/>
          <w:lang w:val="uk-UA"/>
        </w:rPr>
      </w:pPr>
      <w:r w:rsidRPr="003D1E5D">
        <w:rPr>
          <w:rFonts w:ascii="Times New Roman" w:hAnsi="Times New Roman" w:cs="Times New Roman"/>
          <w:b/>
          <w:bCs/>
          <w:color w:val="2E74B5" w:themeColor="accent5" w:themeShade="BF"/>
          <w:sz w:val="40"/>
          <w:szCs w:val="40"/>
          <w:lang w:val="uk-UA"/>
        </w:rPr>
        <w:t>Заключення</w:t>
      </w:r>
    </w:p>
    <w:p w14:paraId="2FAC5A9B" w14:textId="669CF2A9" w:rsidR="003D1E5D" w:rsidRPr="003D1E5D" w:rsidRDefault="003D1E5D" w:rsidP="003D1E5D">
      <w:pPr>
        <w:tabs>
          <w:tab w:val="left" w:pos="5940"/>
        </w:tabs>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 xml:space="preserve">Стародавній Єгипет </w:t>
      </w:r>
      <w:proofErr w:type="spellStart"/>
      <w:r w:rsidRPr="003D1E5D">
        <w:rPr>
          <w:rFonts w:ascii="Times New Roman" w:hAnsi="Times New Roman" w:cs="Times New Roman"/>
          <w:sz w:val="28"/>
          <w:szCs w:val="28"/>
          <w:lang w:val="uk-UA"/>
        </w:rPr>
        <w:t>вніс</w:t>
      </w:r>
      <w:proofErr w:type="spellEnd"/>
      <w:r w:rsidRPr="003D1E5D">
        <w:rPr>
          <w:rFonts w:ascii="Times New Roman" w:hAnsi="Times New Roman" w:cs="Times New Roman"/>
          <w:sz w:val="28"/>
          <w:szCs w:val="28"/>
          <w:lang w:val="uk-UA"/>
        </w:rPr>
        <w:t xml:space="preserve"> </w:t>
      </w:r>
      <w:r w:rsidR="003B5718">
        <w:rPr>
          <w:rFonts w:ascii="Times New Roman" w:hAnsi="Times New Roman" w:cs="Times New Roman"/>
          <w:sz w:val="28"/>
          <w:szCs w:val="28"/>
          <w:lang w:val="uk-UA"/>
        </w:rPr>
        <w:t>незрівнянний</w:t>
      </w:r>
      <w:r w:rsidRPr="003D1E5D">
        <w:rPr>
          <w:rFonts w:ascii="Times New Roman" w:hAnsi="Times New Roman" w:cs="Times New Roman"/>
          <w:sz w:val="28"/>
          <w:szCs w:val="28"/>
          <w:lang w:val="uk-UA"/>
        </w:rPr>
        <w:t xml:space="preserve"> внесок у світову культуру та педагогіку, визначивши перші навчальні заклади та системи освіти. Їхні досягнення включають створення однієї з найдавніших систем письма, розвиток господарсько-лічильної системи, яку успадкували інші цивілізації.</w:t>
      </w:r>
    </w:p>
    <w:p w14:paraId="021CADA6" w14:textId="77777777" w:rsidR="003D1E5D" w:rsidRPr="003D1E5D" w:rsidRDefault="003D1E5D" w:rsidP="003D1E5D">
      <w:pPr>
        <w:tabs>
          <w:tab w:val="left" w:pos="5940"/>
        </w:tabs>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lastRenderedPageBreak/>
        <w:t>Однією з особливостей виховання в Стародавньому Єгипті була багатосторонність освіти та система навчання за різними спеціалізаціями, враховуючи розумові здібності та навички учня. Це дозволяло державі формувати висококваліфікованих спеціалістів, які проходили шлях від морального виховання до спеціалізованої підготовки.</w:t>
      </w:r>
    </w:p>
    <w:p w14:paraId="213E7BC5" w14:textId="02DCCFD5" w:rsidR="003D1E5D" w:rsidRPr="003D1E5D" w:rsidRDefault="003D1E5D" w:rsidP="003D1E5D">
      <w:pPr>
        <w:tabs>
          <w:tab w:val="left" w:pos="5940"/>
        </w:tabs>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Єгипетська культура та освіта контролювалися жрецями, інтелектуальною елітою в теократії. Вон</w:t>
      </w:r>
      <w:r w:rsidR="003B5718">
        <w:rPr>
          <w:rFonts w:ascii="Times New Roman" w:hAnsi="Times New Roman" w:cs="Times New Roman"/>
          <w:sz w:val="28"/>
          <w:szCs w:val="28"/>
          <w:lang w:val="uk-UA"/>
        </w:rPr>
        <w:t>а</w:t>
      </w:r>
      <w:r w:rsidRPr="003D1E5D">
        <w:rPr>
          <w:rFonts w:ascii="Times New Roman" w:hAnsi="Times New Roman" w:cs="Times New Roman"/>
          <w:sz w:val="28"/>
          <w:szCs w:val="28"/>
          <w:lang w:val="uk-UA"/>
        </w:rPr>
        <w:t xml:space="preserve"> також служил</w:t>
      </w:r>
      <w:r w:rsidR="003B5718">
        <w:rPr>
          <w:rFonts w:ascii="Times New Roman" w:hAnsi="Times New Roman" w:cs="Times New Roman"/>
          <w:sz w:val="28"/>
          <w:szCs w:val="28"/>
          <w:lang w:val="uk-UA"/>
        </w:rPr>
        <w:t>а</w:t>
      </w:r>
      <w:r w:rsidRPr="003D1E5D">
        <w:rPr>
          <w:rFonts w:ascii="Times New Roman" w:hAnsi="Times New Roman" w:cs="Times New Roman"/>
          <w:sz w:val="28"/>
          <w:szCs w:val="28"/>
          <w:lang w:val="uk-UA"/>
        </w:rPr>
        <w:t xml:space="preserve"> політичним бастіоном, не допускаючи культурного розмаїття. Система навчання визначалася жорсткими методами та суворою дисципліною, підкреслюючи одноманітність в передачі культурних цінностей. Муштра та запам'ятовування були типовими методами навчання.</w:t>
      </w:r>
    </w:p>
    <w:p w14:paraId="751EEC76" w14:textId="27DED4FC" w:rsidR="003D1E5D" w:rsidRPr="003D1E5D" w:rsidRDefault="003D1E5D" w:rsidP="003D1E5D">
      <w:pPr>
        <w:tabs>
          <w:tab w:val="left" w:pos="5940"/>
        </w:tabs>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Створення та розвиток освіти в Стародавньому Єгипті стали ключовим етапом в еволюції людства.</w:t>
      </w:r>
      <w:r w:rsidRPr="003D1E5D">
        <w:rPr>
          <w:rFonts w:ascii="Times New Roman" w:hAnsi="Times New Roman" w:cs="Times New Roman"/>
          <w:lang w:val="uk-UA"/>
        </w:rPr>
        <w:t xml:space="preserve"> </w:t>
      </w:r>
      <w:r w:rsidRPr="003D1E5D">
        <w:rPr>
          <w:rFonts w:ascii="Times New Roman" w:hAnsi="Times New Roman" w:cs="Times New Roman"/>
          <w:sz w:val="28"/>
          <w:szCs w:val="28"/>
          <w:lang w:val="uk-UA"/>
        </w:rPr>
        <w:t>Вони дали основу для розвитку подальших систем виховання і навчання молоді,</w:t>
      </w:r>
      <w:r>
        <w:rPr>
          <w:rFonts w:ascii="Times New Roman" w:hAnsi="Times New Roman" w:cs="Times New Roman"/>
          <w:sz w:val="28"/>
          <w:szCs w:val="28"/>
          <w:lang w:val="uk-UA"/>
        </w:rPr>
        <w:t xml:space="preserve"> </w:t>
      </w:r>
      <w:r w:rsidRPr="003D1E5D">
        <w:rPr>
          <w:rFonts w:ascii="Times New Roman" w:hAnsi="Times New Roman" w:cs="Times New Roman"/>
          <w:sz w:val="28"/>
          <w:szCs w:val="28"/>
          <w:lang w:val="uk-UA"/>
        </w:rPr>
        <w:t>дали людству безцінний спадок, у вигляді писемності і знань переданих через письмові джерела, без якого важко уявити подальшу світову історію педагогіки.</w:t>
      </w:r>
    </w:p>
    <w:p w14:paraId="3E626F0B" w14:textId="77777777" w:rsidR="003D1E5D" w:rsidRPr="003D1E5D" w:rsidRDefault="003D1E5D" w:rsidP="003D1E5D">
      <w:pPr>
        <w:tabs>
          <w:tab w:val="left" w:pos="5940"/>
        </w:tabs>
        <w:spacing w:line="360" w:lineRule="auto"/>
        <w:rPr>
          <w:rFonts w:ascii="Times New Roman" w:hAnsi="Times New Roman" w:cs="Times New Roman"/>
          <w:sz w:val="28"/>
          <w:szCs w:val="28"/>
          <w:lang w:val="uk-UA"/>
        </w:rPr>
      </w:pPr>
    </w:p>
    <w:p w14:paraId="614ABC5B" w14:textId="77777777" w:rsidR="003D1E5D" w:rsidRPr="003D1E5D" w:rsidRDefault="003D1E5D" w:rsidP="003D1E5D">
      <w:pPr>
        <w:tabs>
          <w:tab w:val="left" w:pos="5940"/>
        </w:tabs>
        <w:spacing w:line="360" w:lineRule="auto"/>
        <w:jc w:val="center"/>
        <w:rPr>
          <w:rFonts w:ascii="Times New Roman" w:hAnsi="Times New Roman" w:cs="Times New Roman"/>
          <w:b/>
          <w:bCs/>
          <w:color w:val="0070C0"/>
          <w:sz w:val="36"/>
          <w:szCs w:val="36"/>
          <w:lang w:val="uk-UA"/>
        </w:rPr>
      </w:pPr>
      <w:r w:rsidRPr="003D1E5D">
        <w:rPr>
          <w:rFonts w:ascii="Times New Roman" w:hAnsi="Times New Roman" w:cs="Times New Roman"/>
          <w:b/>
          <w:bCs/>
          <w:color w:val="0070C0"/>
          <w:sz w:val="36"/>
          <w:szCs w:val="36"/>
          <w:lang w:val="uk-UA"/>
        </w:rPr>
        <w:t>Література</w:t>
      </w:r>
    </w:p>
    <w:p w14:paraId="0B28D437" w14:textId="77777777" w:rsidR="003D1E5D" w:rsidRPr="003D1E5D" w:rsidRDefault="003D1E5D" w:rsidP="003D1E5D">
      <w:pPr>
        <w:tabs>
          <w:tab w:val="left" w:pos="5940"/>
        </w:tabs>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1.  Т. Б., Єгипет: Путівник за звичаями та етикетом, АСТ, 2008.</w:t>
      </w:r>
    </w:p>
    <w:p w14:paraId="3861FDB3" w14:textId="77777777" w:rsidR="003D1E5D" w:rsidRPr="003D1E5D" w:rsidRDefault="003D1E5D" w:rsidP="003D1E5D">
      <w:pPr>
        <w:tabs>
          <w:tab w:val="left" w:pos="5940"/>
        </w:tabs>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2. О. Крижанівський, Історія Стародавнього Сходу, Либідь, 2009.</w:t>
      </w:r>
    </w:p>
    <w:p w14:paraId="224E8CF4" w14:textId="77777777" w:rsidR="003D1E5D" w:rsidRPr="003D1E5D" w:rsidRDefault="003D1E5D" w:rsidP="003D1E5D">
      <w:pPr>
        <w:tabs>
          <w:tab w:val="left" w:pos="5940"/>
        </w:tabs>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 xml:space="preserve">3. С. </w:t>
      </w:r>
      <w:proofErr w:type="spellStart"/>
      <w:r w:rsidRPr="003D1E5D">
        <w:rPr>
          <w:rFonts w:ascii="Times New Roman" w:hAnsi="Times New Roman" w:cs="Times New Roman"/>
          <w:sz w:val="28"/>
          <w:szCs w:val="28"/>
          <w:lang w:val="uk-UA"/>
        </w:rPr>
        <w:t>Колдуел</w:t>
      </w:r>
      <w:proofErr w:type="spellEnd"/>
      <w:r w:rsidRPr="003D1E5D">
        <w:rPr>
          <w:rFonts w:ascii="Times New Roman" w:hAnsi="Times New Roman" w:cs="Times New Roman"/>
          <w:sz w:val="28"/>
          <w:szCs w:val="28"/>
          <w:lang w:val="uk-UA"/>
        </w:rPr>
        <w:t>, Чудеса Стародавнього Єгипту, 2018: Махаон.</w:t>
      </w:r>
    </w:p>
    <w:p w14:paraId="3A8226B6" w14:textId="77777777" w:rsidR="003D1E5D" w:rsidRPr="003D1E5D" w:rsidRDefault="003D1E5D" w:rsidP="003D1E5D">
      <w:pPr>
        <w:tabs>
          <w:tab w:val="left" w:pos="5940"/>
        </w:tabs>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 xml:space="preserve">4. Р. В.А., Історія Середньовічного </w:t>
      </w:r>
      <w:proofErr w:type="spellStart"/>
      <w:r w:rsidRPr="003D1E5D">
        <w:rPr>
          <w:rFonts w:ascii="Times New Roman" w:hAnsi="Times New Roman" w:cs="Times New Roman"/>
          <w:sz w:val="28"/>
          <w:szCs w:val="28"/>
          <w:lang w:val="uk-UA"/>
        </w:rPr>
        <w:t>Сходу:Курс</w:t>
      </w:r>
      <w:proofErr w:type="spellEnd"/>
      <w:r w:rsidRPr="003D1E5D">
        <w:rPr>
          <w:rFonts w:ascii="Times New Roman" w:hAnsi="Times New Roman" w:cs="Times New Roman"/>
          <w:sz w:val="28"/>
          <w:szCs w:val="28"/>
          <w:lang w:val="uk-UA"/>
        </w:rPr>
        <w:t xml:space="preserve"> </w:t>
      </w:r>
      <w:proofErr w:type="spellStart"/>
      <w:r w:rsidRPr="003D1E5D">
        <w:rPr>
          <w:rFonts w:ascii="Times New Roman" w:hAnsi="Times New Roman" w:cs="Times New Roman"/>
          <w:sz w:val="28"/>
          <w:szCs w:val="28"/>
          <w:lang w:val="uk-UA"/>
        </w:rPr>
        <w:t>лекцій:Навчальний</w:t>
      </w:r>
      <w:proofErr w:type="spellEnd"/>
    </w:p>
    <w:p w14:paraId="2E13E531" w14:textId="77777777" w:rsidR="003D1E5D" w:rsidRPr="003D1E5D" w:rsidRDefault="003D1E5D" w:rsidP="003D1E5D">
      <w:pPr>
        <w:tabs>
          <w:tab w:val="left" w:pos="5940"/>
        </w:tabs>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посібник, Київ: Либідь, 1997.</w:t>
      </w:r>
    </w:p>
    <w:p w14:paraId="4C4C50CE" w14:textId="77777777" w:rsidR="003D1E5D" w:rsidRPr="003D1E5D" w:rsidRDefault="003D1E5D" w:rsidP="003D1E5D">
      <w:pPr>
        <w:tabs>
          <w:tab w:val="left" w:pos="5940"/>
        </w:tabs>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5.</w:t>
      </w:r>
      <w:r w:rsidRPr="003D1E5D">
        <w:rPr>
          <w:rFonts w:ascii="Times New Roman" w:hAnsi="Times New Roman" w:cs="Times New Roman"/>
          <w:lang w:val="uk-UA"/>
        </w:rPr>
        <w:t xml:space="preserve"> </w:t>
      </w:r>
      <w:r w:rsidRPr="003D1E5D">
        <w:rPr>
          <w:rFonts w:ascii="Times New Roman" w:hAnsi="Times New Roman" w:cs="Times New Roman"/>
          <w:sz w:val="28"/>
          <w:szCs w:val="28"/>
          <w:lang w:val="uk-UA"/>
        </w:rPr>
        <w:t>stud.com.ua</w:t>
      </w:r>
    </w:p>
    <w:p w14:paraId="26C4DE08" w14:textId="77777777" w:rsidR="003D1E5D" w:rsidRPr="003D1E5D" w:rsidRDefault="003D1E5D" w:rsidP="003D1E5D">
      <w:pPr>
        <w:tabs>
          <w:tab w:val="left" w:pos="5940"/>
        </w:tabs>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6. uahistory.com</w:t>
      </w:r>
    </w:p>
    <w:p w14:paraId="790A6170" w14:textId="3B444EAE" w:rsidR="004045BE" w:rsidRPr="004D6D1B" w:rsidRDefault="003D1E5D" w:rsidP="004D6D1B">
      <w:pPr>
        <w:tabs>
          <w:tab w:val="left" w:pos="5940"/>
        </w:tabs>
        <w:spacing w:line="360" w:lineRule="auto"/>
        <w:rPr>
          <w:rFonts w:ascii="Times New Roman" w:hAnsi="Times New Roman" w:cs="Times New Roman"/>
          <w:sz w:val="28"/>
          <w:szCs w:val="28"/>
          <w:lang w:val="uk-UA"/>
        </w:rPr>
      </w:pPr>
      <w:r w:rsidRPr="003D1E5D">
        <w:rPr>
          <w:rFonts w:ascii="Times New Roman" w:hAnsi="Times New Roman" w:cs="Times New Roman"/>
          <w:sz w:val="28"/>
          <w:szCs w:val="28"/>
          <w:lang w:val="uk-UA"/>
        </w:rPr>
        <w:t>7.</w:t>
      </w:r>
      <w:r w:rsidRPr="003D1E5D">
        <w:rPr>
          <w:rFonts w:ascii="Times New Roman" w:hAnsi="Times New Roman" w:cs="Times New Roman"/>
          <w:sz w:val="27"/>
          <w:szCs w:val="27"/>
          <w:lang w:val="uk-UA"/>
        </w:rPr>
        <w:t xml:space="preserve"> studall.org</w:t>
      </w:r>
    </w:p>
    <w:sectPr w:rsidR="004045BE" w:rsidRPr="004D6D1B" w:rsidSect="004E30D7">
      <w:footerReference w:type="default" r:id="rId7"/>
      <w:pgSz w:w="11906" w:h="16838"/>
      <w:pgMar w:top="1134" w:right="850" w:bottom="1134" w:left="1701"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5D87A" w14:textId="77777777" w:rsidR="004163CA" w:rsidRDefault="004163CA" w:rsidP="00BC403B">
      <w:pPr>
        <w:spacing w:after="0" w:line="240" w:lineRule="auto"/>
      </w:pPr>
      <w:r>
        <w:separator/>
      </w:r>
    </w:p>
  </w:endnote>
  <w:endnote w:type="continuationSeparator" w:id="0">
    <w:p w14:paraId="42026E25" w14:textId="77777777" w:rsidR="004163CA" w:rsidRDefault="004163CA" w:rsidP="00BC4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Sans-Bold">
    <w:altName w:val="Calibri"/>
    <w:panose1 w:val="00000000000000000000"/>
    <w:charset w:val="CC"/>
    <w:family w:val="auto"/>
    <w:notTrueType/>
    <w:pitch w:val="default"/>
    <w:sig w:usb0="00000201" w:usb1="00000000" w:usb2="00000000" w:usb3="00000000" w:csb0="00000004" w:csb1="00000000"/>
  </w:font>
  <w:font w:name="Carlito">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531076"/>
      <w:docPartObj>
        <w:docPartGallery w:val="Page Numbers (Bottom of Page)"/>
        <w:docPartUnique/>
      </w:docPartObj>
    </w:sdtPr>
    <w:sdtEndPr/>
    <w:sdtContent>
      <w:p w14:paraId="1EA42D5F" w14:textId="1FAE2A6A" w:rsidR="00D00680" w:rsidRDefault="00D00680">
        <w:pPr>
          <w:pStyle w:val="a8"/>
          <w:jc w:val="center"/>
        </w:pPr>
        <w:r>
          <w:fldChar w:fldCharType="begin"/>
        </w:r>
        <w:r>
          <w:instrText>PAGE   \* MERGEFORMAT</w:instrText>
        </w:r>
        <w:r>
          <w:fldChar w:fldCharType="separate"/>
        </w:r>
        <w:r>
          <w:rPr>
            <w:lang w:val="ru-RU"/>
          </w:rPr>
          <w:t>2</w:t>
        </w:r>
        <w:r>
          <w:fldChar w:fldCharType="end"/>
        </w:r>
      </w:p>
    </w:sdtContent>
  </w:sdt>
  <w:p w14:paraId="60CB8DE1" w14:textId="631B1338" w:rsidR="00BC403B" w:rsidRPr="00D00680" w:rsidRDefault="00BC403B">
    <w:pPr>
      <w:pStyle w:val="a8"/>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2E7D3" w14:textId="77777777" w:rsidR="004163CA" w:rsidRDefault="004163CA" w:rsidP="00BC403B">
      <w:pPr>
        <w:spacing w:after="0" w:line="240" w:lineRule="auto"/>
      </w:pPr>
      <w:r>
        <w:separator/>
      </w:r>
    </w:p>
  </w:footnote>
  <w:footnote w:type="continuationSeparator" w:id="0">
    <w:p w14:paraId="4B420FE5" w14:textId="77777777" w:rsidR="004163CA" w:rsidRDefault="004163CA" w:rsidP="00BC40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62"/>
    <w:rsid w:val="0003374C"/>
    <w:rsid w:val="00054640"/>
    <w:rsid w:val="00084262"/>
    <w:rsid w:val="001234E7"/>
    <w:rsid w:val="00162679"/>
    <w:rsid w:val="00350FDE"/>
    <w:rsid w:val="003929EA"/>
    <w:rsid w:val="003A6A5B"/>
    <w:rsid w:val="003B5718"/>
    <w:rsid w:val="003D1E5D"/>
    <w:rsid w:val="00402C5C"/>
    <w:rsid w:val="004045BE"/>
    <w:rsid w:val="004163CA"/>
    <w:rsid w:val="004B4D7B"/>
    <w:rsid w:val="004C0DB6"/>
    <w:rsid w:val="004D6D1B"/>
    <w:rsid w:val="004E30D7"/>
    <w:rsid w:val="004E474B"/>
    <w:rsid w:val="00501327"/>
    <w:rsid w:val="0052525B"/>
    <w:rsid w:val="00596633"/>
    <w:rsid w:val="00624522"/>
    <w:rsid w:val="006F3B2A"/>
    <w:rsid w:val="007C44E8"/>
    <w:rsid w:val="007F5558"/>
    <w:rsid w:val="0081399A"/>
    <w:rsid w:val="008535A3"/>
    <w:rsid w:val="008B5968"/>
    <w:rsid w:val="009019BF"/>
    <w:rsid w:val="009E36EC"/>
    <w:rsid w:val="00AE0FA0"/>
    <w:rsid w:val="00AE7A38"/>
    <w:rsid w:val="00B94FB5"/>
    <w:rsid w:val="00BC403B"/>
    <w:rsid w:val="00BE3D11"/>
    <w:rsid w:val="00C900E3"/>
    <w:rsid w:val="00D00680"/>
    <w:rsid w:val="00D42922"/>
    <w:rsid w:val="00E13AB3"/>
    <w:rsid w:val="00E8378A"/>
    <w:rsid w:val="00EE361F"/>
    <w:rsid w:val="00F06D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9706F"/>
  <w15:chartTrackingRefBased/>
  <w15:docId w15:val="{0EE9128F-4FEB-4815-BBDB-2ACBE6F9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E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426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4B4D7B"/>
    <w:rPr>
      <w:color w:val="0563C1" w:themeColor="hyperlink"/>
      <w:u w:val="single"/>
    </w:rPr>
  </w:style>
  <w:style w:type="character" w:styleId="a5">
    <w:name w:val="Unresolved Mention"/>
    <w:basedOn w:val="a0"/>
    <w:uiPriority w:val="99"/>
    <w:semiHidden/>
    <w:unhideWhenUsed/>
    <w:rsid w:val="004B4D7B"/>
    <w:rPr>
      <w:color w:val="605E5C"/>
      <w:shd w:val="clear" w:color="auto" w:fill="E1DFDD"/>
    </w:rPr>
  </w:style>
  <w:style w:type="paragraph" w:styleId="a6">
    <w:name w:val="header"/>
    <w:basedOn w:val="a"/>
    <w:link w:val="a7"/>
    <w:uiPriority w:val="99"/>
    <w:unhideWhenUsed/>
    <w:rsid w:val="00BC403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C403B"/>
  </w:style>
  <w:style w:type="paragraph" w:styleId="a8">
    <w:name w:val="footer"/>
    <w:basedOn w:val="a"/>
    <w:link w:val="a9"/>
    <w:uiPriority w:val="99"/>
    <w:unhideWhenUsed/>
    <w:rsid w:val="00BC403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C4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519">
      <w:bodyDiv w:val="1"/>
      <w:marLeft w:val="0"/>
      <w:marRight w:val="0"/>
      <w:marTop w:val="0"/>
      <w:marBottom w:val="0"/>
      <w:divBdr>
        <w:top w:val="none" w:sz="0" w:space="0" w:color="auto"/>
        <w:left w:val="none" w:sz="0" w:space="0" w:color="auto"/>
        <w:bottom w:val="none" w:sz="0" w:space="0" w:color="auto"/>
        <w:right w:val="none" w:sz="0" w:space="0" w:color="auto"/>
      </w:divBdr>
    </w:div>
    <w:div w:id="2054041278">
      <w:bodyDiv w:val="1"/>
      <w:marLeft w:val="0"/>
      <w:marRight w:val="0"/>
      <w:marTop w:val="0"/>
      <w:marBottom w:val="0"/>
      <w:divBdr>
        <w:top w:val="none" w:sz="0" w:space="0" w:color="auto"/>
        <w:left w:val="none" w:sz="0" w:space="0" w:color="auto"/>
        <w:bottom w:val="none" w:sz="0" w:space="0" w:color="auto"/>
        <w:right w:val="none" w:sz="0" w:space="0" w:color="auto"/>
      </w:divBdr>
    </w:div>
    <w:div w:id="2063408527">
      <w:bodyDiv w:val="1"/>
      <w:marLeft w:val="0"/>
      <w:marRight w:val="0"/>
      <w:marTop w:val="0"/>
      <w:marBottom w:val="0"/>
      <w:divBdr>
        <w:top w:val="none" w:sz="0" w:space="0" w:color="auto"/>
        <w:left w:val="none" w:sz="0" w:space="0" w:color="auto"/>
        <w:bottom w:val="none" w:sz="0" w:space="0" w:color="auto"/>
        <w:right w:val="none" w:sz="0" w:space="0" w:color="auto"/>
      </w:divBdr>
      <w:divsChild>
        <w:div w:id="800853718">
          <w:marLeft w:val="0"/>
          <w:marRight w:val="0"/>
          <w:marTop w:val="0"/>
          <w:marBottom w:val="0"/>
          <w:divBdr>
            <w:top w:val="single" w:sz="2" w:space="0" w:color="D9D9E3"/>
            <w:left w:val="single" w:sz="2" w:space="0" w:color="D9D9E3"/>
            <w:bottom w:val="single" w:sz="2" w:space="0" w:color="D9D9E3"/>
            <w:right w:val="single" w:sz="2" w:space="0" w:color="D9D9E3"/>
          </w:divBdr>
          <w:divsChild>
            <w:div w:id="554046190">
              <w:marLeft w:val="0"/>
              <w:marRight w:val="0"/>
              <w:marTop w:val="0"/>
              <w:marBottom w:val="0"/>
              <w:divBdr>
                <w:top w:val="single" w:sz="2" w:space="0" w:color="D9D9E3"/>
                <w:left w:val="single" w:sz="2" w:space="0" w:color="D9D9E3"/>
                <w:bottom w:val="single" w:sz="2" w:space="0" w:color="D9D9E3"/>
                <w:right w:val="single" w:sz="2" w:space="0" w:color="D9D9E3"/>
              </w:divBdr>
              <w:divsChild>
                <w:div w:id="770855989">
                  <w:marLeft w:val="0"/>
                  <w:marRight w:val="0"/>
                  <w:marTop w:val="0"/>
                  <w:marBottom w:val="0"/>
                  <w:divBdr>
                    <w:top w:val="single" w:sz="2" w:space="0" w:color="D9D9E3"/>
                    <w:left w:val="single" w:sz="2" w:space="0" w:color="D9D9E3"/>
                    <w:bottom w:val="single" w:sz="2" w:space="0" w:color="D9D9E3"/>
                    <w:right w:val="single" w:sz="2" w:space="0" w:color="D9D9E3"/>
                  </w:divBdr>
                  <w:divsChild>
                    <w:div w:id="427043300">
                      <w:marLeft w:val="0"/>
                      <w:marRight w:val="0"/>
                      <w:marTop w:val="0"/>
                      <w:marBottom w:val="0"/>
                      <w:divBdr>
                        <w:top w:val="single" w:sz="2" w:space="0" w:color="D9D9E3"/>
                        <w:left w:val="single" w:sz="2" w:space="0" w:color="D9D9E3"/>
                        <w:bottom w:val="single" w:sz="2" w:space="0" w:color="D9D9E3"/>
                        <w:right w:val="single" w:sz="2" w:space="0" w:color="D9D9E3"/>
                      </w:divBdr>
                      <w:divsChild>
                        <w:div w:id="1120537665">
                          <w:marLeft w:val="0"/>
                          <w:marRight w:val="0"/>
                          <w:marTop w:val="0"/>
                          <w:marBottom w:val="0"/>
                          <w:divBdr>
                            <w:top w:val="none" w:sz="0" w:space="0" w:color="auto"/>
                            <w:left w:val="none" w:sz="0" w:space="0" w:color="auto"/>
                            <w:bottom w:val="none" w:sz="0" w:space="0" w:color="auto"/>
                            <w:right w:val="none" w:sz="0" w:space="0" w:color="auto"/>
                          </w:divBdr>
                          <w:divsChild>
                            <w:div w:id="1207178643">
                              <w:marLeft w:val="0"/>
                              <w:marRight w:val="0"/>
                              <w:marTop w:val="100"/>
                              <w:marBottom w:val="100"/>
                              <w:divBdr>
                                <w:top w:val="single" w:sz="2" w:space="0" w:color="D9D9E3"/>
                                <w:left w:val="single" w:sz="2" w:space="0" w:color="D9D9E3"/>
                                <w:bottom w:val="single" w:sz="2" w:space="0" w:color="D9D9E3"/>
                                <w:right w:val="single" w:sz="2" w:space="0" w:color="D9D9E3"/>
                              </w:divBdr>
                              <w:divsChild>
                                <w:div w:id="43070536">
                                  <w:marLeft w:val="0"/>
                                  <w:marRight w:val="0"/>
                                  <w:marTop w:val="0"/>
                                  <w:marBottom w:val="0"/>
                                  <w:divBdr>
                                    <w:top w:val="single" w:sz="2" w:space="0" w:color="D9D9E3"/>
                                    <w:left w:val="single" w:sz="2" w:space="0" w:color="D9D9E3"/>
                                    <w:bottom w:val="single" w:sz="2" w:space="0" w:color="D9D9E3"/>
                                    <w:right w:val="single" w:sz="2" w:space="0" w:color="D9D9E3"/>
                                  </w:divBdr>
                                  <w:divsChild>
                                    <w:div w:id="1148135160">
                                      <w:marLeft w:val="0"/>
                                      <w:marRight w:val="0"/>
                                      <w:marTop w:val="0"/>
                                      <w:marBottom w:val="0"/>
                                      <w:divBdr>
                                        <w:top w:val="single" w:sz="2" w:space="0" w:color="D9D9E3"/>
                                        <w:left w:val="single" w:sz="2" w:space="0" w:color="D9D9E3"/>
                                        <w:bottom w:val="single" w:sz="2" w:space="0" w:color="D9D9E3"/>
                                        <w:right w:val="single" w:sz="2" w:space="0" w:color="D9D9E3"/>
                                      </w:divBdr>
                                      <w:divsChild>
                                        <w:div w:id="1271814312">
                                          <w:marLeft w:val="0"/>
                                          <w:marRight w:val="0"/>
                                          <w:marTop w:val="0"/>
                                          <w:marBottom w:val="0"/>
                                          <w:divBdr>
                                            <w:top w:val="single" w:sz="2" w:space="0" w:color="D9D9E3"/>
                                            <w:left w:val="single" w:sz="2" w:space="0" w:color="D9D9E3"/>
                                            <w:bottom w:val="single" w:sz="2" w:space="0" w:color="D9D9E3"/>
                                            <w:right w:val="single" w:sz="2" w:space="0" w:color="D9D9E3"/>
                                          </w:divBdr>
                                          <w:divsChild>
                                            <w:div w:id="1117335237">
                                              <w:marLeft w:val="0"/>
                                              <w:marRight w:val="0"/>
                                              <w:marTop w:val="0"/>
                                              <w:marBottom w:val="0"/>
                                              <w:divBdr>
                                                <w:top w:val="single" w:sz="2" w:space="0" w:color="D9D9E3"/>
                                                <w:left w:val="single" w:sz="2" w:space="0" w:color="D9D9E3"/>
                                                <w:bottom w:val="single" w:sz="2" w:space="0" w:color="D9D9E3"/>
                                                <w:right w:val="single" w:sz="2" w:space="0" w:color="D9D9E3"/>
                                              </w:divBdr>
                                              <w:divsChild>
                                                <w:div w:id="9529566">
                                                  <w:marLeft w:val="0"/>
                                                  <w:marRight w:val="0"/>
                                                  <w:marTop w:val="0"/>
                                                  <w:marBottom w:val="0"/>
                                                  <w:divBdr>
                                                    <w:top w:val="single" w:sz="2" w:space="0" w:color="D9D9E3"/>
                                                    <w:left w:val="single" w:sz="2" w:space="0" w:color="D9D9E3"/>
                                                    <w:bottom w:val="single" w:sz="2" w:space="0" w:color="D9D9E3"/>
                                                    <w:right w:val="single" w:sz="2" w:space="0" w:color="D9D9E3"/>
                                                  </w:divBdr>
                                                  <w:divsChild>
                                                    <w:div w:id="127620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1999052">
          <w:marLeft w:val="0"/>
          <w:marRight w:val="0"/>
          <w:marTop w:val="0"/>
          <w:marBottom w:val="0"/>
          <w:divBdr>
            <w:top w:val="none" w:sz="0" w:space="0" w:color="auto"/>
            <w:left w:val="none" w:sz="0" w:space="0" w:color="auto"/>
            <w:bottom w:val="none" w:sz="0" w:space="0" w:color="auto"/>
            <w:right w:val="none" w:sz="0" w:space="0" w:color="auto"/>
          </w:divBdr>
        </w:div>
      </w:divsChild>
    </w:div>
    <w:div w:id="212939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C4457-23DB-481C-A6E9-C241E0A8C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10</Pages>
  <Words>2419</Words>
  <Characters>13789</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Teslenko</dc:creator>
  <cp:keywords/>
  <dc:description/>
  <cp:lastModifiedBy>Nazar Teslenko</cp:lastModifiedBy>
  <cp:revision>8</cp:revision>
  <dcterms:created xsi:type="dcterms:W3CDTF">2023-11-21T20:11:00Z</dcterms:created>
  <dcterms:modified xsi:type="dcterms:W3CDTF">2023-11-24T16:18:00Z</dcterms:modified>
</cp:coreProperties>
</file>