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3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Чисельні методи в інформатиці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“Розв’язок</w:t>
      </w:r>
      <w:r w:rsidDel="00000000" w:rsidR="00000000" w:rsidRPr="00000000">
        <w:rPr>
          <w:rtl w:val="0"/>
        </w:rPr>
        <w:t xml:space="preserve"> СЛАР прямим та ітерацінйими методами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Варіант №8</w:t>
      </w:r>
    </w:p>
    <w:p w:rsidR="00000000" w:rsidDel="00000000" w:rsidP="00000000" w:rsidRDefault="00000000" w:rsidRPr="00000000" w14:paraId="00000011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ІПС-31</w:t>
      </w:r>
    </w:p>
    <w:p w:rsidR="00000000" w:rsidDel="00000000" w:rsidP="00000000" w:rsidRDefault="00000000" w:rsidRPr="00000000" w14:paraId="0000001A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Тесленко Назар Олександрович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 - 2025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kuhxy1mot3f" w:id="0"/>
      <w:bookmarkEnd w:id="0"/>
      <w:r w:rsidDel="00000000" w:rsidR="00000000" w:rsidRPr="00000000">
        <w:rPr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ydvosvbm5m09" w:id="1"/>
      <w:bookmarkEnd w:id="1"/>
      <w:r w:rsidDel="00000000" w:rsidR="00000000" w:rsidRPr="00000000">
        <w:rPr>
          <w:rtl w:val="0"/>
        </w:rPr>
        <w:t xml:space="preserve">Варіант №8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Розв’язати СЛАР наступними методами: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Методом Гаусса розв’язати систему рівнянь, знайти визначник та обернену матрицю.</w:t>
      </w:r>
    </w:p>
    <w:tbl>
      <w:tblPr>
        <w:tblStyle w:val="Table1"/>
        <w:tblW w:w="6480.0" w:type="dxa"/>
        <w:jc w:val="left"/>
        <w:tblLayout w:type="fixed"/>
        <w:tblLook w:val="0600"/>
      </w:tblPr>
      <w:tblGrid>
        <w:gridCol w:w="825"/>
        <w:gridCol w:w="825"/>
        <w:gridCol w:w="825"/>
        <w:gridCol w:w="810"/>
        <w:gridCol w:w="810"/>
        <w:gridCol w:w="795"/>
        <w:gridCol w:w="795"/>
        <w:gridCol w:w="795"/>
        <w:tblGridChange w:id="0">
          <w:tblGrid>
            <w:gridCol w:w="825"/>
            <w:gridCol w:w="825"/>
            <w:gridCol w:w="825"/>
            <w:gridCol w:w="810"/>
            <w:gridCol w:w="810"/>
            <w:gridCol w:w="795"/>
            <w:gridCol w:w="79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Методом квадратного кореня розв’язати систему рівнянь, знайти визначник та число обумовленості, норму обрати самостійно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65.0" w:type="dxa"/>
        <w:jc w:val="left"/>
        <w:tblLayout w:type="fixed"/>
        <w:tblLook w:val="0600"/>
      </w:tblPr>
      <w:tblGrid>
        <w:gridCol w:w="1110"/>
        <w:gridCol w:w="1095"/>
        <w:gridCol w:w="1095"/>
        <w:gridCol w:w="1095"/>
        <w:gridCol w:w="1095"/>
        <w:gridCol w:w="1095"/>
        <w:gridCol w:w="1080"/>
        <w:tblGridChange w:id="0">
          <w:tblGrid>
            <w:gridCol w:w="1110"/>
            <w:gridCol w:w="1095"/>
            <w:gridCol w:w="1095"/>
            <w:gridCol w:w="1095"/>
            <w:gridCol w:w="1095"/>
            <w:gridCol w:w="109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Методом Зейделя розв’язати систему рівнянь</w:t>
      </w:r>
    </w:p>
    <w:tbl>
      <w:tblPr>
        <w:tblStyle w:val="Table3"/>
        <w:tblW w:w="7800.0" w:type="dxa"/>
        <w:jc w:val="left"/>
        <w:tblLayout w:type="fixed"/>
        <w:tblLook w:val="0600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5"/>
        <w:tblGridChange w:id="0">
          <w:tblGrid>
            <w:gridCol w:w="975"/>
            <w:gridCol w:w="975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1hct2vlj545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asmbcrb3d7si" w:id="3"/>
      <w:bookmarkEnd w:id="3"/>
      <w:r w:rsidDel="00000000" w:rsidR="00000000" w:rsidRPr="00000000">
        <w:rPr>
          <w:rtl w:val="0"/>
        </w:rPr>
        <w:t xml:space="preserve">Теоретичний опис та обґрунтування:</w:t>
      </w:r>
    </w:p>
    <w:p w:rsidR="00000000" w:rsidDel="00000000" w:rsidP="00000000" w:rsidRDefault="00000000" w:rsidRPr="00000000" w14:paraId="00000083">
      <w:pPr>
        <w:pStyle w:val="Heading3"/>
        <w:jc w:val="center"/>
        <w:rPr/>
      </w:pPr>
      <w:bookmarkStart w:colFirst="0" w:colLast="0" w:name="_7w4egbv1l4ad" w:id="4"/>
      <w:bookmarkEnd w:id="4"/>
      <w:r w:rsidDel="00000000" w:rsidR="00000000" w:rsidRPr="00000000">
        <w:rPr>
          <w:rtl w:val="0"/>
        </w:rPr>
        <w:t xml:space="preserve">Метод Гаусса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Прямий метод вирішення СЛАР типу </w:t>
      </w:r>
      <m:oMath>
        <m:r>
          <w:rPr/>
          <m:t xml:space="preserve">Ax=b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Розглядаємо даний алгоритм з вибором головного елементу по стовпцях. Ведучим елементом матрциі А обирається максимальний по модулю елемент стовпця, що розглядається: </w:t>
      </w:r>
    </w:p>
    <w:p w:rsidR="00000000" w:rsidDel="00000000" w:rsidP="00000000" w:rsidRDefault="00000000" w:rsidRPr="00000000" w14:paraId="00000086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lk</m:t>
            </m:r>
          </m:sub>
        </m:sSub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max</m:t>
            </m:r>
          </m:e>
          <m:lim>
            <m:r>
              <w:rPr/>
              <m:t xml:space="preserve">i</m:t>
            </m:r>
          </m:lim>
        </m:limLow>
        <m:d>
          <m:dPr>
            <m:begChr m:val="|"/>
            <m:endChr m:val="|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ik</m:t>
                    </m:r>
                  </m:sub>
                </m:sSub>
              </m:e>
              <m:sup>
                <m:r>
                  <w:rPr/>
                  <m:t xml:space="preserve">(k-1)</m:t>
                </m:r>
              </m:sup>
            </m:sSup>
          </m:e>
        </m:d>
        <m:r>
          <w:rPr/>
          <m:t xml:space="preserve">, i =</m:t>
        </m:r>
        <m:bar>
          <m:barPr>
            <m:pos/>
            <m:ctrlPr>
              <w:rPr/>
            </m:ctrlPr>
          </m:barPr>
          <m:e>
            <m:r>
              <w:rPr/>
              <m:t xml:space="preserve">k,n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де: </w:t>
      </w:r>
    </w:p>
    <w:p w:rsidR="00000000" w:rsidDel="00000000" w:rsidP="00000000" w:rsidRDefault="00000000" w:rsidRPr="00000000" w14:paraId="00000088">
      <w:pPr>
        <w:jc w:val="left"/>
        <w:rPr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ik</m:t>
                </m:r>
              </m:sub>
            </m:sSub>
          </m:e>
          <m:sup>
            <m:r>
              <w:rPr/>
              <m:t xml:space="preserve">(k-1)</m:t>
            </m:r>
          </m:sup>
        </m:sSup>
      </m:oMath>
      <w:r w:rsidDel="00000000" w:rsidR="00000000" w:rsidRPr="00000000">
        <w:rPr>
          <w:rtl w:val="0"/>
        </w:rPr>
        <w:t xml:space="preserve"> - елемент матриці після (k-1)-го кроку виключення</w:t>
      </w:r>
    </w:p>
    <w:p w:rsidR="00000000" w:rsidDel="00000000" w:rsidP="00000000" w:rsidRDefault="00000000" w:rsidRPr="00000000" w14:paraId="00000089">
      <w:pPr>
        <w:jc w:val="left"/>
        <w:rPr/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номер поточного стовпця</w:t>
      </w:r>
    </w:p>
    <w:p w:rsidR="00000000" w:rsidDel="00000000" w:rsidP="00000000" w:rsidRDefault="00000000" w:rsidRPr="00000000" w14:paraId="0000008A">
      <w:pPr>
        <w:jc w:val="left"/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- індекс рядка, який перебирається </w:t>
      </w:r>
    </w:p>
    <w:p w:rsidR="00000000" w:rsidDel="00000000" w:rsidP="00000000" w:rsidRDefault="00000000" w:rsidRPr="00000000" w14:paraId="0000008B">
      <w:pPr>
        <w:jc w:val="left"/>
        <w:rPr/>
      </w:pP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номер рядка у якому знайдено максимальний за модулем елемент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Вводимо матрицю перестановок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яка ініціалізується одиничною матрицею, для перестановки рядків k та l: </w:t>
      </w:r>
    </w:p>
    <w:p w:rsidR="00000000" w:rsidDel="00000000" w:rsidP="00000000" w:rsidRDefault="00000000" w:rsidRPr="00000000" w14:paraId="0000008D">
      <w:pPr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A</m:t>
                </m:r>
              </m:e>
            </m:acc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Для занулення елементів під головною діагоналлю використовується матрицю M. M матриця зберігає множники, що використовуються для виключенян елментів під головною діагоналлю під час прямого ходу.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Кожен елемент цієї матриці обчислюється за формулою:</w:t>
      </w:r>
    </w:p>
    <w:p w:rsidR="00000000" w:rsidDel="00000000" w:rsidP="00000000" w:rsidRDefault="00000000" w:rsidRPr="00000000" w14:paraId="00000090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ik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ik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kk</m:t>
                </m:r>
              </m:sub>
            </m:sSub>
          </m:den>
        </m:f>
        <m:r>
          <w:rPr/>
          <m:t xml:space="preserve">, i=</m:t>
        </m:r>
        <m:bar>
          <m:barPr>
            <m:pos/>
            <m:ctrlPr>
              <w:rPr/>
            </m:ctrlPr>
          </m:barPr>
          <m:e>
            <m:r>
              <w:rPr/>
              <m:t xml:space="preserve">k+1,n</m:t>
            </m:r>
          </m:e>
        </m:ba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kk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kk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- для елементів головної діагоналі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За допомгою прямого ходу: </w:t>
      </w:r>
    </w:p>
    <w:p w:rsidR="00000000" w:rsidDel="00000000" w:rsidP="00000000" w:rsidRDefault="00000000" w:rsidRPr="00000000" w14:paraId="00000094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 ...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Ax=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 ...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зводимо систему до верхньої трукутньої матриці.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Для знаходження розв’язку застосовуємо зворотні хід Гаусса: </w:t>
      </w:r>
    </w:p>
    <w:p w:rsidR="00000000" w:rsidDel="00000000" w:rsidP="00000000" w:rsidRDefault="00000000" w:rsidRPr="00000000" w14:paraId="00000097">
      <w:pPr>
        <w:jc w:val="center"/>
        <w:rPr>
          <w:sz w:val="34"/>
          <w:szCs w:val="34"/>
        </w:rPr>
      </w:pPr>
      <m:oMath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x</m:t>
            </m:r>
          </m:e>
          <m:sub>
            <m:r>
              <w:rPr>
                <w:sz w:val="34"/>
                <w:szCs w:val="34"/>
              </w:rPr>
              <m:t xml:space="preserve">n</m:t>
            </m:r>
          </m:sub>
        </m:sSub>
        <m:r>
          <w:rPr>
            <w:sz w:val="34"/>
            <w:szCs w:val="34"/>
          </w:rPr>
          <m:t xml:space="preserve">= </m:t>
        </m:r>
        <m:f>
          <m:fPr>
            <m:ctrlPr>
              <w:rPr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sSub>
                  <m:sSubPr>
                    <m:ctrlPr>
                      <w:rPr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sz w:val="34"/>
                        <w:szCs w:val="34"/>
                      </w:rPr>
                      <m:t xml:space="preserve">a</m:t>
                    </m:r>
                  </m:e>
                  <m:sub>
                    <m:r>
                      <w:rPr>
                        <w:sz w:val="34"/>
                        <w:szCs w:val="34"/>
                      </w:rPr>
                      <m:t xml:space="preserve">n,n+1</m:t>
                    </m:r>
                  </m:sub>
                </m:sSub>
              </m:e>
              <m:sup>
                <m:r>
                  <w:rPr>
                    <w:sz w:val="34"/>
                    <w:szCs w:val="34"/>
                  </w:rPr>
                  <m:t xml:space="preserve">(n)</m:t>
                </m:r>
              </m:sup>
            </m:sSup>
          </m:num>
          <m:den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a</m:t>
                </m:r>
              </m:e>
              <m:sub>
                <m:r>
                  <w:rPr>
                    <w:sz w:val="34"/>
                    <w:szCs w:val="34"/>
                  </w:rPr>
                  <m:t xml:space="preserve">n,n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i </m:t>
            </m:r>
          </m:sub>
        </m:sSub>
        <m:r>
          <w:rPr>
            <w:sz w:val="30"/>
            <w:szCs w:val="30"/>
          </w:rPr>
          <m:t xml:space="preserve">=(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i,n+1</m:t>
                </m:r>
              </m:sub>
            </m:sSub>
          </m:e>
          <m:sup>
            <m:r>
              <w:rPr>
                <w:sz w:val="30"/>
                <w:szCs w:val="30"/>
              </w:rPr>
              <m:t xml:space="preserve">(i)</m:t>
            </m:r>
          </m:sup>
        </m:sSup>
        <m:r>
          <w:rPr>
            <w:sz w:val="30"/>
            <w:szCs w:val="30"/>
          </w:rPr>
          <m:t xml:space="preserve">-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j=i+1</m:t>
            </m:r>
          </m:sub>
          <m:sup>
            <m:r>
              <w:rPr>
                <w:sz w:val="30"/>
                <w:szCs w:val="30"/>
              </w:rPr>
              <m:t xml:space="preserve">n</m:t>
            </m:r>
          </m:sup>
        </m:nary>
        <m:sSup>
          <m:sSupPr>
            <m:ctrlPr>
              <w:rPr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ij</m:t>
                </m:r>
              </m:sub>
            </m:sSub>
          </m:e>
          <m:sup>
            <m:r>
              <w:rPr>
                <w:sz w:val="30"/>
                <w:szCs w:val="30"/>
              </w:rPr>
              <m:t xml:space="preserve">(i)</m:t>
            </m:r>
          </m:sup>
        </m:sSup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j</m:t>
            </m:r>
          </m:sub>
        </m:sSub>
        <m:r>
          <w:rPr>
            <w:sz w:val="30"/>
            <w:szCs w:val="30"/>
          </w:rPr>
          <m:t xml:space="preserve">)/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i,i</m:t>
                </m:r>
              </m:sub>
            </m:sSub>
          </m:e>
          <m:sup>
            <m:r>
              <w:rPr>
                <w:sz w:val="30"/>
                <w:szCs w:val="30"/>
              </w:rPr>
              <m:t xml:space="preserve">(i)</m:t>
            </m:r>
          </m:sup>
        </m:sSup>
        <m:r>
          <w:rPr>
            <w:sz w:val="30"/>
            <w:szCs w:val="30"/>
          </w:rPr>
          <m:t xml:space="preserve">  , i=</m:t>
        </m:r>
        <m:bar>
          <m:barPr>
            <m:pos/>
            <m:ctrlPr>
              <w:rPr>
                <w:sz w:val="30"/>
                <w:szCs w:val="30"/>
              </w:rPr>
            </m:ctrlPr>
          </m:barPr>
          <m:e>
            <m:r>
              <w:rPr>
                <w:sz w:val="30"/>
                <w:szCs w:val="30"/>
              </w:rPr>
              <m:t xml:space="preserve">n-1,1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Пошук визначника:</w:t>
      </w:r>
    </w:p>
    <w:p w:rsidR="00000000" w:rsidDel="00000000" w:rsidP="00000000" w:rsidRDefault="00000000" w:rsidRPr="00000000" w14:paraId="0000009A">
      <w:pPr>
        <w:rPr/>
      </w:pPr>
      <m:oMath>
        <m:box>
          <m:boxPr>
            <m:opEmu m:val="1"/>
          </m:boxPr>
          <m:e>
            <m:r>
              <m:t>det</m:t>
            </m:r>
          </m:e>
        </m:box>
        <m:r>
          <w:rPr/>
          <m:t xml:space="preserve">A = 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p</m:t>
            </m:r>
          </m:sup>
        </m:sSup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11</m:t>
                </m:r>
              </m:sub>
            </m:sSub>
          </m:e>
          <m:sup>
            <m:r>
              <w:rPr/>
              <m:t xml:space="preserve">(1)</m:t>
            </m:r>
          </m:sup>
        </m:sSup>
        <m:r>
          <w:rPr/>
          <m:t xml:space="preserve">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22</m:t>
                </m:r>
              </m:sub>
            </m:sSub>
          </m:e>
          <m:sup>
            <m:r>
              <w:rPr/>
              <m:t xml:space="preserve">(2)</m:t>
            </m:r>
          </m:sup>
        </m:sSup>
        <m:r>
          <w:rPr/>
          <m:t xml:space="preserve">*...*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nn</m:t>
                </m:r>
              </m:sub>
            </m:sSub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, де p - кількість перестановок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Знаходження оберненої матриці: </w:t>
      </w:r>
      <w:r w:rsidDel="00000000" w:rsidR="00000000" w:rsidRPr="00000000">
        <w:rPr>
          <w:rtl w:val="0"/>
        </w:rPr>
        <w:br w:type="textWrapping"/>
        <w:tab/>
        <w:t xml:space="preserve">Під час прямого ходу методу Гауса матриця A послідовно перетворюється до верхньотрикутної форми за допомогою матричних множників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та перестановочних матриць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</w:t>
        <w:tab/>
        <w:t xml:space="preserve">, які відповідають перестановкам рядків при виборі головного елемента. Ті самі перетворення одночасно виконуються над одиничною матрицею E, у результаті чого вона поступово переходить у матрицю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Після прямого ходу отримуємо систему: </w:t>
      </w:r>
    </w:p>
    <w:p w:rsidR="00000000" w:rsidDel="00000000" w:rsidP="00000000" w:rsidRDefault="00000000" w:rsidRPr="00000000" w14:paraId="0000009D">
      <w:pPr>
        <w:jc w:val="center"/>
        <w:rPr/>
      </w:pPr>
      <m:oMath>
        <m:r>
          <w:rPr/>
          <m:t xml:space="preserve">U*X=E'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Під час зворотнього ходу система розв’язується постовпчиково: </w:t>
      </w:r>
    </w:p>
    <w:p w:rsidR="00000000" w:rsidDel="00000000" w:rsidP="00000000" w:rsidRDefault="00000000" w:rsidRPr="00000000" w14:paraId="0000009F">
      <w:pPr>
        <w:jc w:val="center"/>
        <w:rPr/>
      </w:pPr>
      <m:oMath>
        <m:r>
          <w:rPr/>
          <m:t xml:space="preserve">U*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e'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jc w:val="center"/>
        <w:rPr/>
      </w:pPr>
      <w:bookmarkStart w:colFirst="0" w:colLast="0" w:name="_q5u2i1w3ljg7" w:id="5"/>
      <w:bookmarkEnd w:id="5"/>
      <w:r w:rsidDel="00000000" w:rsidR="00000000" w:rsidRPr="00000000">
        <w:rPr>
          <w:rtl w:val="0"/>
        </w:rPr>
        <w:t xml:space="preserve">Метод квадратного кореня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Прямий метод для розв’яування СЛАР типу Ax=b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Необхідна умова застосування: матриця А симетрична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Матрицю А представимо у вигляді: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T</m:t>
            </m:r>
          </m:sup>
        </m:sSup>
        <m:r>
          <w:rPr/>
          <m:t xml:space="preserve">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Матриця S - верхня трикутна матриця</w:t>
        <w:br w:type="textWrapping"/>
        <w:t xml:space="preserve">Матриця D - діагональна матриця для збереження знаку ведучих елементів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Формули заповнення матриці S: 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ii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ii</m:t>
                    </m:r>
                  </m:sub>
                </m:sSub>
                <m:r>
                  <w:rPr/>
                  <m:t xml:space="preserve">-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p=1</m:t>
                    </m:r>
                  </m:sub>
                  <m:sup>
                    <m:r>
                      <w:rPr/>
                      <m:t xml:space="preserve">i-1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s</m:t>
                        </m:r>
                      </m:e>
                      <m:sub>
                        <m:r>
                          <w:rPr/>
                          <m:t xml:space="preserve">pi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d</m:t>
                    </m:r>
                  </m:e>
                  <m:sub>
                    <m:r>
                      <w:rPr/>
                      <m:t xml:space="preserve">pp</m:t>
                    </m:r>
                  </m:sub>
                </m:sSub>
              </m:e>
            </m:d>
          </m:e>
        </m:rad>
        <m:r>
          <w:rPr/>
          <m:t xml:space="preserve">, i=</m:t>
        </m:r>
        <m:bar>
          <m:barPr>
            <m:pos/>
            <m:ctrlPr>
              <w:rPr/>
            </m:ctrlPr>
          </m:barPr>
          <m:e>
            <m:r>
              <w:rPr/>
              <m:t xml:space="preserve">1,n</m:t>
            </m:r>
          </m:e>
        </m:ba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s</m:t>
            </m:r>
          </m:e>
          <m:sub>
            <m:r>
              <w:rPr>
                <w:sz w:val="30"/>
                <w:szCs w:val="30"/>
              </w:rPr>
              <m:t xml:space="preserve">ij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ij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nary>
              <m:naryPr>
                <m:chr m:val="∑"/>
                <m:ctrlPr>
                  <w:rPr>
                    <w:sz w:val="30"/>
                    <w:szCs w:val="30"/>
                  </w:rPr>
                </m:ctrlPr>
              </m:naryPr>
              <m:sub>
                <m:r>
                  <w:rPr>
                    <w:sz w:val="30"/>
                    <w:szCs w:val="30"/>
                  </w:rPr>
                  <m:t xml:space="preserve">p=1</m:t>
                </m:r>
              </m:sub>
              <m:sup>
                <m:r>
                  <w:rPr>
                    <w:sz w:val="30"/>
                    <w:szCs w:val="30"/>
                  </w:rPr>
                  <m:t xml:space="preserve">i-1</m:t>
                </m:r>
              </m:sup>
            </m:nary>
            <m:r>
              <w:rPr>
                <w:sz w:val="30"/>
                <w:szCs w:val="30"/>
              </w:rPr>
              <m:t xml:space="preserve">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b>
                <m:r>
                  <w:rPr>
                    <w:sz w:val="30"/>
                    <w:szCs w:val="30"/>
                  </w:rPr>
                  <m:t xml:space="preserve">pi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pp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b>
                <m:r>
                  <w:rPr>
                    <w:sz w:val="30"/>
                    <w:szCs w:val="30"/>
                  </w:rPr>
                  <m:t xml:space="preserve">pj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ii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b>
                <m:r>
                  <w:rPr>
                    <w:sz w:val="30"/>
                    <w:szCs w:val="30"/>
                  </w:rPr>
                  <m:t xml:space="preserve">ii</m:t>
                </m:r>
              </m:sub>
            </m:sSub>
          </m:den>
        </m:f>
        <m:r>
          <w:rPr>
            <w:sz w:val="30"/>
            <w:szCs w:val="30"/>
          </w:rPr>
          <m:t xml:space="preserve">, i=</m:t>
        </m:r>
        <m:bar>
          <m:barPr>
            <m:pos/>
            <m:ctrlPr>
              <w:rPr>
                <w:sz w:val="30"/>
                <w:szCs w:val="30"/>
              </w:rPr>
            </m:ctrlPr>
          </m:barPr>
          <m:e>
            <m:r>
              <w:rPr>
                <w:sz w:val="30"/>
                <w:szCs w:val="30"/>
              </w:rPr>
              <m:t xml:space="preserve">2,n-1</m:t>
            </m:r>
          </m:e>
        </m:bar>
        <m:r>
          <w:rPr>
            <w:sz w:val="30"/>
            <w:szCs w:val="30"/>
          </w:rPr>
          <m:t xml:space="preserve">, j=</m:t>
        </m:r>
        <m:bar>
          <m:barPr>
            <m:pos/>
            <m:ctrlPr>
              <w:rPr>
                <w:sz w:val="30"/>
                <w:szCs w:val="30"/>
              </w:rPr>
            </m:ctrlPr>
          </m:barPr>
          <m:e>
            <m:r>
              <w:rPr>
                <w:sz w:val="30"/>
                <w:szCs w:val="30"/>
              </w:rPr>
              <m:t xml:space="preserve">i+1,n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Формули заповнення матриці D: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d</m:t>
            </m:r>
          </m:e>
          <m:sub>
            <m:r>
              <w:rPr>
                <w:sz w:val="30"/>
                <w:szCs w:val="30"/>
              </w:rPr>
              <m:t xml:space="preserve">ii</m:t>
            </m:r>
          </m:sub>
        </m:sSub>
        <m:r>
          <w:rPr>
            <w:sz w:val="30"/>
            <w:szCs w:val="30"/>
          </w:rPr>
          <m:t xml:space="preserve">=sgn</m:t>
        </m:r>
        <m:d>
          <m:dPr>
            <m:begChr m:val="|"/>
            <m:endChr m:val="|"/>
            <m:ctrlPr>
              <w:rPr>
                <w:sz w:val="30"/>
                <w:szCs w:val="30"/>
              </w:rPr>
            </m:ctrlPr>
          </m:d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ii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nary>
              <m:naryPr>
                <m:chr m:val="∑"/>
                <m:ctrlPr>
                  <w:rPr>
                    <w:sz w:val="30"/>
                    <w:szCs w:val="30"/>
                  </w:rPr>
                </m:ctrlPr>
              </m:naryPr>
              <m:sub>
                <m:r>
                  <w:rPr>
                    <w:sz w:val="30"/>
                    <w:szCs w:val="30"/>
                  </w:rPr>
                  <m:t xml:space="preserve">p=1</m:t>
                </m:r>
              </m:sub>
              <m:sup>
                <m:r>
                  <w:rPr>
                    <w:sz w:val="30"/>
                    <w:szCs w:val="30"/>
                  </w:rPr>
                  <m:t xml:space="preserve">i-1</m:t>
                </m:r>
              </m:sup>
            </m:nary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s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pi</m:t>
                    </m:r>
                  </m:sub>
                </m:sSub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pp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Подалше рівняння зводиться до розв’язку двох СЛАР з трикутними матрицями. З першої системи знаходять y:</w:t>
      </w:r>
    </w:p>
    <w:p w:rsidR="00000000" w:rsidDel="00000000" w:rsidP="00000000" w:rsidRDefault="00000000" w:rsidRPr="00000000" w14:paraId="000000AC">
      <w:pPr>
        <w:jc w:val="center"/>
        <w:rPr>
          <w:sz w:val="30"/>
          <w:szCs w:val="30"/>
        </w:rPr>
      </w:pP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S</m:t>
            </m:r>
          </m:e>
          <m:sup>
            <m:r>
              <w:rPr>
                <w:sz w:val="30"/>
                <w:szCs w:val="30"/>
              </w:rPr>
              <m:t xml:space="preserve">T</m:t>
            </m:r>
          </m:sup>
        </m:sSup>
        <m:r>
          <w:rPr>
            <w:sz w:val="30"/>
            <w:szCs w:val="30"/>
          </w:rPr>
          <m:t xml:space="preserve">Dy=b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 з другої - х: </w:t>
      </w:r>
    </w:p>
    <w:p w:rsidR="00000000" w:rsidDel="00000000" w:rsidP="00000000" w:rsidRDefault="00000000" w:rsidRPr="00000000" w14:paraId="000000AE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Sx=y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Пошук визначника: </w:t>
      </w:r>
    </w:p>
    <w:p w:rsidR="00000000" w:rsidDel="00000000" w:rsidP="00000000" w:rsidRDefault="00000000" w:rsidRPr="00000000" w14:paraId="000000B1">
      <w:pPr>
        <w:jc w:val="center"/>
        <w:rPr/>
      </w:pPr>
      <m:oMath>
        <m:box>
          <m:boxPr>
            <m:opEmu m:val="1"/>
          </m:boxPr>
          <m:e>
            <m:r>
              <m:t>det</m:t>
            </m:r>
          </m:e>
        </m:box>
        <m:r>
          <w:rPr/>
          <m:t xml:space="preserve"> A = 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kk</m:t>
            </m:r>
          </m:sub>
        </m:sSub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kk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jc w:val="center"/>
        <w:rPr/>
      </w:pPr>
      <w:bookmarkStart w:colFirst="0" w:colLast="0" w:name="_t9rji0l4mqq4" w:id="6"/>
      <w:bookmarkEnd w:id="6"/>
      <w:r w:rsidDel="00000000" w:rsidR="00000000" w:rsidRPr="00000000">
        <w:rPr>
          <w:rtl w:val="0"/>
        </w:rPr>
        <w:t xml:space="preserve">Метод Зейделя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Ітераційни метод для розв’язання СЛАР типу Ax=b. Розв’язок знаходимо із заданою точністю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  <w:t xml:space="preserve">. Початкове наближення обираємо довільним чином. Ітераційний процес має вигляд: </w:t>
      </w:r>
    </w:p>
    <w:p w:rsidR="00000000" w:rsidDel="00000000" w:rsidP="00000000" w:rsidRDefault="00000000" w:rsidRPr="00000000" w14:paraId="000000B5">
      <w:pPr>
        <w:jc w:val="center"/>
        <w:rPr>
          <w:sz w:val="32"/>
          <w:szCs w:val="32"/>
        </w:rPr>
      </w:pPr>
      <m:oMath>
        <m:sSup>
          <m:sSupPr>
            <m:ctrlPr>
              <w:rPr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e>
          <m:sup>
            <m:r>
              <w:rPr>
                <w:sz w:val="32"/>
                <w:szCs w:val="32"/>
              </w:rPr>
              <m:t xml:space="preserve">k+1</m:t>
            </m:r>
          </m:sup>
        </m:sSup>
        <m:r>
          <w:rPr>
            <w:sz w:val="32"/>
            <w:szCs w:val="32"/>
          </w:rPr>
          <m:t xml:space="preserve">=-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j=1</m:t>
            </m:r>
          </m:sub>
          <m:sup>
            <m:r>
              <w:rPr>
                <w:sz w:val="32"/>
                <w:szCs w:val="32"/>
              </w:rPr>
              <m:t xml:space="preserve">i-1</m:t>
            </m:r>
          </m:sup>
        </m:nary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sSup>
          <m:sSupPr>
            <m:ctrlPr>
              <w:rPr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e>
          <m:sup>
            <m:r>
              <w:rPr>
                <w:sz w:val="32"/>
                <w:szCs w:val="32"/>
              </w:rPr>
              <m:t xml:space="preserve">k+1</m:t>
            </m:r>
          </m:sup>
        </m:sSup>
        <m:r>
          <w:rPr>
            <w:sz w:val="32"/>
            <w:szCs w:val="32"/>
          </w:rPr>
          <m:t xml:space="preserve">-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j=i+1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sSup>
          <m:sSupPr>
            <m:ctrlPr>
              <w:rPr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e>
          <m:sup>
            <m:r>
              <w:rPr>
                <w:sz w:val="32"/>
                <w:szCs w:val="32"/>
              </w:rPr>
              <m:t xml:space="preserve">k</m:t>
            </m:r>
          </m:sup>
        </m:sSup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Умова зупинки: </w:t>
      </w:r>
    </w:p>
    <w:p w:rsidR="00000000" w:rsidDel="00000000" w:rsidP="00000000" w:rsidRDefault="00000000" w:rsidRPr="00000000" w14:paraId="000000B8">
      <w:pPr>
        <w:jc w:val="center"/>
        <w:rPr/>
      </w:pPr>
      <m:oMath>
        <m:d>
          <m:dPr>
            <m:begChr m:val="|"/>
            <m:endChr m:val="|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k+1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k</m:t>
                </m:r>
              </m:sup>
            </m:sSup>
          </m:e>
        </m:d>
        <m:r>
          <w:rPr/>
          <m:t>≤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Достатні умови збіжності: 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</w:t>
      </w:r>
      <m:oMath>
        <m:r>
          <m:t>∀</m:t>
        </m:r>
        <m:r>
          <w:rPr/>
          <m:t xml:space="preserve">i: i=</m:t>
        </m:r>
        <m:bar>
          <m:barPr>
            <m:pos/>
            <m:ctrlPr>
              <w:rPr/>
            </m:ctrlPr>
          </m:barPr>
          <m:e>
            <m:r>
              <w:rPr/>
              <m:t xml:space="preserve">1,n</m:t>
            </m:r>
          </m:e>
        </m:bar>
      </m:oMath>
      <w:r w:rsidDel="00000000" w:rsidR="00000000" w:rsidRPr="00000000">
        <w:rPr>
          <w:rtl w:val="0"/>
        </w:rPr>
        <w:t xml:space="preserve"> виконується нерівність</w:t>
      </w:r>
    </w:p>
    <w:p w:rsidR="00000000" w:rsidDel="00000000" w:rsidP="00000000" w:rsidRDefault="00000000" w:rsidRPr="00000000" w14:paraId="000000BB">
      <w:pPr>
        <w:jc w:val="center"/>
        <w:rPr>
          <w:sz w:val="32"/>
          <w:szCs w:val="32"/>
        </w:rPr>
      </w:pP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e>
        </m:d>
        <m:r>
          <w:rPr>
            <w:sz w:val="32"/>
            <w:szCs w:val="32"/>
          </w:rPr>
          <m:t>≥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j=1,j</m:t>
            </m:r>
            <m:r>
              <w:rPr>
                <w:sz w:val="32"/>
                <w:szCs w:val="32"/>
              </w:rPr>
              <m:t>≠</m:t>
            </m:r>
            <m:r>
              <w:rPr>
                <w:sz w:val="32"/>
                <w:szCs w:val="32"/>
              </w:rPr>
              <m:t xml:space="preserve">i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d>
          <m:dPr>
            <m:begChr m:val="|"/>
            <m:endChr m:val="|"/>
            <m:ctrlPr>
              <w:rPr>
                <w:sz w:val="32"/>
                <w:szCs w:val="32"/>
              </w:rPr>
            </m:ctrlPr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то ітераційний процес методу Зейделя збігається з лінійною швидкістю.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, то ітераційни процес методу Зейделя збігається з лівнійною швидкістю.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Необхідні і досстатні умови збіжності: 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</w:t>
      </w:r>
      <m:oMath>
        <m:r>
          <m:t>∀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ітераційний процес методу Зейделя збігається тоді і тільки тоді, коли </w:t>
      </w:r>
      <m:oMath>
        <m:d>
          <m:dPr>
            <m:begChr m:val="|"/>
            <m:endChr m:val="|"/>
          </m:dPr>
          <m:e>
            <m:r>
              <m:t>λ</m:t>
            </m:r>
          </m:e>
        </m:d>
        <m:r>
          <w:rPr/>
          <m:t xml:space="preserve">&lt;1</m:t>
        </m:r>
      </m:oMath>
      <w:r w:rsidDel="00000000" w:rsidR="00000000" w:rsidRPr="00000000">
        <w:rPr>
          <w:rtl w:val="0"/>
        </w:rPr>
        <w:t xml:space="preserve">, де </w:t>
      </w:r>
      <m:oMath>
        <m:r>
          <m:t>λ</m:t>
        </m:r>
      </m:oMath>
      <w:r w:rsidDel="00000000" w:rsidR="00000000" w:rsidRPr="00000000">
        <w:rPr>
          <w:rtl w:val="0"/>
        </w:rPr>
        <w:t xml:space="preserve"> - корені нелійнійного рівняння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jc w:val="center"/>
        <w:rPr/>
      </w:pPr>
      <w:bookmarkStart w:colFirst="0" w:colLast="0" w:name="_kxo7usrwoce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jc w:val="center"/>
        <w:rPr/>
      </w:pPr>
      <w:bookmarkStart w:colFirst="0" w:colLast="0" w:name="_h2p3x8evfwwo" w:id="8"/>
      <w:bookmarkEnd w:id="8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Мова реалізації: Python</w:t>
      </w:r>
    </w:p>
    <w:p w:rsidR="00000000" w:rsidDel="00000000" w:rsidP="00000000" w:rsidRDefault="00000000" w:rsidRPr="00000000" w14:paraId="000000C5">
      <w:pPr>
        <w:pStyle w:val="Heading3"/>
        <w:jc w:val="center"/>
        <w:rPr/>
      </w:pPr>
      <w:bookmarkStart w:colFirst="0" w:colLast="0" w:name="_iroi9oejzdlj" w:id="9"/>
      <w:bookmarkEnd w:id="9"/>
      <w:r w:rsidDel="00000000" w:rsidR="00000000" w:rsidRPr="00000000">
        <w:rPr>
          <w:rtl w:val="0"/>
        </w:rPr>
        <w:t xml:space="preserve">Метод Гаусса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480.0" w:type="dxa"/>
        <w:jc w:val="left"/>
        <w:tblLayout w:type="fixed"/>
        <w:tblLook w:val="0600"/>
      </w:tblPr>
      <w:tblGrid>
        <w:gridCol w:w="825"/>
        <w:gridCol w:w="825"/>
        <w:gridCol w:w="825"/>
        <w:gridCol w:w="810"/>
        <w:gridCol w:w="810"/>
        <w:gridCol w:w="795"/>
        <w:gridCol w:w="795"/>
        <w:gridCol w:w="795"/>
        <w:tblGridChange w:id="0">
          <w:tblGrid>
            <w:gridCol w:w="825"/>
            <w:gridCol w:w="825"/>
            <w:gridCol w:w="825"/>
            <w:gridCol w:w="810"/>
            <w:gridCol w:w="810"/>
            <w:gridCol w:w="795"/>
            <w:gridCol w:w="79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Ініціалізуємо матрицю та вектор: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121541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215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Прямим ходом за допомогою матриць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(перестановки) і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(елементарні перетворення) зводимо A до трикутної форми, одночасно перетворюючи одиничну матрицю для знаходження оберненої.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89253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89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2959001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95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261403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61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273945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73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Після отриманого результату, починаємо зворотній хід для коренів СЛАР: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1781734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781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Знаходження детермінаннту матриці: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78781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6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78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Перевіримо мануально коректність знайдених коренів: </w:t>
      </w:r>
    </w:p>
    <w:tbl>
      <w:tblPr>
        <w:tblStyle w:val="Table5"/>
        <w:tblW w:w="6045.0" w:type="dxa"/>
        <w:jc w:val="left"/>
        <w:tblLayout w:type="fixed"/>
        <w:tblLook w:val="0600"/>
      </w:tblPr>
      <w:tblGrid>
        <w:gridCol w:w="1020"/>
        <w:gridCol w:w="1005"/>
        <w:gridCol w:w="1005"/>
        <w:gridCol w:w="1005"/>
        <w:gridCol w:w="1005"/>
        <w:gridCol w:w="1005"/>
        <w:tblGridChange w:id="0">
          <w:tblGrid>
            <w:gridCol w:w="1020"/>
            <w:gridCol w:w="1005"/>
            <w:gridCol w:w="1005"/>
            <w:gridCol w:w="1005"/>
            <w:gridCol w:w="1005"/>
            <w:gridCol w:w="1005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+3*3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+3*2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+6*4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Пошук оберненої матриці: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1604768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60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У результаті отримали вектор, заданий за умовою - корені знайдені правильно.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jc w:val="center"/>
        <w:rPr/>
      </w:pPr>
      <w:bookmarkStart w:colFirst="0" w:colLast="0" w:name="_2qc7saowqz2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jc w:val="center"/>
        <w:rPr/>
      </w:pPr>
      <w:bookmarkStart w:colFirst="0" w:colLast="0" w:name="_gqxi5gcjumz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jc w:val="center"/>
        <w:rPr/>
      </w:pPr>
      <w:bookmarkStart w:colFirst="0" w:colLast="0" w:name="_uxidr23ozixh" w:id="12"/>
      <w:bookmarkEnd w:id="12"/>
      <w:r w:rsidDel="00000000" w:rsidR="00000000" w:rsidRPr="00000000">
        <w:rPr>
          <w:rtl w:val="0"/>
        </w:rPr>
        <w:t xml:space="preserve">Метод квадратного кореня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65.0" w:type="dxa"/>
        <w:jc w:val="left"/>
        <w:tblLayout w:type="fixed"/>
        <w:tblLook w:val="0600"/>
      </w:tblPr>
      <w:tblGrid>
        <w:gridCol w:w="1110"/>
        <w:gridCol w:w="1095"/>
        <w:gridCol w:w="1095"/>
        <w:gridCol w:w="1095"/>
        <w:gridCol w:w="1095"/>
        <w:gridCol w:w="1095"/>
        <w:gridCol w:w="1080"/>
        <w:tblGridChange w:id="0">
          <w:tblGrid>
            <w:gridCol w:w="1110"/>
            <w:gridCol w:w="1095"/>
            <w:gridCol w:w="1095"/>
            <w:gridCol w:w="1095"/>
            <w:gridCol w:w="1095"/>
            <w:gridCol w:w="109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Ініціалізуємо дані: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1962742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96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Перевіряємо достатню умову: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1227744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22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2857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Обраховуємо матриці S та D: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2291458" cy="1387488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458" cy="138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Обраховуємо дві СЛАР: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S</m:t>
            </m:r>
          </m:e>
          <m:sup>
            <m:r>
              <w:rPr>
                <w:sz w:val="30"/>
                <w:szCs w:val="30"/>
              </w:rPr>
              <m:t xml:space="preserve">T</m:t>
            </m:r>
          </m:sup>
        </m:sSup>
        <m:r>
          <w:rPr>
            <w:sz w:val="30"/>
            <w:szCs w:val="30"/>
          </w:rPr>
          <m:t xml:space="preserve">Dy=b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95663" cy="1325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32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m:oMath>
        <m:r>
          <w:rPr>
            <w:sz w:val="30"/>
            <w:szCs w:val="30"/>
          </w:rPr>
          <m:t xml:space="preserve">Sx=y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155488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55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572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Перевіримо коректність знайдених коренів: </w:t>
      </w:r>
    </w:p>
    <w:tbl>
      <w:tblPr>
        <w:tblStyle w:val="Table7"/>
        <w:tblW w:w="4200.0" w:type="dxa"/>
        <w:jc w:val="left"/>
        <w:tblLayout w:type="fixed"/>
        <w:tblLook w:val="0600"/>
      </w:tblPr>
      <w:tblGrid>
        <w:gridCol w:w="840"/>
        <w:gridCol w:w="840"/>
        <w:gridCol w:w="840"/>
        <w:gridCol w:w="840"/>
        <w:gridCol w:w="840"/>
        <w:tblGridChange w:id="0">
          <w:tblGrid>
            <w:gridCol w:w="840"/>
            <w:gridCol w:w="840"/>
            <w:gridCol w:w="840"/>
            <w:gridCol w:w="840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+3*3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7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+3*2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Результати відповідають вектору b, отже корені вірні.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Знайдемо визначник:</w:t>
      </w:r>
    </w:p>
    <w:p w:rsidR="00000000" w:rsidDel="00000000" w:rsidP="00000000" w:rsidRDefault="00000000" w:rsidRPr="00000000" w14:paraId="00000154">
      <w:pPr>
        <w:rPr/>
      </w:pPr>
      <m:oMath>
        <m:box>
          <m:boxPr>
            <m:opEmu m:val="1"/>
          </m:boxPr>
          <m:e>
            <m:r>
              <m:t>det</m:t>
            </m:r>
          </m:e>
        </m:box>
        <m:r>
          <w:rPr/>
          <m:t xml:space="preserve"> A = 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kk</m:t>
            </m:r>
          </m:sub>
        </m:sSub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kk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114222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14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Знайдемо число обумовленості: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Число обумовленості cond(A) матриці характеризує чутливість розв’язку системи Ax=b до похибок у даних A та b.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Обчислюємо за формулою: </w:t>
      </w:r>
    </w:p>
    <w:p w:rsidR="00000000" w:rsidDel="00000000" w:rsidP="00000000" w:rsidRDefault="00000000" w:rsidRPr="00000000" w14:paraId="0000015A">
      <w:pPr>
        <w:rPr/>
      </w:pPr>
      <m:oMath>
        <m:r>
          <w:rPr/>
          <m:t xml:space="preserve">cond(A)=</m:t>
        </m:r>
        <m:d>
          <m:dPr>
            <m:begChr m:val="|"/>
            <m:endChr m:val="|"/>
            <m:ctrlPr>
              <w:rPr/>
            </m:ctrlPr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A</m:t>
                </m:r>
              </m:e>
            </m:d>
          </m:e>
        </m:d>
        <m:r>
          <w:rPr/>
          <m:t xml:space="preserve">*</m:t>
        </m:r>
        <m:d>
          <m:dPr>
            <m:begChr m:val="|"/>
            <m:endChr m:val="|"/>
            <m:ctrlPr>
              <w:rPr/>
            </m:ctrlPr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A</m:t>
                    </m:r>
                  </m:e>
                  <m:sup>
                    <m:r>
                      <w:rPr/>
                      <m:t xml:space="preserve">-1</m:t>
                    </m:r>
                  </m:sup>
                </m:sSup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Обираємо inf-норму - найбільша сума по рядках матриці</w:t>
      </w:r>
    </w:p>
    <w:p w:rsidR="00000000" w:rsidDel="00000000" w:rsidP="00000000" w:rsidRDefault="00000000" w:rsidRPr="00000000" w14:paraId="0000015C">
      <w:pPr>
        <w:rPr/>
      </w:pPr>
      <m:oMath>
        <m:sSub>
          <m:sSubPr>
            <m:ctrlPr>
              <w:rPr/>
            </m:ctrlPr>
          </m:sSubPr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  <m:ctrlPr>
                      <w:rPr/>
                    </m:ctrlPr>
                  </m:dPr>
                  <m:e>
                    <m:r>
                      <w:rPr/>
                      <m:t xml:space="preserve">A</m:t>
                    </m:r>
                  </m:e>
                </m:d>
              </m:e>
            </m:d>
          </m:e>
          <m:sub>
            <m:r>
              <w:rPr/>
              <m:t xml:space="preserve">inf</m:t>
            </m:r>
          </m:sub>
        </m:sSub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max</m:t>
            </m:r>
          </m:e>
          <m:lim>
            <m:r>
              <w:rPr/>
              <m:t xml:space="preserve">i</m:t>
            </m:r>
          </m:lim>
        </m:limLow>
        <m:nary>
          <m:naryPr>
            <m:chr m:val="∑"/>
            <m:ctrlPr>
              <w:rPr/>
            </m:ctrlPr>
          </m:naryPr>
          <m:sub>
            <m:r>
              <w:rPr/>
              <m:t xml:space="preserve">j</m:t>
            </m:r>
          </m:sub>
          <m:sup/>
        </m:nary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ij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4883356" cy="1077359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356" cy="107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27997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7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jc w:val="center"/>
        <w:rPr/>
      </w:pPr>
      <w:bookmarkStart w:colFirst="0" w:colLast="0" w:name="_uera0bvbbmf1" w:id="13"/>
      <w:bookmarkEnd w:id="13"/>
      <w:r w:rsidDel="00000000" w:rsidR="00000000" w:rsidRPr="00000000">
        <w:rPr>
          <w:rtl w:val="0"/>
        </w:rPr>
        <w:t xml:space="preserve">Метод Зейделя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00.0" w:type="dxa"/>
        <w:jc w:val="left"/>
        <w:tblLayout w:type="fixed"/>
        <w:tblLook w:val="0600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5"/>
        <w:tblGridChange w:id="0">
          <w:tblGrid>
            <w:gridCol w:w="975"/>
            <w:gridCol w:w="975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Ініціалізуємо вхідні дані: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217947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17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Перевіримо достатні умови для збіжності даного методу: 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Якщо </w:t>
      </w:r>
      <m:oMath>
        <m:r>
          <m:t>∀</m:t>
        </m:r>
        <m:r>
          <w:rPr/>
          <m:t xml:space="preserve">i: i=</m:t>
        </m:r>
        <m:bar>
          <m:barPr>
            <m:pos/>
            <m:ctrlPr>
              <w:rPr/>
            </m:ctrlPr>
          </m:barPr>
          <m:e>
            <m:r>
              <w:rPr/>
              <m:t xml:space="preserve">1,n</m:t>
            </m:r>
          </m:e>
        </m:bar>
      </m:oMath>
      <w:r w:rsidDel="00000000" w:rsidR="00000000" w:rsidRPr="00000000">
        <w:rPr>
          <w:rtl w:val="0"/>
        </w:rPr>
        <w:t xml:space="preserve"> виконується нерівність</w:t>
      </w:r>
    </w:p>
    <w:p w:rsidR="00000000" w:rsidDel="00000000" w:rsidP="00000000" w:rsidRDefault="00000000" w:rsidRPr="00000000" w14:paraId="00000188">
      <w:pPr>
        <w:jc w:val="center"/>
        <w:rPr>
          <w:sz w:val="32"/>
          <w:szCs w:val="32"/>
        </w:rPr>
      </w:pP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e>
        </m:d>
        <m:r>
          <w:rPr>
            <w:sz w:val="32"/>
            <w:szCs w:val="32"/>
          </w:rPr>
          <m:t>≥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j=1,j</m:t>
            </m:r>
            <m:r>
              <w:rPr>
                <w:sz w:val="32"/>
                <w:szCs w:val="32"/>
              </w:rPr>
              <m:t>≠</m:t>
            </m:r>
            <m:r>
              <w:rPr>
                <w:sz w:val="32"/>
                <w:szCs w:val="32"/>
              </w:rPr>
              <m:t xml:space="preserve">i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d>
          <m:dPr>
            <m:begChr m:val="|"/>
            <m:endChr m:val="|"/>
            <m:ctrlPr>
              <w:rPr>
                <w:sz w:val="32"/>
                <w:szCs w:val="32"/>
              </w:rPr>
            </m:ctrlPr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то ітераційний процес методу Зейделя збігається з лінійною швидкістю.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Якщо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, то ітераційни процес методу Зейделя збігається з лівнійною швидкістю.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8573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Достатні умови виконуються отже починаємо ітераційний процес: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9051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Задана точність </w:t>
      </w:r>
      <m:oMath>
        <m:r>
          <m:t>ε</m:t>
        </m:r>
        <m:r>
          <w:rPr/>
          <m:t xml:space="preserve">=1e-4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Результуючий вектор: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800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Перевіримо коректність знеайдених коренів: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295.0" w:type="dxa"/>
        <w:jc w:val="left"/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70"/>
        <w:tblGridChange w:id="0">
          <w:tblGrid>
            <w:gridCol w:w="885"/>
            <w:gridCol w:w="885"/>
            <w:gridCol w:w="885"/>
            <w:gridCol w:w="885"/>
            <w:gridCol w:w="88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+3*3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Знайдені корені задовільняють систему, отже алгоритм виконується вірно.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Github code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31.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0.png"/><Relationship Id="rId21" Type="http://schemas.openxmlformats.org/officeDocument/2006/relationships/image" Target="media/image19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1.png"/><Relationship Id="rId25" Type="http://schemas.openxmlformats.org/officeDocument/2006/relationships/image" Target="media/image22.png"/><Relationship Id="rId28" Type="http://schemas.openxmlformats.org/officeDocument/2006/relationships/hyperlink" Target="https://github.com/naztes0/University/tree/main/sem5/NumericalMethods/lab2" TargetMode="Externa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1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