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428s4upz8fu" w:id="0"/>
      <w:bookmarkEnd w:id="0"/>
      <w:r w:rsidDel="00000000" w:rsidR="00000000" w:rsidRPr="00000000">
        <w:rPr>
          <w:rtl w:val="0"/>
        </w:rPr>
        <w:t xml:space="preserve">Прочитайте статтю Карла Поппера "Усі люди - філософи. Як я розумію філософію".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Допоміжні цитати: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/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Зокрема, він намагається описати і пояснити інтереси і діяльність сучасних академічних філософів в такий спосіб, що можна зробити висновок: вони продовжують справу, яку розпочали великі філософи минулого.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8"/>
        </w:numPr>
        <w:spacing w:after="0" w:afterAutospacing="0" w:before="0" w:beforeAutospacing="0" w:line="258.59195709228516" w:lineRule="auto"/>
        <w:ind w:left="720" w:right="0.3076171875" w:hanging="360"/>
        <w:jc w:val="both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sz w:val="22.073375701904297"/>
          <w:szCs w:val="22.073375701904297"/>
          <w:rtl w:val="0"/>
        </w:rPr>
        <w:t xml:space="preserve">всі люди є філософами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хоча одні більшою мірою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ніж інші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8"/>
        </w:numPr>
        <w:spacing w:after="0" w:afterAutospacing="0" w:before="0" w:beforeAutospacing="0" w:line="258.59195709228516" w:lineRule="auto"/>
        <w:ind w:left="720" w:right="0.3076171875" w:hanging="360"/>
        <w:jc w:val="both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sz w:val="22.073375701904297"/>
          <w:szCs w:val="22.073375701904297"/>
          <w:rtl w:val="0"/>
        </w:rPr>
        <w:t xml:space="preserve">У будь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-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якому випадку я рішучий противник теорії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на якій ґрунтується блискуче есе Вайсмана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.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Я маю на увазі теорію про існування інтелектуальної і філософської еліти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8"/>
        </w:numPr>
        <w:spacing w:after="0" w:afterAutospacing="0" w:before="0" w:beforeAutospacing="0" w:line="258.5929012298584" w:lineRule="auto"/>
        <w:ind w:left="720" w:right="398.60595703125" w:hanging="360"/>
        <w:jc w:val="both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sz w:val="22.073375701904297"/>
          <w:szCs w:val="22.073375701904297"/>
          <w:rtl w:val="0"/>
        </w:rPr>
        <w:t xml:space="preserve">к і в багатьох професійних філософів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що жили після нього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недоліком Платона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(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на відміну від Сократа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) 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була віра в теорію еліти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8"/>
        </w:numPr>
        <w:spacing w:after="0" w:afterAutospacing="0" w:before="0" w:beforeAutospacing="0" w:line="258.5929012298584" w:lineRule="auto"/>
        <w:ind w:left="720" w:right="398.60595703125" w:hanging="360"/>
        <w:jc w:val="both"/>
        <w:rPr>
          <w:rFonts w:ascii="Times" w:cs="Times" w:eastAsia="Times" w:hAnsi="Times"/>
          <w:sz w:val="22.073375701904297"/>
          <w:szCs w:val="22.073375701904297"/>
        </w:rPr>
      </w:pPr>
      <w:r w:rsidDel="00000000" w:rsidR="00000000" w:rsidRPr="00000000">
        <w:rPr>
          <w:sz w:val="22.073375701904297"/>
          <w:szCs w:val="22.073375701904297"/>
          <w:rtl w:val="0"/>
        </w:rPr>
        <w:t xml:space="preserve">Платон же вважав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що саме мудрець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вчений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-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філософ повинен бути державним мужем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і навіть абсолютним правителем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. 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Від Платона манія величності стає найпоширенішою професійною хворобою філософів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8"/>
        </w:numPr>
        <w:spacing w:after="0" w:afterAutospacing="0" w:before="0" w:beforeAutospacing="0" w:line="258.59195709228516" w:lineRule="auto"/>
        <w:ind w:left="720" w:right="450.91064453125" w:hanging="360"/>
        <w:jc w:val="both"/>
        <w:rPr>
          <w:rFonts w:ascii="Times" w:cs="Times" w:eastAsia="Times" w:hAnsi="Times"/>
          <w:sz w:val="22.073375701904297"/>
          <w:szCs w:val="22.073375701904297"/>
        </w:rPr>
      </w:pPr>
      <w:r w:rsidDel="00000000" w:rsidR="00000000" w:rsidRPr="00000000">
        <w:rPr>
          <w:sz w:val="22.073375701904297"/>
          <w:szCs w:val="22.073375701904297"/>
          <w:rtl w:val="0"/>
        </w:rPr>
        <w:t xml:space="preserve">“Розум виступає рабом афектів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;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і він повинен бути ним і залишається ним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.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Він не може претендувати на будь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-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яку іншу роль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крім того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щоб служити афектам і коритися їм” - Девід Юм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8"/>
        </w:numPr>
        <w:spacing w:after="0" w:afterAutospacing="0" w:before="0" w:beforeAutospacing="0" w:line="258.59195709228516" w:lineRule="auto"/>
        <w:ind w:left="720" w:right="453.804931640625" w:hanging="360"/>
        <w:jc w:val="both"/>
        <w:rPr>
          <w:sz w:val="22.073375701904297"/>
          <w:szCs w:val="22.073375701904297"/>
        </w:rPr>
      </w:pPr>
      <w:r w:rsidDel="00000000" w:rsidR="00000000" w:rsidRPr="00000000">
        <w:rPr>
          <w:sz w:val="22.073375701904297"/>
          <w:szCs w:val="22.073375701904297"/>
          <w:rtl w:val="0"/>
        </w:rPr>
        <w:t xml:space="preserve">На мою думку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приборкання наших афектів розумними обмеженнями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на яке ми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нерозумні люди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здатні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залишається єдиною надією людства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. 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8"/>
        </w:numPr>
        <w:spacing w:after="0" w:afterAutospacing="0" w:before="0" w:beforeAutospacing="0" w:line="258.59232902526855" w:lineRule="auto"/>
        <w:ind w:left="720" w:right="453.64501953125" w:hanging="360"/>
        <w:rPr>
          <w:sz w:val="22.073375701904297"/>
          <w:szCs w:val="22.073375701904297"/>
        </w:rPr>
      </w:pPr>
      <w:r w:rsidDel="00000000" w:rsidR="00000000" w:rsidRPr="00000000">
        <w:rPr>
          <w:sz w:val="22.073375701904297"/>
          <w:szCs w:val="22.073375701904297"/>
          <w:rtl w:val="0"/>
        </w:rPr>
        <w:t xml:space="preserve">Афект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що перебуває у пасивному стані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перестає бути таким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як тільки ми складемо ясну і виразну ідею про нього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8"/>
        </w:numPr>
        <w:spacing w:after="0" w:afterAutospacing="0" w:before="0" w:beforeAutospacing="0" w:line="257.86763191223145" w:lineRule="auto"/>
        <w:ind w:left="720" w:right="0.167236328125" w:hanging="360"/>
        <w:rPr>
          <w:sz w:val="22.073375701904297"/>
          <w:szCs w:val="22.073375701904297"/>
        </w:rPr>
      </w:pPr>
      <w:r w:rsidDel="00000000" w:rsidR="00000000" w:rsidRPr="00000000">
        <w:rPr>
          <w:sz w:val="22.073375701904297"/>
          <w:szCs w:val="22.073375701904297"/>
          <w:rtl w:val="0"/>
        </w:rPr>
        <w:t xml:space="preserve">Моріц Шлік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попереджував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що філософія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оскільки вона ніколи не користується змістовними словами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а завжди лише повторяє 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“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безглузді фрази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”,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незабаром зникне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філософи виявлять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що в них більше немає 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“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шанувальників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”,  “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вони один за другим зникли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”. 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8"/>
        </w:numPr>
        <w:spacing w:after="0" w:afterAutospacing="0" w:before="0" w:beforeAutospacing="0" w:line="258.5961627960205" w:lineRule="auto"/>
        <w:ind w:left="720" w:right="450.24658203125" w:hanging="360"/>
        <w:jc w:val="both"/>
        <w:rPr>
          <w:rFonts w:ascii="Times" w:cs="Times" w:eastAsia="Times" w:hAnsi="Times"/>
          <w:sz w:val="22.073375701904297"/>
          <w:szCs w:val="22.073375701904297"/>
        </w:rPr>
      </w:pP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Я дивлюся на історію філософії взагалі як на частину історії пошуку істини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але відкидаю її естетичну вартість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хоч і згідний з тим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що краса у філософії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як і в науці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має велике значення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. 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8"/>
        </w:numPr>
        <w:spacing w:before="0" w:beforeAutospacing="0" w:line="258.5932159423828" w:lineRule="auto"/>
        <w:ind w:left="720" w:right="398.660888671875" w:hanging="360"/>
        <w:rPr>
          <w:rFonts w:ascii="Times" w:cs="Times" w:eastAsia="Times" w:hAnsi="Times"/>
          <w:sz w:val="22.073375701904297"/>
          <w:szCs w:val="22.073375701904297"/>
        </w:rPr>
      </w:pP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 </w:t>
      </w:r>
      <w:r w:rsidDel="00000000" w:rsidR="00000000" w:rsidRPr="00000000">
        <w:rPr>
          <w:sz w:val="22.073375701904297"/>
          <w:szCs w:val="22.073375701904297"/>
          <w:rtl w:val="0"/>
        </w:rPr>
        <w:t xml:space="preserve">Ми не можемо бути одночасно інтелектуально безвідповідальними і шукачами істини</w:t>
      </w:r>
      <w:r w:rsidDel="00000000" w:rsidR="00000000" w:rsidRPr="00000000">
        <w:rPr>
          <w:rFonts w:ascii="Times" w:cs="Times" w:eastAsia="Times" w:hAnsi="Times"/>
          <w:sz w:val="22.073375701904297"/>
          <w:szCs w:val="22.073375701904297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Було б непростимо залишатися філософом за умови повної відсутності як серйозних філософських проблем, так і будь-якої надії їх вирішити.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Люди завжди мають філософські упередження; філософія має їх критикувати.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Теорія пізнання здорового глузду не може дати повної істини — потрібна критика та гіпотетичний підхід.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Дайте відповідь на питання: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Які погляди на філософію описує Поппер і за що їх критикує?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Філософія не зводиться до усунення помилок </w:t>
      </w:r>
    </w:p>
    <w:p w:rsidR="00000000" w:rsidDel="00000000" w:rsidP="00000000" w:rsidRDefault="00000000" w:rsidRPr="00000000" w14:paraId="00000016">
      <w:pPr>
        <w:widowControl w:val="0"/>
        <w:spacing w:line="258.5932159423828" w:lineRule="auto"/>
        <w:ind w:left="7.1437835693359375" w:right="454.754638671875" w:firstLine="563.9731597900391"/>
        <w:rPr>
          <w:rFonts w:ascii="Times" w:cs="Times" w:eastAsia="Times" w:hAnsi="Times"/>
          <w:i w:val="1"/>
          <w:sz w:val="22.073375701904297"/>
          <w:szCs w:val="22.073375701904297"/>
        </w:rPr>
      </w:pPr>
      <w:r w:rsidDel="00000000" w:rsidR="00000000" w:rsidRPr="00000000">
        <w:rPr>
          <w:i w:val="1"/>
          <w:sz w:val="22.073375701904297"/>
          <w:szCs w:val="22.073375701904297"/>
          <w:rtl w:val="0"/>
        </w:rPr>
        <w:t xml:space="preserve">По</w:t>
      </w:r>
      <w:r w:rsidDel="00000000" w:rsidR="00000000" w:rsidRPr="00000000">
        <w:rPr>
          <w:rFonts w:ascii="Times" w:cs="Times" w:eastAsia="Times" w:hAnsi="Times"/>
          <w:i w:val="1"/>
          <w:sz w:val="22.073375701904297"/>
          <w:szCs w:val="22.073375701904297"/>
          <w:rtl w:val="0"/>
        </w:rPr>
        <w:t xml:space="preserve">-</w:t>
      </w:r>
      <w:r w:rsidDel="00000000" w:rsidR="00000000" w:rsidRPr="00000000">
        <w:rPr>
          <w:i w:val="1"/>
          <w:sz w:val="22.073375701904297"/>
          <w:szCs w:val="22.073375701904297"/>
          <w:rtl w:val="0"/>
        </w:rPr>
        <w:t xml:space="preserve">перше</w:t>
      </w:r>
      <w:r w:rsidDel="00000000" w:rsidR="00000000" w:rsidRPr="00000000">
        <w:rPr>
          <w:rFonts w:ascii="Times" w:cs="Times" w:eastAsia="Times" w:hAnsi="Times"/>
          <w:i w:val="1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i w:val="1"/>
          <w:sz w:val="22.073375701904297"/>
          <w:szCs w:val="22.073375701904297"/>
          <w:rtl w:val="0"/>
        </w:rPr>
        <w:t xml:space="preserve">завдання філософії не зводиться до усунення помилок</w:t>
      </w:r>
      <w:r w:rsidDel="00000000" w:rsidR="00000000" w:rsidRPr="00000000">
        <w:rPr>
          <w:rFonts w:ascii="Times" w:cs="Times" w:eastAsia="Times" w:hAnsi="Times"/>
          <w:i w:val="1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i w:val="1"/>
          <w:sz w:val="22.073375701904297"/>
          <w:szCs w:val="22.073375701904297"/>
          <w:rtl w:val="0"/>
        </w:rPr>
        <w:t xml:space="preserve">хоча таке усунення інколи необхідне як підготовча робота</w:t>
      </w:r>
      <w:r w:rsidDel="00000000" w:rsidR="00000000" w:rsidRPr="00000000">
        <w:rPr>
          <w:rFonts w:ascii="Times" w:cs="Times" w:eastAsia="Times" w:hAnsi="Times"/>
          <w:i w:val="1"/>
          <w:sz w:val="22.073375701904297"/>
          <w:szCs w:val="22.073375701904297"/>
          <w:rtl w:val="0"/>
        </w:rPr>
        <w:t xml:space="preserve">.  </w:t>
      </w:r>
    </w:p>
    <w:p w:rsidR="00000000" w:rsidDel="00000000" w:rsidP="00000000" w:rsidRDefault="00000000" w:rsidRPr="00000000" w14:paraId="00000017">
      <w:pPr>
        <w:widowControl w:val="0"/>
        <w:spacing w:before="10.821533203125" w:line="258.5961627960205" w:lineRule="auto"/>
        <w:ind w:left="4.6759033203125" w:right="450.24658203125" w:firstLine="566.4202880859375"/>
        <w:jc w:val="both"/>
        <w:rPr>
          <w:rFonts w:ascii="Times" w:cs="Times" w:eastAsia="Times" w:hAnsi="Times"/>
          <w:i w:val="1"/>
          <w:sz w:val="22.073375701904297"/>
          <w:szCs w:val="22.073375701904297"/>
        </w:rPr>
      </w:pPr>
      <w:r w:rsidDel="00000000" w:rsidR="00000000" w:rsidRPr="00000000">
        <w:rPr>
          <w:i w:val="1"/>
          <w:sz w:val="22.073375701904297"/>
          <w:szCs w:val="22.073375701904297"/>
          <w:rtl w:val="0"/>
        </w:rPr>
        <w:t xml:space="preserve">Великі філософи не переслідували чисто естетичних цілей</w:t>
      </w:r>
      <w:r w:rsidDel="00000000" w:rsidR="00000000" w:rsidRPr="00000000">
        <w:rPr>
          <w:rFonts w:ascii="Times" w:cs="Times" w:eastAsia="Times" w:hAnsi="Times"/>
          <w:i w:val="1"/>
          <w:sz w:val="22.073375701904297"/>
          <w:szCs w:val="22.073375701904297"/>
          <w:rtl w:val="0"/>
        </w:rPr>
        <w:t xml:space="preserve">. </w:t>
      </w:r>
      <w:r w:rsidDel="00000000" w:rsidR="00000000" w:rsidRPr="00000000">
        <w:rPr>
          <w:i w:val="1"/>
          <w:sz w:val="22.073375701904297"/>
          <w:szCs w:val="22.073375701904297"/>
          <w:rtl w:val="0"/>
        </w:rPr>
        <w:t xml:space="preserve">Вони не хотіли бути архітекторами вишуканих систем</w:t>
      </w:r>
      <w:r w:rsidDel="00000000" w:rsidR="00000000" w:rsidRPr="00000000">
        <w:rPr>
          <w:rFonts w:ascii="Times" w:cs="Times" w:eastAsia="Times" w:hAnsi="Times"/>
          <w:i w:val="1"/>
          <w:sz w:val="22.073375701904297"/>
          <w:szCs w:val="22.073375701904297"/>
          <w:rtl w:val="0"/>
        </w:rPr>
        <w:t xml:space="preserve">; </w:t>
      </w:r>
      <w:r w:rsidDel="00000000" w:rsidR="00000000" w:rsidRPr="00000000">
        <w:rPr>
          <w:i w:val="1"/>
          <w:sz w:val="22.073375701904297"/>
          <w:szCs w:val="22.073375701904297"/>
          <w:rtl w:val="0"/>
        </w:rPr>
        <w:t xml:space="preserve">напроти</w:t>
      </w:r>
      <w:r w:rsidDel="00000000" w:rsidR="00000000" w:rsidRPr="00000000">
        <w:rPr>
          <w:rFonts w:ascii="Times" w:cs="Times" w:eastAsia="Times" w:hAnsi="Times"/>
          <w:i w:val="1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i w:val="1"/>
          <w:sz w:val="22.073375701904297"/>
          <w:szCs w:val="22.073375701904297"/>
          <w:rtl w:val="0"/>
        </w:rPr>
        <w:t xml:space="preserve">як і усі великі вчені</w:t>
      </w:r>
      <w:r w:rsidDel="00000000" w:rsidR="00000000" w:rsidRPr="00000000">
        <w:rPr>
          <w:rFonts w:ascii="Times" w:cs="Times" w:eastAsia="Times" w:hAnsi="Times"/>
          <w:i w:val="1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i w:val="1"/>
          <w:sz w:val="22.073375701904297"/>
          <w:szCs w:val="22.073375701904297"/>
          <w:rtl w:val="0"/>
        </w:rPr>
        <w:t xml:space="preserve">вони були передусім шукачами істини</w:t>
      </w:r>
      <w:r w:rsidDel="00000000" w:rsidR="00000000" w:rsidRPr="00000000">
        <w:rPr>
          <w:rFonts w:ascii="Times" w:cs="Times" w:eastAsia="Times" w:hAnsi="Times"/>
          <w:i w:val="1"/>
          <w:sz w:val="22.073375701904297"/>
          <w:szCs w:val="22.073375701904297"/>
          <w:rtl w:val="0"/>
        </w:rPr>
        <w:t xml:space="preserve">, </w:t>
      </w:r>
      <w:r w:rsidDel="00000000" w:rsidR="00000000" w:rsidRPr="00000000">
        <w:rPr>
          <w:i w:val="1"/>
          <w:sz w:val="22.073375701904297"/>
          <w:szCs w:val="22.073375701904297"/>
          <w:rtl w:val="0"/>
        </w:rPr>
        <w:t xml:space="preserve">шукачами реальних вирішень дійсних проблем</w:t>
      </w:r>
      <w:r w:rsidDel="00000000" w:rsidR="00000000" w:rsidRPr="00000000">
        <w:rPr>
          <w:rFonts w:ascii="Times" w:cs="Times" w:eastAsia="Times" w:hAnsi="Times"/>
          <w:i w:val="1"/>
          <w:sz w:val="22.073375701904297"/>
          <w:szCs w:val="22.073375701904297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Філософія повина критично розглядати поширені упереджені теорії та здоровий глузд</w:t>
      </w:r>
    </w:p>
    <w:p w:rsidR="00000000" w:rsidDel="00000000" w:rsidP="00000000" w:rsidRDefault="00000000" w:rsidRPr="00000000" w14:paraId="0000001A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Існування професійної, або академічної філософії виправдовується потребою критично вивчати і перевіряти…ці теорії становлять відправні пункти усієї науки та філософії</w:t>
      </w:r>
    </w:p>
    <w:p w:rsidR="00000000" w:rsidDel="00000000" w:rsidP="00000000" w:rsidRDefault="00000000" w:rsidRPr="00000000" w14:paraId="0000001B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Будь-яка філософія повинна починатися з сумнівних, а часто навіть з бентежних для некритичного здорового глузду поглядів.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Поппер критикує академічних філософів за їх дріб’язковість, та уникнення реальних пробелм, вартих філософських трактувань 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Дріб’язкова критика дріб’язкових справ без розуміння фундаментальних проблем…видається мені згубною.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Він також заперечує спрощене пояснення людських дій змовницькими теоріями та психологічними аспектами</w:t>
      </w:r>
    </w:p>
    <w:p w:rsidR="00000000" w:rsidDel="00000000" w:rsidP="00000000" w:rsidRDefault="00000000" w:rsidRPr="00000000" w14:paraId="00000022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…теорія змови…всі вони стали змовниками, тому що некритично сприйняли змовницьку теорію суспільства.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Критика біхевіоризму та імматералізму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Як К.Поппер розуміє філософію?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В основі розуміння Поппера вирізнялось критичне мислення, пошук істини від пізднання насамперед фкндаментальних проблем.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Нерозривний зв’язок філософії з більш новітніми науками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sz w:val="23"/>
          <w:szCs w:val="23"/>
          <w:highlight w:val="white"/>
          <w:rtl w:val="0"/>
        </w:rPr>
        <w:t xml:space="preserve">“Уся західна наука виступає як спадкоємниця філософських спекуляцій греків.Саме критичне вивчення науки…залишається характерним для філософського дослідження.”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Також він згадував про пєднання критичності, сміловисті, ясності та сократівську скромність.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О</w:t>
      </w:r>
      <w:r w:rsidDel="00000000" w:rsidR="00000000" w:rsidRPr="00000000">
        <w:rPr>
          <w:i w:val="1"/>
          <w:rtl w:val="0"/>
        </w:rPr>
        <w:t xml:space="preserve">бов’язок кожного інтелектуала – усвідомити своє виняткове становище. Він зобов’язаний писати просто і ясно, і бажано гречно, не забуваючи при цьому ні про ті проблеми, що хвилюють людство, для вирішення яких необхідні нові, сміливі і зухвалі ідеї, ні про сократівську скромність – проникливість людини, яка знає, як вона мало знає.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Як ви розумієте, чим є/має бути філософія?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На мою думку, філософія є та має залишитись наукою у основі якої покладене критичне, прозоре, сміливе мислення з униканням психологічних факторів людини, як афекти про які згадував Юм та Спіноза.Водночас філософія має бути простором постійного сумніву й пошуку, що і є цією сміливістю, де важливішим буде не кінцева відповідь, а сам процес перевірки та зіставлення аргументів. Філософія формуватиме культуру мислення людини, що допомогає робити свідомий вибір та орієнтуватися у світі.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Прочитайте діалог Платона "Апологія Сократа".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Допоміжні цитати: 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я від їх впливу, далебі, сам ледь опам'ятався, так переконливо вони говорили.Хоча правди, власне кажучи, ні крихітки вони не сказали.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сильним у красномовстві вважають того, хто говорить правду.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просить дозволу говорити своїм способом висловлювання 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в мене, як я сказав, є два види обвинувачів: одні – це ті, що обвинуватили мене тільки що, а інші – давно, про них я вже згадав,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ff2cc" w:val="clear"/>
          <w:rtl w:val="0"/>
        </w:rPr>
        <w:t xml:space="preserve">"Сократ порушує закон і марнує час, досліджуючи те, що під землею, і те, що в небі, видаючи брехню за правду та навчаючи цього інших". Ось так приблизно звучить це обвинувачення.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я берусь виховувати людей і беру за це гроші, то це також неправда, хоча, на мою думку, це благородна справа, якщо хтось здатний виховувати людей, як, наприклад, леонтієць Горгій, кеосець Продік, елідець Гіппій.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Розголос цей, афіняни, випав на мою долю лише завдяки якійсь мудрості. А що це за мудрість така? Така мудрість, яка, імовірно, властива будь-якій людині. Нею я, мабуть, справді наділений, а ті, про яких я тількино говорив, видно, мудрі якоюсь особливою мудрістю, вищою від доступної для людини, або ж сам не знаю, як її назвати.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Щодо мене, то я цією не володію, а хто мені її приписує, той бреше і говорить таке, щоб очорнити мене.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У свідки моєї мудрості, якщо є в мене якась мудрість, я візьму бога того, що в Дельфах Херефонта, ви, звісно, знаєте.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поговоривши з ним, пересвідчився, що цей чоловік тільки здається мудрим і багатьом людям, і особливо самому собі, а насправді він таким не є.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Отже, бодай на таку крихіточку, по-моєму, я від нього мудріший, отже, тим самим, що коли я чогось не знаю, то й не думаю, що знаю.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Звідси я подався до іншого, хто, як мені здавалося, був мудріший від першого, і дійшов такого самого переконання: і тут незлюбили мене й він сам, і багато інших. Відтак я ходив уже підряд і хоч бачив із сумом і тривогою, що викликаю ненависть до себе, все ж мені здавалось, що слова Бога слід цінувати над усе.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ті, що славилися своїм розумом, видалися мені, коли я за вказівкою Бога досліджував справу, ледь чи не найбільшими неуками, а інші, що вважалися гіршими, навпаки, обдарованішими.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Насамкінець я подався до ремісників, бо я усвідомив, що, прямо кажучи, я нічого не вмію, але був певний, що між ними я знайду таких, що знають багато хорошого.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я питав сам себе, що волів би я: залишитися таким, яким я є, і не бути ні мудрим їхньою мудрістю, ні обмеженим їхнім невіглаством, чи, як вони, мати і те, й те. І я відповідав самому собі й оракулу, що краще мені залишатись таким, яким я є.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якщо я вмію довести, що хтось у чомусь не мудрий, то сам я в цьому вельми мудрий.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"З вас, люди, наймудріший той, хто, як Сократ, зрозумів, що насправді нічого не варта його мудрість".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ff2cc" w:val="clear"/>
          <w:rtl w:val="0"/>
        </w:rPr>
        <w:t xml:space="preserve">Сократ, кажуть, порушує закони тим, що псує молодь, не визнає богів, яких визнає місто, а визнає інші нові божества.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Мелете, ти достатньо довів, що ніколи ти не турбувався про юнаків, і ясно виявляєш свою недбайливість; тобі зовсім байдуже до того, через що ти позвав мене до суду.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порозумнішавши, я перестану робити те, що роблю ненавмисно.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Мелете, хтось, хто визнавав би існування людських учинків, а не визнавав існування людей?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дай відповідь мені принаймні на таке запитання: чи є такий, хто визнавав би знамення демонів, а самих демонів не визнавав?– Ні, такого немає.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ff2cc" w:val="clear"/>
          <w:rtl w:val="0"/>
        </w:rPr>
        <w:t xml:space="preserve">начебто можна визнавати і демонічне, й божественне, і водночас не визнавати ні демонів, ні богів, ні героїв, – це тобі ніяк не вдасться.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"Негарно ти говориш, чоловіче, якщо, на твою думку, людина, яка приносить хоч незначну користь, повинна зважати на життя або смерть, а не дивитись у кожній справі тільки на одне – чи її вчинки справедливі, чи несправедливі, чи гідні людини чесної чи нікчемної.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"Хай негайно, – сказав він, – я загину, покаравши кривдника, аби тільки не залишитись отут, біля кораблів дугоподібних, людям на сміх і тягарем для землі".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Адже боятися смерті, афіняни, це не що інше, як вважати себе мудрим, насправді не будучи ним.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Бо ж ніхто не знає того, що таке смерть, ані навіть, чи не є вона часом для людини найбільшим благом, а тим часом люди бояться її, немовби напевно знали, що вона – найбільше лихо.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не від грошей створюється доброчесність, а від доброчесності бувають у людей гроші та всілякі інші блага, як у приватному, так і в громадському житті.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не годиться, аби гірша людина капостила кращій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значно більшим злом є чинити те, що він тепер чинить, тобто намагатись несправедливо зазіхати на людське життя.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shd w:fill="f4ccc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4cccc" w:val="clear"/>
          <w:rtl w:val="0"/>
        </w:rPr>
        <w:t xml:space="preserve">цілими днями повсюдно вештаючись, кожного з вас без упину будив, намовляв і картав.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хто справді бореться за справедливість і хоче бодай на короткий час лишитися живим, мусить обов'язково зостатися приватною особою і не брати участі в громадському житті.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shd w:fill="cfe2f3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cfe2f3" w:val="clear"/>
          <w:rtl w:val="0"/>
        </w:rPr>
        <w:t xml:space="preserve">я не обіймав жодної посади в місті, крім того, що засідав раз у Раді.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32Д Тоді я не словом, а ділом довів, що я про життя, прямо кажучи, аніскілечки не дбаю, а стараюся тільки й передусім про те, щоб не заплямувати себе нічим незаконним і негідним, – це для мене все.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Я волію вмерти після такого захисту, аніж жити, захищаючись інакше. Бо ні на суді, ні на війні ні мені, ні будь-кому іншому не годиться міркувати над тим, як би то уникнути смерті будь-якою ціною.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Хоча вони виносили вирок та обвинувачували мене не з таким наміром, а міркуючи, як би то мені зашкодити.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Згадуються: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Мелет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— молодий поет, офіційний ініціатор судового процесу, формально подав позов. (обурений на мене за поетів)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Аніт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— впливовий політик і представник ремісничих кіл, мав великий авторитет у місті, реально стояв за обвинуваченням (обурений за ремісників і державних діячів)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Каллій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— багатий афінянин, у домі якого часто бували софісти.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Евен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(Евен з Пароса) — софіст, учитель красномовства, якого Сократ згадує у промовах.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Херефонт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— близький друг Сократа; саме він запитав у Дельфійського оракула про мудрість Сократа.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Лікон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— ритор, обвинувач Сократа від імені промовців.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Анаксагор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— філософ-натураліст, якого колись звинувачували в безбожництві; Сократ згадує його як приклад.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rtl w:val="0"/>
        </w:rPr>
        <w:t xml:space="preserve">Крітон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 — учень і друг Сократа, відомий своєю відданістю; герой діалогу «Крітон», де пропонує Сократу втекти з в’язниці.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Дайте відповідь на питання: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За що судили Сократа?</w:t>
      </w:r>
    </w:p>
    <w:p w:rsidR="00000000" w:rsidDel="00000000" w:rsidP="00000000" w:rsidRDefault="00000000" w:rsidRPr="00000000" w14:paraId="00000066">
      <w:pPr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Народні та старі упередження</w:t>
      </w: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ff2cc" w:val="clear"/>
          <w:rtl w:val="0"/>
        </w:rPr>
        <w:t xml:space="preserve">Сократ порушує закон і марнує час, досліджуючи те, що під землею, і те, що в небі, видаючи брехню за правду та навчаючи цього інших". Ось так приблизно звучить це обвинувачення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Офіціне звинувачення в суді: (подана Мелетом)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shd w:fill="fff2cc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ff2cc" w:val="clear"/>
          <w:rtl w:val="0"/>
        </w:rPr>
        <w:t xml:space="preserve">Сократ, кажуть, порушує закони тим, що псує молодь, не визнає богів, яких визнає місто, а визнає інші нові божества.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5"/>
          <w:szCs w:val="25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Софістика, розбещення молоді, безбожництво</w:t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Які основні тези його захисної промови?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Його мудрість - насамперед визнання власного незнання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Більшість звинувачень від викритих псевдомудреців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Звинувачення в розбещенні молоді сформулювалась з упередженості та нерозумінні старших громадян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Він не є безбожником, адже не можна визнавати знамення демонів, без самих демонів. Не можна визнавати існування людських учинків, а не визнавати існування людей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Краще смерть, аніж відмовитися від свого покликання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Допоміжні цитати: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23Д Як наслідок, ті, кого вони допитують, гніваються на мене, а не на них, і патякають, що є якийсь Сократ, великий негідник, який псує молодь. А коли їх хтось запитує, що він робить і чого навчає, то вони не знають, що казати, і, щоб приховати своє збентеження, говорять те, що взагалі заведено говорити про тих, хто філософствує; і те, що, мовляв, "відкриває таємниці неба й землі", і що "не визнає богів", і "брехню видає за правду".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коли Бог поставив мене у стрій, зобов'язавши, як я гадаю, присвя-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тити своє життя філософії та дослідженню себе самого й інших, а я, злякав-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шись смерті чи чогось іншого, залишив стрій. Це був би страшний злочин і за це справді можна було б із повним правом позвати мене до суду та обвинуватити в тому, що я не визнаю богів, бо не слухаюсь віщувань, боюся смерті й видаю себе за мудрого, хоч ним не є.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Ні, Мелете, не може бути інакше: ти написав цю скаргу, бажаючи ви-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пробувати нас, або ти просто не знав, у якому справжньому злочині можна б мене звинуватити. Але переконувати людей, в яких є хоч трішки здорового глузду, в тому, начебто можна визнавати і демонічне, й божественне, і водночас не визнавати ні демонів, ні богів, ні героїв, – це тобі ніяк не вдасться.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і, поки я дихаю і поки в мене буде сил, не перестану філософувати, намовляти й переконувати кожного з вас, кого тільки зустріну, кажучи те саме, що своїм звичаєм кажу: "Чоловіче добрий, як афінянин, як громадянин великого міста, прославленого мудрістю й могутністю, чи не соромишся ти турбуватись про гроші, аби мати їх якомога більше, про славу й почесті, а натомість про розум, істину, про душу свою не дбаєш і не стараєшся, щоб була вона якнайкраща?"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9"/>
          <w:szCs w:val="29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highlight w:val="white"/>
          <w:rtl w:val="0"/>
        </w:rPr>
        <w:t xml:space="preserve">Яке його ставлення до смерті?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На мою думку Сократове сприйняття смерті було, як прийняття неминучого і якоюсь мірою благо. Він не сприймав смерть у негативному ключі, адже ніхто не знає, що після неї. Адже це може бути найбільшим благом, в той час коли люди немовби знали, що вона - найбільше лихо. Важливішим для Сократа було  самопожертвенне  дотримання принципів, за що він готовий був покласти своє життя, аніж замплямоване життя і зрада самого себе 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Допоміжні цитати: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Адже боятися смерті, афіняни, це не що інше, як вважати себе мудрим, насправді не будучи ним.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Бо ж ніхто не знає того, що таке смерть, ані навіть, чи не є вона часом для людини найбільшим благом, а тим часом люди бояться її, немовби напевно знали, що вона – найбільше лихо.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Я волію вмерти після такого захисту, аніж жити, захищаючись інакше. Бо ні на суді, ні на війні ні мені, ні будь-кому іншому не годиться міркувати над тим, як би то уникнути смерті будь-якою ціною.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highlight w:val="white"/>
          <w:rtl w:val="0"/>
        </w:rPr>
        <w:t xml:space="preserve">Хоча вони виносили вирок та обвинувачували мене не з таким наміром, а міркуючи, як би то мені зашкодити.</w:t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sz w:val="32"/>
      <w:szCs w:val="32"/>
      <w:shd w:fill="b6d7a8" w:val="clear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