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BB24F" w14:textId="726A6050" w:rsidR="00630520" w:rsidRDefault="00630520" w:rsidP="00630520">
      <w:pPr>
        <w:pStyle w:val="Heading1"/>
        <w:jc w:val="center"/>
      </w:pPr>
      <w:r w:rsidRPr="00630520">
        <w:t>What is Brentano’s thesis? Is it true?</w:t>
      </w:r>
    </w:p>
    <w:p w14:paraId="75FDC296" w14:textId="231EF97E" w:rsidR="00630520" w:rsidRDefault="00630520" w:rsidP="00630520"/>
    <w:p w14:paraId="76561A22" w14:textId="0D89E0E0" w:rsidR="00630520" w:rsidRDefault="00AC7810" w:rsidP="00440B53">
      <w:pPr>
        <w:spacing w:line="360" w:lineRule="auto"/>
      </w:pPr>
      <w:r>
        <w:t xml:space="preserve">A pioneer in the philosophy-of-psychology, Franz Brentano </w:t>
      </w:r>
      <w:r w:rsidR="00A91766">
        <w:t>wondered</w:t>
      </w:r>
      <w:r>
        <w:t xml:space="preserve"> what it </w:t>
      </w:r>
      <w:r w:rsidR="00973CD5">
        <w:t>means</w:t>
      </w:r>
      <w:r>
        <w:t xml:space="preserve"> to be a mind</w:t>
      </w:r>
      <w:r w:rsidR="00A91766">
        <w:t>, and loo</w:t>
      </w:r>
      <w:r>
        <w:t xml:space="preserve">ked to develop an introspective, phenomenological understanding of consciousness. His </w:t>
      </w:r>
      <w:r w:rsidR="00920D49">
        <w:t xml:space="preserve">Intentionality </w:t>
      </w:r>
      <w:r>
        <w:t>thesis states</w:t>
      </w:r>
      <w:r w:rsidR="00973CD5">
        <w:t>;</w:t>
      </w:r>
      <w:r w:rsidR="0056591A">
        <w:t xml:space="preserve"> (Crane, 1995)</w:t>
      </w:r>
      <w:r>
        <w:t xml:space="preserve"> </w:t>
      </w:r>
      <w:r w:rsidRPr="00072565">
        <w:t>“every mental phenomenon includes something as an object within itself”.</w:t>
      </w:r>
      <w:r w:rsidR="00A91766">
        <w:t xml:space="preserve"> This claim was foundational to the discipline of Cog</w:t>
      </w:r>
      <w:r w:rsidR="005B5F1A">
        <w:t>nitive-</w:t>
      </w:r>
      <w:r w:rsidR="00A91766">
        <w:t>Sci</w:t>
      </w:r>
      <w:r w:rsidR="005B5F1A">
        <w:t>ence</w:t>
      </w:r>
      <w:r w:rsidR="00920D49">
        <w:t xml:space="preserve"> </w:t>
      </w:r>
      <w:r w:rsidR="00A91766">
        <w:t>remain</w:t>
      </w:r>
      <w:r w:rsidR="00920D49">
        <w:t>ing</w:t>
      </w:r>
      <w:r w:rsidR="00A91766">
        <w:t xml:space="preserve"> </w:t>
      </w:r>
      <w:r w:rsidR="00E91076">
        <w:t>provocative</w:t>
      </w:r>
      <w:r w:rsidR="00A91766">
        <w:t xml:space="preserve"> today. </w:t>
      </w:r>
    </w:p>
    <w:p w14:paraId="03E97187" w14:textId="660E0159" w:rsidR="009121BA" w:rsidRDefault="00903410" w:rsidP="00440B53">
      <w:pPr>
        <w:spacing w:line="360" w:lineRule="auto"/>
      </w:pPr>
      <w:r>
        <w:t xml:space="preserve">Brentano described </w:t>
      </w:r>
      <w:r w:rsidR="00920D49">
        <w:t>I</w:t>
      </w:r>
      <w:r>
        <w:t xml:space="preserve">ntentionality as the ‘mark of the mental’ </w:t>
      </w:r>
      <w:r w:rsidR="007F1793">
        <w:t>separating</w:t>
      </w:r>
      <w:r>
        <w:t xml:space="preserve"> believing, wanting, feeling, etc. from</w:t>
      </w:r>
      <w:r w:rsidR="00CC7F8B">
        <w:t xml:space="preserve"> mere</w:t>
      </w:r>
      <w:r>
        <w:t xml:space="preserve"> </w:t>
      </w:r>
      <w:r w:rsidRPr="00F27B37">
        <w:rPr>
          <w:noProof/>
        </w:rPr>
        <w:t>physical</w:t>
      </w:r>
      <w:r>
        <w:t xml:space="preserve"> phenomenon. He argued</w:t>
      </w:r>
      <w:r w:rsidR="009121BA">
        <w:t>,</w:t>
      </w:r>
      <w:r>
        <w:t xml:space="preserve"> in any state of mind there is reference or direction towards an object within itself,</w:t>
      </w:r>
      <w:r w:rsidRPr="00DD601F">
        <w:t xml:space="preserve"> </w:t>
      </w:r>
      <w:r>
        <w:t xml:space="preserve">often in some relationship to the physical world. </w:t>
      </w:r>
      <w:r w:rsidR="009121BA">
        <w:t xml:space="preserve">This </w:t>
      </w:r>
      <w:r w:rsidR="009121BA" w:rsidRPr="009E546F">
        <w:t>need no</w:t>
      </w:r>
      <w:r w:rsidR="009121BA">
        <w:t xml:space="preserve">t </w:t>
      </w:r>
      <w:r w:rsidR="009121BA" w:rsidRPr="009E546F">
        <w:t xml:space="preserve">be something as concrete as an object or </w:t>
      </w:r>
      <w:r w:rsidR="009121BA" w:rsidRPr="00F27B37">
        <w:rPr>
          <w:noProof/>
        </w:rPr>
        <w:t>real</w:t>
      </w:r>
      <w:r w:rsidR="009121BA" w:rsidRPr="009E546F">
        <w:t xml:space="preserve"> entity.</w:t>
      </w:r>
    </w:p>
    <w:p w14:paraId="30D1D838" w14:textId="2D0F459D" w:rsidR="00A91766" w:rsidRDefault="00F07D99" w:rsidP="00440B53">
      <w:pPr>
        <w:spacing w:line="360" w:lineRule="auto"/>
      </w:pPr>
      <w:r>
        <w:t>Yet, t</w:t>
      </w:r>
      <w:r w:rsidR="009121BA">
        <w:t xml:space="preserve">here are many states of mind that don’t seem to exhibit intentionality. Feelings and sensations seem undirected, with no obvious reference to an object of mind. It’s possible to feel happy without knowing what you’re happy about. </w:t>
      </w:r>
      <w:r w:rsidR="001A2129">
        <w:t>However, d</w:t>
      </w:r>
      <w:r w:rsidR="009121BA">
        <w:t xml:space="preserve">efenders might argue that you can be in reference to the self. </w:t>
      </w:r>
      <w:r w:rsidR="00DA6BE0">
        <w:t>E</w:t>
      </w:r>
      <w:r w:rsidR="009121BA">
        <w:t>ven so, there are elements or features within these</w:t>
      </w:r>
      <w:r w:rsidR="00DA6BE0">
        <w:t xml:space="preserve"> experiences </w:t>
      </w:r>
      <w:r w:rsidR="009121BA">
        <w:t>which do</w:t>
      </w:r>
      <w:r w:rsidR="00DA6BE0">
        <w:t>n’t</w:t>
      </w:r>
      <w:r w:rsidR="009121BA">
        <w:t xml:space="preserve"> completely conform </w:t>
      </w:r>
      <w:r w:rsidR="008E0DA2">
        <w:t>to Brentano’s</w:t>
      </w:r>
      <w:r w:rsidR="009121BA">
        <w:t xml:space="preserve"> characterisation</w:t>
      </w:r>
      <w:r w:rsidR="00F97D2C">
        <w:t>.</w:t>
      </w:r>
    </w:p>
    <w:p w14:paraId="3F45B752" w14:textId="6963B135" w:rsidR="003D7322" w:rsidRDefault="003D7322" w:rsidP="00440B53">
      <w:pPr>
        <w:spacing w:line="360" w:lineRule="auto"/>
        <w:jc w:val="both"/>
      </w:pPr>
      <w:r>
        <w:t>Brentano’s</w:t>
      </w:r>
      <w:r w:rsidR="005E20DE">
        <w:t xml:space="preserve"> championed introspective approach produces</w:t>
      </w:r>
      <w:r w:rsidR="00A63975">
        <w:t>,</w:t>
      </w:r>
      <w:r w:rsidR="005E20DE">
        <w:t xml:space="preserve"> in my opinion</w:t>
      </w:r>
      <w:r w:rsidR="00A63975">
        <w:t>,</w:t>
      </w:r>
      <w:r w:rsidR="005E20DE">
        <w:t xml:space="preserve"> his</w:t>
      </w:r>
      <w:r w:rsidR="003E4B33">
        <w:t xml:space="preserve"> thesis’</w:t>
      </w:r>
      <w:r>
        <w:t xml:space="preserve"> strongest counter</w:t>
      </w:r>
      <w:r w:rsidR="000407F1">
        <w:t>-</w:t>
      </w:r>
      <w:r>
        <w:t>example. Eastern philosoph</w:t>
      </w:r>
      <w:r w:rsidR="00370B81">
        <w:t>y</w:t>
      </w:r>
      <w:r w:rsidR="0013390A">
        <w:t>, particularly Buddhism,</w:t>
      </w:r>
      <w:r>
        <w:t xml:space="preserve"> </w:t>
      </w:r>
      <w:r w:rsidR="003E4B33">
        <w:t>possesses</w:t>
      </w:r>
      <w:r>
        <w:t xml:space="preserve"> a much richer </w:t>
      </w:r>
      <w:r w:rsidR="00370B81">
        <w:t>tradition</w:t>
      </w:r>
      <w:r w:rsidR="00A63975">
        <w:t xml:space="preserve"> of</w:t>
      </w:r>
      <w:r>
        <w:t xml:space="preserve"> introspective</w:t>
      </w:r>
      <w:r w:rsidR="004B3538">
        <w:t xml:space="preserve"> practice</w:t>
      </w:r>
      <w:r w:rsidR="00EF46D3">
        <w:t xml:space="preserve">. </w:t>
      </w:r>
      <w:r>
        <w:t xml:space="preserve"> </w:t>
      </w:r>
      <w:r w:rsidR="00546CF7">
        <w:t>Many contemplatives</w:t>
      </w:r>
      <w:r w:rsidR="00F15D00">
        <w:t xml:space="preserve"> </w:t>
      </w:r>
      <w:r w:rsidR="00A02101">
        <w:t>prescribe that</w:t>
      </w:r>
      <w:r>
        <w:t xml:space="preserve"> through wisdom and mindful practice </w:t>
      </w:r>
      <w:r w:rsidR="00A02101">
        <w:t>you can</w:t>
      </w:r>
      <w:r>
        <w:t xml:space="preserve"> train the mind to collapse the subject-object</w:t>
      </w:r>
      <w:r w:rsidR="00A02101">
        <w:t xml:space="preserve"> illusion</w:t>
      </w:r>
      <w:r>
        <w:t xml:space="preserve"> separating mind and </w:t>
      </w:r>
      <w:r w:rsidR="00235711">
        <w:t>matter and</w:t>
      </w:r>
      <w:r>
        <w:t xml:space="preserve"> transcend identifying as a self altogether; experiencing consciousness as a flow of sensations that belong to no-o</w:t>
      </w:r>
      <w:r w:rsidR="00160DBA">
        <w:t xml:space="preserve">ne. </w:t>
      </w:r>
      <w:r w:rsidR="0046115B">
        <w:t>W</w:t>
      </w:r>
      <w:r>
        <w:t>ith no tangible object of reference and no self for sensation to be in reference to; Brentano’s mark of the mental is nowhere to be found.</w:t>
      </w:r>
    </w:p>
    <w:p w14:paraId="153A41B0" w14:textId="3E2CD02C" w:rsidR="00F15D00" w:rsidRDefault="007F008B" w:rsidP="00440B53">
      <w:pPr>
        <w:spacing w:line="360" w:lineRule="auto"/>
      </w:pPr>
      <w:r>
        <w:t>T</w:t>
      </w:r>
      <w:r w:rsidR="00972727">
        <w:t xml:space="preserve">he analogy of the mind as a computer </w:t>
      </w:r>
      <w:r w:rsidR="00E26799">
        <w:t>has become commonplace</w:t>
      </w:r>
      <w:r w:rsidR="00972727">
        <w:t>. A computer can be defined as a causal mechanism which processes representations in a systematic way. Sound familiar? This has many</w:t>
      </w:r>
      <w:r w:rsidR="007F1793">
        <w:t xml:space="preserve"> </w:t>
      </w:r>
      <w:r w:rsidR="00972727">
        <w:t xml:space="preserve">hallmarks of the mind Brentano was </w:t>
      </w:r>
      <w:r w:rsidR="007F1793">
        <w:t>explaining</w:t>
      </w:r>
      <w:r w:rsidR="00972727">
        <w:t xml:space="preserve"> </w:t>
      </w:r>
      <w:r w:rsidR="00462566">
        <w:t>decades earlier.</w:t>
      </w:r>
      <w:r w:rsidR="00972727">
        <w:t xml:space="preserve"> Critics worr</w:t>
      </w:r>
      <w:r w:rsidR="000D2BD4">
        <w:t>y</w:t>
      </w:r>
      <w:r w:rsidR="00972727">
        <w:t xml:space="preserve"> </w:t>
      </w:r>
      <w:r w:rsidR="000D2BD4">
        <w:t>this analogy is</w:t>
      </w:r>
      <w:r w:rsidR="00972727">
        <w:t xml:space="preserve"> grasping to fill our largely incomplete understanding of the min</w:t>
      </w:r>
      <w:r w:rsidR="000D2BD4">
        <w:t>d</w:t>
      </w:r>
      <w:r w:rsidR="00972727">
        <w:t>. However</w:t>
      </w:r>
      <w:r w:rsidR="00066763">
        <w:t>,</w:t>
      </w:r>
      <w:r w:rsidR="000705D5">
        <w:t xml:space="preserve"> I find it </w:t>
      </w:r>
      <w:r w:rsidR="00AB3F0B">
        <w:t>persuasive,</w:t>
      </w:r>
      <w:r w:rsidR="00066763">
        <w:t xml:space="preserve"> the concept of a</w:t>
      </w:r>
      <w:r w:rsidR="006D40BC">
        <w:t xml:space="preserve"> </w:t>
      </w:r>
      <w:r w:rsidR="00972727">
        <w:t xml:space="preserve">Turing machine </w:t>
      </w:r>
      <w:r w:rsidR="00F71D99">
        <w:t>theoretically suggests</w:t>
      </w:r>
      <w:r w:rsidR="00972727">
        <w:t xml:space="preserve"> </w:t>
      </w:r>
      <w:r w:rsidR="00F71D99">
        <w:t>you could</w:t>
      </w:r>
      <w:r w:rsidR="00972727">
        <w:t xml:space="preserve"> construct a mind </w:t>
      </w:r>
      <w:r w:rsidR="00F71D99">
        <w:t xml:space="preserve">from </w:t>
      </w:r>
      <w:r w:rsidR="00972727">
        <w:t xml:space="preserve">a computer. </w:t>
      </w:r>
      <w:r w:rsidR="00D22857">
        <w:t>And a</w:t>
      </w:r>
      <w:r w:rsidR="00272673">
        <w:t>lthough an</w:t>
      </w:r>
      <w:r w:rsidR="00AA244E">
        <w:t xml:space="preserve"> unpractical</w:t>
      </w:r>
      <w:r w:rsidR="00272673">
        <w:t>,</w:t>
      </w:r>
      <w:r w:rsidR="00972727">
        <w:t xml:space="preserve"> </w:t>
      </w:r>
      <w:r w:rsidR="006D40BC">
        <w:t>low-resolution</w:t>
      </w:r>
      <w:r w:rsidR="00972727">
        <w:t xml:space="preserve"> description</w:t>
      </w:r>
      <w:r w:rsidR="00066763">
        <w:t xml:space="preserve">, </w:t>
      </w:r>
      <w:r w:rsidR="0022343A">
        <w:t xml:space="preserve">recent </w:t>
      </w:r>
      <w:r w:rsidR="00972727">
        <w:t>developments in Artificial</w:t>
      </w:r>
      <w:r w:rsidR="00962AD3">
        <w:t>-</w:t>
      </w:r>
      <w:r w:rsidR="00972727">
        <w:t>Neural</w:t>
      </w:r>
      <w:r w:rsidR="00962AD3">
        <w:t>-</w:t>
      </w:r>
      <w:r w:rsidR="00972727">
        <w:t xml:space="preserve">Networks have </w:t>
      </w:r>
      <w:r w:rsidR="00D22857">
        <w:t>made</w:t>
      </w:r>
      <w:r w:rsidR="00972727">
        <w:t xml:space="preserve"> progress in areas </w:t>
      </w:r>
      <w:r w:rsidR="00962AD3">
        <w:t xml:space="preserve">like </w:t>
      </w:r>
      <w:r w:rsidR="00972727">
        <w:t>image recognition and language synthesi</w:t>
      </w:r>
      <w:r w:rsidR="006D40BC">
        <w:t>s</w:t>
      </w:r>
      <w:r w:rsidR="00972727">
        <w:t xml:space="preserve">. This </w:t>
      </w:r>
      <w:r w:rsidR="006D40BC">
        <w:t>questions</w:t>
      </w:r>
      <w:r w:rsidR="00972727">
        <w:t xml:space="preserve"> whether a compelling display of intentionality could be </w:t>
      </w:r>
      <w:proofErr w:type="gramStart"/>
      <w:r w:rsidR="00972727">
        <w:t>sufficient</w:t>
      </w:r>
      <w:proofErr w:type="gramEnd"/>
      <w:r w:rsidR="00972727">
        <w:t xml:space="preserve"> evidence of being a mind? Searles </w:t>
      </w:r>
      <w:r w:rsidR="00972727">
        <w:lastRenderedPageBreak/>
        <w:t>Chinese</w:t>
      </w:r>
      <w:r w:rsidR="006D40BC">
        <w:t>-r</w:t>
      </w:r>
      <w:r w:rsidR="00972727">
        <w:t>oom experiment considers this in the context of a black</w:t>
      </w:r>
      <w:r w:rsidR="002C3F97">
        <w:t>-</w:t>
      </w:r>
      <w:r w:rsidR="00972727">
        <w:t>box manipulating symbols to superficially communicate in Chinese</w:t>
      </w:r>
      <w:r w:rsidR="007F1793">
        <w:t>,</w:t>
      </w:r>
      <w:r w:rsidR="00972727">
        <w:t xml:space="preserve"> but without any ‘real’ understanding. </w:t>
      </w:r>
    </w:p>
    <w:p w14:paraId="78D5DB29" w14:textId="0AA0BBAA" w:rsidR="003D7322" w:rsidRDefault="00725ABE" w:rsidP="00440B53">
      <w:pPr>
        <w:spacing w:line="360" w:lineRule="auto"/>
      </w:pPr>
      <w:r>
        <w:t>We owe a lot to Brentano</w:t>
      </w:r>
      <w:r w:rsidR="00B0706E">
        <w:t>,</w:t>
      </w:r>
      <w:r>
        <w:t xml:space="preserve"> who</w:t>
      </w:r>
      <w:r w:rsidR="000F1ADC">
        <w:t>’s Intentionality thesis was</w:t>
      </w:r>
      <w:r>
        <w:t xml:space="preserve"> a first serious attempt to characterise </w:t>
      </w:r>
      <w:r w:rsidR="003E45E4">
        <w:t xml:space="preserve">mental phenomenon. </w:t>
      </w:r>
      <w:r w:rsidR="007D1CAF">
        <w:t xml:space="preserve">The </w:t>
      </w:r>
      <w:r w:rsidR="009C6DB7">
        <w:t>undirected qualia within</w:t>
      </w:r>
      <w:r w:rsidR="007D1CAF">
        <w:t xml:space="preserve"> </w:t>
      </w:r>
      <w:r>
        <w:t xml:space="preserve">feeing and </w:t>
      </w:r>
      <w:r w:rsidR="007D1CAF">
        <w:t xml:space="preserve">sensation </w:t>
      </w:r>
      <w:r w:rsidR="00460BDF">
        <w:t>weaken his thesis</w:t>
      </w:r>
      <w:r w:rsidR="007D1CAF">
        <w:t xml:space="preserve"> and </w:t>
      </w:r>
      <w:r>
        <w:t>Meditati</w:t>
      </w:r>
      <w:r w:rsidR="000142C7">
        <w:t>ve mind-states</w:t>
      </w:r>
      <w:r>
        <w:t xml:space="preserve"> </w:t>
      </w:r>
      <w:r w:rsidR="000142C7">
        <w:t>further so</w:t>
      </w:r>
      <w:r w:rsidR="000A4229">
        <w:t>,</w:t>
      </w:r>
      <w:r>
        <w:t xml:space="preserve"> </w:t>
      </w:r>
      <w:r w:rsidR="000A4229">
        <w:t xml:space="preserve">though I think the extremity of this exception might go some way to </w:t>
      </w:r>
      <w:r w:rsidR="000A4229">
        <w:t>supporting</w:t>
      </w:r>
      <w:r w:rsidR="000A4229">
        <w:t xml:space="preserve"> the general r</w:t>
      </w:r>
      <w:bookmarkStart w:id="0" w:name="_GoBack"/>
      <w:bookmarkEnd w:id="0"/>
      <w:r w:rsidR="000A4229">
        <w:t>ule.</w:t>
      </w:r>
      <w:r w:rsidR="000A4229">
        <w:t xml:space="preserve"> T</w:t>
      </w:r>
      <w:r w:rsidR="00942E41">
        <w:t xml:space="preserve">he real test of his thesis will be if </w:t>
      </w:r>
      <w:r w:rsidR="000F1ADC">
        <w:t xml:space="preserve">has anything </w:t>
      </w:r>
      <w:r w:rsidR="00942E41">
        <w:t xml:space="preserve">to say about how we extend our definition of mind to incorporate </w:t>
      </w:r>
      <w:r w:rsidR="000F1ADC">
        <w:t>artificial</w:t>
      </w:r>
      <w:r w:rsidR="00942E41">
        <w:t>-intelligence</w:t>
      </w:r>
      <w:r w:rsidR="000F1ADC">
        <w:t>.</w:t>
      </w:r>
      <w:r w:rsidR="005C43BE" w:rsidRPr="005C43BE">
        <w:t xml:space="preserve"> </w:t>
      </w:r>
      <w:r w:rsidR="005C43BE">
        <w:t>In the words of George Box</w:t>
      </w:r>
      <w:r w:rsidR="000A4229">
        <w:t>;</w:t>
      </w:r>
      <w:r w:rsidR="005C43BE">
        <w:t xml:space="preserve"> </w:t>
      </w:r>
      <w:r w:rsidR="00A11646">
        <w:t xml:space="preserve">All models are wrong: some models are useful – and Brentano’s thesis seems just that. </w:t>
      </w:r>
    </w:p>
    <w:p w14:paraId="0EEC9F20" w14:textId="26A13F68" w:rsidR="00510018" w:rsidRDefault="00510018" w:rsidP="00440B53">
      <w:pPr>
        <w:spacing w:line="360" w:lineRule="auto"/>
      </w:pPr>
    </w:p>
    <w:p w14:paraId="130A35C7" w14:textId="178B8185" w:rsidR="00510018" w:rsidRPr="00630520" w:rsidRDefault="00510018" w:rsidP="00440B53">
      <w:pPr>
        <w:spacing w:line="360" w:lineRule="auto"/>
      </w:pPr>
      <w:r>
        <w:t xml:space="preserve">Crane, T. </w:t>
      </w:r>
      <w:r w:rsidR="00833A35">
        <w:t xml:space="preserve"> </w:t>
      </w:r>
      <w:r>
        <w:t>(1995</w:t>
      </w:r>
      <w:proofErr w:type="gramStart"/>
      <w:r>
        <w:t>)</w:t>
      </w:r>
      <w:r w:rsidR="00833A35">
        <w:t xml:space="preserve"> </w:t>
      </w:r>
      <w:r>
        <w:t xml:space="preserve"> </w:t>
      </w:r>
      <w:r w:rsidR="00601B4F">
        <w:t>The</w:t>
      </w:r>
      <w:proofErr w:type="gramEnd"/>
      <w:r w:rsidR="00601B4F">
        <w:t xml:space="preserve"> Mechanical Mind 2</w:t>
      </w:r>
      <w:r w:rsidR="00601B4F" w:rsidRPr="00601B4F">
        <w:rPr>
          <w:vertAlign w:val="superscript"/>
        </w:rPr>
        <w:t>nd</w:t>
      </w:r>
      <w:r w:rsidR="00601B4F">
        <w:t xml:space="preserve"> edition</w:t>
      </w:r>
    </w:p>
    <w:sectPr w:rsidR="00510018" w:rsidRPr="00630520" w:rsidSect="00440B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B5209" w14:textId="77777777" w:rsidR="00394EBB" w:rsidRDefault="00394EBB" w:rsidP="00440B53">
      <w:pPr>
        <w:spacing w:after="0" w:line="240" w:lineRule="auto"/>
      </w:pPr>
      <w:r>
        <w:separator/>
      </w:r>
    </w:p>
  </w:endnote>
  <w:endnote w:type="continuationSeparator" w:id="0">
    <w:p w14:paraId="1C0C27FD" w14:textId="77777777" w:rsidR="00394EBB" w:rsidRDefault="00394EBB" w:rsidP="0044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5E4FE" w14:textId="77777777" w:rsidR="00394EBB" w:rsidRDefault="00394EBB" w:rsidP="00440B53">
      <w:pPr>
        <w:spacing w:after="0" w:line="240" w:lineRule="auto"/>
      </w:pPr>
      <w:r>
        <w:separator/>
      </w:r>
    </w:p>
  </w:footnote>
  <w:footnote w:type="continuationSeparator" w:id="0">
    <w:p w14:paraId="0B8A1F9A" w14:textId="77777777" w:rsidR="00394EBB" w:rsidRDefault="00394EBB" w:rsidP="0044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564525"/>
      <w:docPartObj>
        <w:docPartGallery w:val="Page Numbers (Top of Page)"/>
        <w:docPartUnique/>
      </w:docPartObj>
    </w:sdtPr>
    <w:sdtEndPr>
      <w:rPr>
        <w:noProof/>
      </w:rPr>
    </w:sdtEndPr>
    <w:sdtContent>
      <w:p w14:paraId="03F87867" w14:textId="3A2FBD33" w:rsidR="00157085" w:rsidRDefault="001570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EBAD3C" w14:textId="77777777" w:rsidR="00440B53" w:rsidRDefault="00440B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wNDUwt7Q0NTc2MTJW0lEKTi0uzszPAykwqgUAlSA0ciwAAAA="/>
  </w:docVars>
  <w:rsids>
    <w:rsidRoot w:val="00630520"/>
    <w:rsid w:val="000142C7"/>
    <w:rsid w:val="000407F1"/>
    <w:rsid w:val="00066763"/>
    <w:rsid w:val="000705D5"/>
    <w:rsid w:val="00097911"/>
    <w:rsid w:val="000A4229"/>
    <w:rsid w:val="000C0023"/>
    <w:rsid w:val="000D2BD4"/>
    <w:rsid w:val="000F1ADC"/>
    <w:rsid w:val="0013390A"/>
    <w:rsid w:val="00157085"/>
    <w:rsid w:val="00160DBA"/>
    <w:rsid w:val="0017214E"/>
    <w:rsid w:val="001A2129"/>
    <w:rsid w:val="001E32B3"/>
    <w:rsid w:val="001F06EF"/>
    <w:rsid w:val="0022343A"/>
    <w:rsid w:val="00235711"/>
    <w:rsid w:val="00272673"/>
    <w:rsid w:val="002C3F97"/>
    <w:rsid w:val="00370B81"/>
    <w:rsid w:val="00394EBB"/>
    <w:rsid w:val="003D7322"/>
    <w:rsid w:val="003E45E4"/>
    <w:rsid w:val="003E4B33"/>
    <w:rsid w:val="00440B53"/>
    <w:rsid w:val="00460BDF"/>
    <w:rsid w:val="0046115B"/>
    <w:rsid w:val="00462566"/>
    <w:rsid w:val="004B3538"/>
    <w:rsid w:val="00502A64"/>
    <w:rsid w:val="00510018"/>
    <w:rsid w:val="005434FB"/>
    <w:rsid w:val="00546CF7"/>
    <w:rsid w:val="0056591A"/>
    <w:rsid w:val="005B5F1A"/>
    <w:rsid w:val="005C43BE"/>
    <w:rsid w:val="005E20DE"/>
    <w:rsid w:val="005E4051"/>
    <w:rsid w:val="00601B4F"/>
    <w:rsid w:val="00630520"/>
    <w:rsid w:val="00641A33"/>
    <w:rsid w:val="00651A6A"/>
    <w:rsid w:val="006C22B4"/>
    <w:rsid w:val="006D1300"/>
    <w:rsid w:val="006D40BC"/>
    <w:rsid w:val="007020D8"/>
    <w:rsid w:val="00725ABE"/>
    <w:rsid w:val="0074159A"/>
    <w:rsid w:val="007C2B7C"/>
    <w:rsid w:val="007D1CAF"/>
    <w:rsid w:val="007F008B"/>
    <w:rsid w:val="007F1793"/>
    <w:rsid w:val="00833A35"/>
    <w:rsid w:val="00890F13"/>
    <w:rsid w:val="008B0A30"/>
    <w:rsid w:val="008E0DA2"/>
    <w:rsid w:val="00903410"/>
    <w:rsid w:val="009121BA"/>
    <w:rsid w:val="00920D49"/>
    <w:rsid w:val="00942E41"/>
    <w:rsid w:val="00962AD3"/>
    <w:rsid w:val="00972727"/>
    <w:rsid w:val="00973CD5"/>
    <w:rsid w:val="009C6DB7"/>
    <w:rsid w:val="00A02101"/>
    <w:rsid w:val="00A11646"/>
    <w:rsid w:val="00A63975"/>
    <w:rsid w:val="00A70BAF"/>
    <w:rsid w:val="00A91766"/>
    <w:rsid w:val="00A96A3E"/>
    <w:rsid w:val="00AA244E"/>
    <w:rsid w:val="00AB3F0B"/>
    <w:rsid w:val="00AC7810"/>
    <w:rsid w:val="00B0706E"/>
    <w:rsid w:val="00B77961"/>
    <w:rsid w:val="00CA7027"/>
    <w:rsid w:val="00CC7F8B"/>
    <w:rsid w:val="00CE50A7"/>
    <w:rsid w:val="00D22857"/>
    <w:rsid w:val="00DA6BE0"/>
    <w:rsid w:val="00E26799"/>
    <w:rsid w:val="00E91076"/>
    <w:rsid w:val="00EB7E3A"/>
    <w:rsid w:val="00EF46D3"/>
    <w:rsid w:val="00F07D99"/>
    <w:rsid w:val="00F15D00"/>
    <w:rsid w:val="00F27B37"/>
    <w:rsid w:val="00F71D99"/>
    <w:rsid w:val="00F97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4237B"/>
  <w15:chartTrackingRefBased/>
  <w15:docId w15:val="{22461A84-06C0-4DFB-A9E3-A33576AE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5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0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52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C4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3BE"/>
    <w:rPr>
      <w:rFonts w:ascii="Segoe UI" w:hAnsi="Segoe UI" w:cs="Segoe UI"/>
      <w:sz w:val="18"/>
      <w:szCs w:val="18"/>
    </w:rPr>
  </w:style>
  <w:style w:type="character" w:styleId="LineNumber">
    <w:name w:val="line number"/>
    <w:basedOn w:val="DefaultParagraphFont"/>
    <w:uiPriority w:val="99"/>
    <w:semiHidden/>
    <w:unhideWhenUsed/>
    <w:rsid w:val="00440B53"/>
  </w:style>
  <w:style w:type="paragraph" w:styleId="Header">
    <w:name w:val="header"/>
    <w:basedOn w:val="Normal"/>
    <w:link w:val="HeaderChar"/>
    <w:uiPriority w:val="99"/>
    <w:unhideWhenUsed/>
    <w:rsid w:val="00440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B53"/>
  </w:style>
  <w:style w:type="paragraph" w:styleId="Footer">
    <w:name w:val="footer"/>
    <w:basedOn w:val="Normal"/>
    <w:link w:val="FooterChar"/>
    <w:uiPriority w:val="99"/>
    <w:unhideWhenUsed/>
    <w:rsid w:val="00440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1026-E247-4811-894D-A460AA88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Sharp</dc:creator>
  <cp:keywords/>
  <dc:description/>
  <cp:lastModifiedBy>Nathan Sharp</cp:lastModifiedBy>
  <cp:revision>35</cp:revision>
  <dcterms:created xsi:type="dcterms:W3CDTF">2018-11-28T16:16:00Z</dcterms:created>
  <dcterms:modified xsi:type="dcterms:W3CDTF">2018-11-29T11:00:00Z</dcterms:modified>
</cp:coreProperties>
</file>