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Foobar</w:t>
            </w:r>
            <w:r>
              <w:rPr/>
              <w:t xml:space="preserve"> also </w:t>
            </w:r>
            <w:hyperlink r:id="rId5">
              <w:r>
                <w:rPr>
                  <w:rStyle w:val="Hyperlink"/>
                </w:rPr>
                <w:t xml:space="preserve">Duck duck go</w:t>
              </w:r>
            </w:hyperlink>
            <w:r>
              <w:rPr/>
              <w:t xml:space="preserve">supported</w:t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Foo</w:t>
            </w:r>
          </w:p>
          <w:p>
            <w:pPr>
              <w:pStyle w:val="TextBody"/>
              <w:numPr>
                <w:ilvl w:val="0"/>
                <w:numId w:val="1"/>
              </w:numPr>
              <w:rPr/>
            </w:pPr>
            <w:r>
              <w:rPr/>
              <w:t xml:space="preserve">Bar</w:t>
            </w:r>
          </w:p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End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hyperlink" Target="https://ddg.gg" TargetMode="Externa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