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1134" w:top="1686" w:footer="1134" w:bottom="168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  <w:t>{</w:t>
    </w:r>
    <w:r>
      <w:rPr>
        <w:lang w:val="en-GB"/>
      </w:rPr>
      <w:t>~</w:t>
    </w:r>
    <w:bookmarkStart w:id="0" w:name="_GoBack"/>
    <w:bookmarkEnd w:id="0"/>
    <w:r>
      <w:rPr/>
      <w:t>html}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  <w:t>{</w:t>
    </w:r>
    <w:r>
      <w:rPr>
        <w:lang w:val="en-GB"/>
      </w:rPr>
      <w:t>~</w:t>
    </w:r>
    <w:r>
      <w:rPr/>
      <w:t>html}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2</Words>
  <Characters>14</Characters>
  <CharactersWithSpaces>14</CharactersWithSpaces>
  <Paragraphs>2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