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spacing w:before="0" w:after="200"/>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spacing w:before="0" w:after="200"/>
        <w:rPr/>
      </w:pPr>
      <w:r>
        <w:rPr/>
        <w:t>{~~html}</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sectPr>
          <w:type w:val="continuous"/>
          <w:pgSz w:w="11906" w:h="16838"/>
          <w:pgMar w:left="1701" w:right="850" w:header="0" w:top="1134" w:footer="0" w:bottom="1134" w:gutter="0"/>
          <w:cols w:num="3" w:space="288" w:equalWidth="true" w:sep="false"/>
          <w:formProt w:val="false"/>
          <w:textDirection w:val="lrTb"/>
          <w:docGrid w:type="default" w:linePitch="360" w:charSpace="0"/>
        </w:sectPr>
      </w:pPr>
    </w:p>
    <w:p>
      <w:pPr>
        <w:pStyle w:val="Normal"/>
        <w:spacing w:before="0" w:after="200"/>
        <w:rPr/>
      </w:pPr>
      <w:r>
        <w:rPr/>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346</Words>
  <Characters>1898</Characters>
  <CharactersWithSpaces>2239</CharactersWithSpaces>
  <Paragraphs>6</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2019-12-06T08:59:45Z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Docxtemplater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