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2E75B6"/>
          <w:sz w:val="24"/>
          <w:szCs w:val="24"/>
        </w:rPr>
        <w:t xml:space="preserve">METHOD OF PROCEDURE (MOP)</w:t>
      </w:r>
    </w:p>
    <w:p>
      <w:pPr>
        <w:pBdr>
          <w:bottom w:val="single" w:color="0F4C81" w:sz="12" w:space="6"/>
        </w:pBdr>
        <w:spacing w:after="80"/>
      </w:pPr>
      <w:r>
        <w:rPr>
          <w:b/>
          <w:bCs/>
          <w:color w:val="1A1A2E"/>
          <w:sz w:val="52"/>
          <w:szCs w:val="52"/>
        </w:rPr>
        <w:t xml:space="preserve">OpenClaw + n8n Stack Deployment</w:t>
      </w:r>
    </w:p>
    <w:p>
      <w:pPr>
        <w:spacing w:after="600" w:before="160"/>
      </w:pPr>
      <w:r>
        <w:rPr>
          <w:color w:val="5A5A5A"/>
          <w:sz w:val="24"/>
          <w:szCs w:val="24"/>
        </w:rPr>
        <w:t xml:space="preserve">WSL2 (Ubuntu) on Windows  •  Client Environment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Field</w:t>
            </w:r>
          </w:p>
        </w:tc>
        <w:tc>
          <w:tcPr>
            <w:tcW w:type="dxa" w:w="67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Detail</w:t>
            </w:r>
          </w:p>
        </w:tc>
      </w:tr>
      <w:tr>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Document title</w:t>
            </w:r>
          </w:p>
        </w:tc>
        <w:tc>
          <w:tcPr>
            <w:tcW w:type="dxa" w:w="67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MOP — OpenClaw + n8n Stack Deployment (WSL2)</w:t>
            </w:r>
          </w:p>
        </w:tc>
      </w:tr>
      <w:tr>
        <w:tc>
          <w:tcPr>
            <w:tcW w:type="dxa" w:w="2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Version</w:t>
            </w:r>
          </w:p>
        </w:tc>
        <w:tc>
          <w:tcPr>
            <w:tcW w:type="dxa" w:w="67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1.0</w:t>
            </w:r>
          </w:p>
        </w:tc>
      </w:tr>
      <w:tr>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Prepared for</w:t>
            </w:r>
          </w:p>
        </w:tc>
        <w:tc>
          <w:tcPr>
            <w:tcW w:type="dxa" w:w="67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System Integrator (SI) deployment engineer</w:t>
            </w:r>
          </w:p>
        </w:tc>
      </w:tr>
      <w:tr>
        <w:tc>
          <w:tcPr>
            <w:tcW w:type="dxa" w:w="2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Target platform</w:t>
            </w:r>
          </w:p>
        </w:tc>
        <w:tc>
          <w:tcPr>
            <w:tcW w:type="dxa" w:w="67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Windows 10/11 with WSL2 (Ubuntu)</w:t>
            </w:r>
          </w:p>
        </w:tc>
      </w:tr>
      <w:tr>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Estimated duration</w:t>
            </w:r>
          </w:p>
        </w:tc>
        <w:tc>
          <w:tcPr>
            <w:tcW w:type="dxa" w:w="67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45–90 minutes (excludes Windows reboot time)</w:t>
            </w:r>
          </w:p>
        </w:tc>
      </w:tr>
      <w:tr>
        <w:tc>
          <w:tcPr>
            <w:tcW w:type="dxa" w:w="2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Privilege required</w:t>
            </w:r>
          </w:p>
        </w:tc>
        <w:tc>
          <w:tcPr>
            <w:tcW w:type="dxa" w:w="67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Windows Administrator + WSL non-root user with sudo</w:t>
            </w:r>
          </w:p>
        </w:tc>
      </w:tr>
      <w:tr>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Rollback</w:t>
            </w:r>
          </w:p>
        </w:tc>
        <w:tc>
          <w:tcPr>
            <w:tcW w:type="dxa" w:w="67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Supported — see Section 9</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line="276"/>
      </w:pPr>
      <w:r>
        <w:t xml:space="preserve">This Method of Procedure (MOP) provides a step-by-step, verifiable procedure for deploying the OpenClaw + n8n application stack onto a client machine running WSL2 (Ubuntu) on Windows. It is written so that an engineer unfamiliar with the build can complete the deployment by following the steps in order.</w:t>
      </w:r>
    </w:p>
    <w:p>
      <w:pPr>
        <w:spacing w:after="120" w:line="276"/>
      </w:pPr>
      <w:r>
        <w:t xml:space="preserve">The deployment is delivered as a toolkit of five files. The engineer runs two scripts — one on the Windows host and one inside WSL2 — driven by a single configuration file. The procedure is </w:t>
      </w:r>
      <w:r>
        <w:rPr>
          <w:b/>
          <w:bCs/>
        </w:rPr>
        <w:t xml:space="preserve">not fully zero-touch</w:t>
      </w:r>
      <w:r>
        <w:t xml:space="preserve">: Section 2 explains the small number of unavoidable manual touchpoints imposed by Windows and WSL2.</w:t>
      </w:r>
    </w:p>
    <w:p>
      <w:pPr>
        <w:pStyle w:val="Heading2"/>
      </w:pPr>
      <w:r>
        <w:t xml:space="preserve">1.1 Deliverable file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File</w:t>
            </w:r>
          </w:p>
        </w:tc>
        <w:tc>
          <w:tcPr>
            <w:tcW w:type="dxa" w:w="14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Runs on</w:t>
            </w:r>
          </w:p>
        </w:tc>
        <w:tc>
          <w:tcPr>
            <w:tcW w:type="dxa" w:w="54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Purpose</w:t>
            </w:r>
          </w:p>
        </w:tc>
      </w:tr>
      <w:tr>
        <w:tc>
          <w:tcPr>
            <w:tcW w:type="dxa" w:w="2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7"/>
                <w:szCs w:val="17"/>
              </w:rPr>
              <w:t xml:space="preserve">config.env.example</w:t>
            </w:r>
          </w:p>
        </w:tc>
        <w:tc>
          <w:tcPr>
            <w:tcW w:type="dxa" w:w="14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WSL2</w:t>
            </w:r>
          </w:p>
        </w:tc>
        <w:tc>
          <w:tcPr>
            <w:tcW w:type="dxa" w:w="54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Configuration template. Copied to config.env and filled once.</w:t>
            </w:r>
          </w:p>
        </w:tc>
      </w:tr>
      <w:tr>
        <w:tc>
          <w:tcPr>
            <w:tcW w:type="dxa" w:w="25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7"/>
                <w:szCs w:val="17"/>
              </w:rPr>
              <w:t xml:space="preserve">deploy.sh</w:t>
            </w:r>
          </w:p>
        </w:tc>
        <w:tc>
          <w:tcPr>
            <w:tcW w:type="dxa" w:w="14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WSL2</w:t>
            </w:r>
          </w:p>
        </w:tc>
        <w:tc>
          <w:tcPr>
            <w:tcW w:type="dxa" w:w="54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Phased, idempotent Linux deployment script.</w:t>
            </w:r>
          </w:p>
        </w:tc>
      </w:tr>
      <w:tr>
        <w:tc>
          <w:tcPr>
            <w:tcW w:type="dxa" w:w="2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7"/>
                <w:szCs w:val="17"/>
              </w:rPr>
              <w:t xml:space="preserve">healthcheck.sh</w:t>
            </w:r>
          </w:p>
        </w:tc>
        <w:tc>
          <w:tcPr>
            <w:tcW w:type="dxa" w:w="14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WSL2</w:t>
            </w:r>
          </w:p>
        </w:tc>
        <w:tc>
          <w:tcPr>
            <w:tcW w:type="dxa" w:w="54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Validation script. Run after deployment and after any reboot.</w:t>
            </w:r>
          </w:p>
        </w:tc>
      </w:tr>
      <w:tr>
        <w:tc>
          <w:tcPr>
            <w:tcW w:type="dxa" w:w="25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7"/>
                <w:szCs w:val="17"/>
              </w:rPr>
              <w:t xml:space="preserve">windows-setup.ps1</w:t>
            </w:r>
          </w:p>
        </w:tc>
        <w:tc>
          <w:tcPr>
            <w:tcW w:type="dxa" w:w="14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Windows</w:t>
            </w:r>
          </w:p>
        </w:tc>
        <w:tc>
          <w:tcPr>
            <w:tcW w:type="dxa" w:w="54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Host configuration: memory tuning, autostart, optional Edge CDP.</w:t>
            </w:r>
          </w:p>
        </w:tc>
      </w:tr>
      <w:tr>
        <w:tc>
          <w:tcPr>
            <w:tcW w:type="dxa" w:w="2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7"/>
                <w:szCs w:val="17"/>
              </w:rPr>
              <w:t xml:space="preserve">README.md</w:t>
            </w:r>
          </w:p>
        </w:tc>
        <w:tc>
          <w:tcPr>
            <w:tcW w:type="dxa" w:w="14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t>
            </w:r>
          </w:p>
        </w:tc>
        <w:tc>
          <w:tcPr>
            <w:tcW w:type="dxa" w:w="54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Engineer reference (this MOP supersedes it for execution).</w:t>
            </w:r>
          </w:p>
        </w:tc>
      </w:tr>
    </w:tbl>
    <w:p>
      <w:pPr>
        <w:pStyle w:val="Heading2"/>
      </w:pPr>
      <w:r>
        <w:t xml:space="preserve">1.2 Why three manual touchpoints remain</w:t>
      </w:r>
    </w:p>
    <w:p>
      <w:pPr>
        <w:spacing w:after="120" w:line="276"/>
      </w:pPr>
      <w:r>
        <w:t xml:space="preserve">Three constraints are imposed by the platform and cannot be scripted away:</w:t>
      </w:r>
    </w:p>
    <w:p>
      <w:pPr>
        <w:pStyle w:val="ListParagraph"/>
        <w:numPr>
          <w:ilvl w:val="0"/>
          <w:numId w:val="2"/>
        </w:numPr>
        <w:spacing w:after="60" w:line="264"/>
      </w:pPr>
      <w:r>
        <w:t xml:space="preserve">Installing WSL2 (if absent) requires a Windows reboot.</w:t>
      </w:r>
    </w:p>
    <w:p>
      <w:pPr>
        <w:pStyle w:val="ListParagraph"/>
        <w:numPr>
          <w:ilvl w:val="0"/>
          <w:numId w:val="2"/>
        </w:numPr>
        <w:spacing w:after="60" w:line="264"/>
      </w:pPr>
      <w:r>
        <w:t xml:space="preserve">Memory tuning (</w:t>
      </w:r>
      <w:r>
        <w:rPr>
          <w:rFonts w:ascii="Consolas" w:cs="Consolas" w:eastAsia="Consolas" w:hAnsi="Consolas"/>
          <w:color w:val="0F4C81"/>
          <w:sz w:val="19"/>
          <w:szCs w:val="19"/>
        </w:rPr>
        <w:t xml:space="preserve">.wslconfig</w:t>
      </w:r>
      <w:r>
        <w:t xml:space="preserve">) and systemd activation only apply after </w:t>
      </w:r>
      <w:r>
        <w:rPr>
          <w:rFonts w:ascii="Consolas" w:cs="Consolas" w:eastAsia="Consolas" w:hAnsi="Consolas"/>
          <w:color w:val="0F4C81"/>
          <w:sz w:val="19"/>
          <w:szCs w:val="19"/>
        </w:rPr>
        <w:t xml:space="preserve">wsl --shutdown</w:t>
      </w:r>
      <w:r>
        <w:t xml:space="preserve">.</w:t>
      </w:r>
    </w:p>
    <w:p>
      <w:pPr>
        <w:pStyle w:val="ListParagraph"/>
        <w:numPr>
          <w:ilvl w:val="0"/>
          <w:numId w:val="2"/>
        </w:numPr>
        <w:spacing w:after="60" w:line="264"/>
      </w:pPr>
      <w:r>
        <w:t xml:space="preserve">Edge remote-debugging and the WSL→Windows portproxy do not survive reboot; they are re-applied automatically at each login by a scheduled task, but that task must be registered once.</w:t>
      </w:r>
    </w:p>
    <w:p>
      <w:pPr>
        <w:spacing w:after="120" w:line="276"/>
      </w:pPr>
      <w:r>
        <w:t xml:space="preserve">Everything else is automated and idempotent. Realistic engineer touchpoints: three.</w:t>
      </w:r>
    </w:p>
    <w:p>
      <w:pPr>
        <w:pStyle w:val="Heading1"/>
      </w:pPr>
      <w:r>
        <w:t xml:space="preserve">2. Prerequisites and Pre-Checks</w:t>
      </w:r>
    </w:p>
    <w:p>
      <w:pPr>
        <w:spacing w:after="120" w:line="276"/>
      </w:pPr>
      <w:r>
        <w:t xml:space="preserve">Confirm all of the following before starting. Do not proceed until every item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w:t>
            </w:r>
          </w:p>
        </w:tc>
        <w:tc>
          <w:tcPr>
            <w:tcW w:type="dxa" w:w="42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Pre-requisite</w:t>
            </w:r>
          </w:p>
        </w:tc>
        <w:tc>
          <w:tcPr>
            <w:tcW w:type="dxa" w:w="45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How to confirm</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1</w:t>
            </w:r>
          </w:p>
        </w:tc>
        <w:tc>
          <w:tcPr>
            <w:tcW w:type="dxa" w:w="4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Windows 10 (2004+) or Windows 11</w:t>
            </w:r>
          </w:p>
        </w:tc>
        <w:tc>
          <w:tcPr>
            <w:tcW w:type="dxa" w:w="4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7"/>
                <w:szCs w:val="17"/>
              </w:rPr>
              <w:t xml:space="preserve">winver</w:t>
            </w:r>
          </w:p>
        </w:tc>
      </w:tr>
      <w:tr>
        <w:tc>
          <w:tcPr>
            <w:tcW w:type="dxa" w:w="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2</w:t>
            </w:r>
          </w:p>
        </w:tc>
        <w:tc>
          <w:tcPr>
            <w:tcW w:type="dxa" w:w="4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Administrator rights on Windows</w:t>
            </w:r>
          </w:p>
        </w:tc>
        <w:tc>
          <w:tcPr>
            <w:tcW w:type="dxa" w:w="4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Account is a member of Administrators</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3</w:t>
            </w:r>
          </w:p>
        </w:tc>
        <w:tc>
          <w:tcPr>
            <w:tcW w:type="dxa" w:w="4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Hardware virtualization enabled (BIOS/UEFI)</w:t>
            </w:r>
          </w:p>
        </w:tc>
        <w:tc>
          <w:tcPr>
            <w:tcW w:type="dxa" w:w="4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Task Manager → Performance → CPU → Virtualization: Enabled</w:t>
            </w:r>
          </w:p>
        </w:tc>
      </w:tr>
      <w:tr>
        <w:tc>
          <w:tcPr>
            <w:tcW w:type="dxa" w:w="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4</w:t>
            </w:r>
          </w:p>
        </w:tc>
        <w:tc>
          <w:tcPr>
            <w:tcW w:type="dxa" w:w="4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Internet access from the client</w:t>
            </w:r>
          </w:p>
        </w:tc>
        <w:tc>
          <w:tcPr>
            <w:tcW w:type="dxa" w:w="4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Browser reaches github.com and docker.com</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5</w:t>
            </w:r>
          </w:p>
        </w:tc>
        <w:tc>
          <w:tcPr>
            <w:tcW w:type="dxa" w:w="4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 8 GB RAM (6 GB allocatable to WSL2)</w:t>
            </w:r>
          </w:p>
        </w:tc>
        <w:tc>
          <w:tcPr>
            <w:tcW w:type="dxa" w:w="4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Task Manager → Performance → Memory</w:t>
            </w:r>
          </w:p>
        </w:tc>
      </w:tr>
      <w:tr>
        <w:tc>
          <w:tcPr>
            <w:tcW w:type="dxa" w:w="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6</w:t>
            </w:r>
          </w:p>
        </w:tc>
        <w:tc>
          <w:tcPr>
            <w:tcW w:type="dxa" w:w="4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 20 GB free disk</w:t>
            </w:r>
          </w:p>
        </w:tc>
        <w:tc>
          <w:tcPr>
            <w:tcW w:type="dxa" w:w="4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For Docker images, n8n data, logs</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7</w:t>
            </w:r>
          </w:p>
        </w:tc>
        <w:tc>
          <w:tcPr>
            <w:tcW w:type="dxa" w:w="4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Deliverable files copied to the machine</w:t>
            </w:r>
          </w:p>
        </w:tc>
        <w:tc>
          <w:tcPr>
            <w:tcW w:type="dxa" w:w="4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All five files from Section 1.1 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8" w:val="clear"/>
            <w:tcMar>
              <w:top w:type="dxa" w:w="100"/>
              <w:left w:type="dxa" w:w="160"/>
              <w:bottom w:type="dxa" w:w="100"/>
              <w:right w:type="dxa" w:w="160"/>
            </w:tcMar>
          </w:tcPr>
          <w:p>
            <w:pPr>
              <w:spacing w:after="60"/>
            </w:pPr>
            <w:r>
              <w:rPr>
                <w:b/>
                <w:bCs/>
                <w:color w:val="2E75B6"/>
                <w:sz w:val="20"/>
                <w:szCs w:val="20"/>
              </w:rPr>
              <w:t xml:space="preserve">Note — proxy environments</w:t>
            </w:r>
          </w:p>
          <w:p>
            <w:r>
              <w:rPr>
                <w:color w:val="1A1A2E"/>
                <w:sz w:val="20"/>
                <w:szCs w:val="20"/>
              </w:rPr>
              <w:t xml:space="preserve">If the client routes traffic through a corporate proxy, configure apt, npm, and Docker proxy settings before running deploy.sh, or the package-installation phases will fail at the network step.</w:t>
            </w:r>
          </w:p>
        </w:tc>
      </w:tr>
    </w:tbl>
    <w:p>
      <w:pPr>
        <w:pStyle w:val="Heading1"/>
      </w:pPr>
      <w:r>
        <w:t xml:space="preserve">3. Deployment Overview</w:t>
      </w:r>
    </w:p>
    <w:p>
      <w:pPr>
        <w:spacing w:after="120" w:line="276"/>
      </w:pPr>
      <w:r>
        <w:t xml:space="preserve">The procedure runs in five stages. Stages A–B are on the Windows host; C–E are inside WSL2.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600"/>
        <w:gridCol w:w="1560"/>
      </w:tblGrid>
      <w:tr>
        <w:trPr>
          <w:tblHeader/>
        </w:trPr>
        <w:tc>
          <w:tcPr>
            <w:tcW w:type="dxa" w:w="9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Stage</w:t>
            </w:r>
          </w:p>
        </w:tc>
        <w:tc>
          <w:tcPr>
            <w:tcW w:type="dxa" w:w="23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Location</w:t>
            </w:r>
          </w:p>
        </w:tc>
        <w:tc>
          <w:tcPr>
            <w:tcW w:type="dxa" w:w="46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Action</w:t>
            </w:r>
          </w:p>
        </w:tc>
        <w:tc>
          <w:tcPr>
            <w:tcW w:type="dxa" w:w="15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Section</w:t>
            </w:r>
          </w:p>
        </w:tc>
      </w:tr>
      <w:tr>
        <w:tc>
          <w:tcPr>
            <w:tcW w:type="dxa" w:w="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A</w:t>
            </w:r>
          </w:p>
        </w:tc>
        <w:tc>
          <w:tcPr>
            <w:tcW w:type="dxa" w:w="23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Windows (Admin)</w:t>
            </w:r>
          </w:p>
        </w:tc>
        <w:tc>
          <w:tcPr>
            <w:tcW w:type="dxa" w:w="4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Ensure WSL2 exists (install + reboot if needed)</w:t>
            </w:r>
          </w:p>
        </w:tc>
        <w:tc>
          <w:tcPr>
            <w:tcW w:type="dxa" w:w="1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§4</w:t>
            </w:r>
          </w:p>
        </w:tc>
      </w:tr>
      <w:tr>
        <w:tc>
          <w:tcPr>
            <w:tcW w:type="dxa" w:w="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B</w:t>
            </w:r>
          </w:p>
        </w:tc>
        <w:tc>
          <w:tcPr>
            <w:tcW w:type="dxa" w:w="23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Windows (Admin)</w:t>
            </w:r>
          </w:p>
        </w:tc>
        <w:tc>
          <w:tcPr>
            <w:tcW w:type="dxa" w:w="4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Run windows-setup.ps1, then wsl --shutdown</w:t>
            </w:r>
          </w:p>
        </w:tc>
        <w:tc>
          <w:tcPr>
            <w:tcW w:type="dxa" w:w="1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§5</w:t>
            </w:r>
          </w:p>
        </w:tc>
      </w:tr>
      <w:tr>
        <w:tc>
          <w:tcPr>
            <w:tcW w:type="dxa" w:w="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C</w:t>
            </w:r>
          </w:p>
        </w:tc>
        <w:tc>
          <w:tcPr>
            <w:tcW w:type="dxa" w:w="23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WSL2</w:t>
            </w:r>
          </w:p>
        </w:tc>
        <w:tc>
          <w:tcPr>
            <w:tcW w:type="dxa" w:w="4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Fill config.env</w:t>
            </w:r>
          </w:p>
        </w:tc>
        <w:tc>
          <w:tcPr>
            <w:tcW w:type="dxa" w:w="1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§6</w:t>
            </w:r>
          </w:p>
        </w:tc>
      </w:tr>
      <w:tr>
        <w:tc>
          <w:tcPr>
            <w:tcW w:type="dxa" w:w="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D</w:t>
            </w:r>
          </w:p>
        </w:tc>
        <w:tc>
          <w:tcPr>
            <w:tcW w:type="dxa" w:w="23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WSL2</w:t>
            </w:r>
          </w:p>
        </w:tc>
        <w:tc>
          <w:tcPr>
            <w:tcW w:type="dxa" w:w="4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Run deploy.sh</w:t>
            </w:r>
          </w:p>
        </w:tc>
        <w:tc>
          <w:tcPr>
            <w:tcW w:type="dxa" w:w="1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§7</w:t>
            </w:r>
          </w:p>
        </w:tc>
      </w:tr>
      <w:tr>
        <w:tc>
          <w:tcPr>
            <w:tcW w:type="dxa" w:w="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E</w:t>
            </w:r>
          </w:p>
        </w:tc>
        <w:tc>
          <w:tcPr>
            <w:tcW w:type="dxa" w:w="23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WSL2</w:t>
            </w:r>
          </w:p>
        </w:tc>
        <w:tc>
          <w:tcPr>
            <w:tcW w:type="dxa" w:w="4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Validate with healthcheck.sh + reboot test</w:t>
            </w:r>
          </w:p>
        </w:tc>
        <w:tc>
          <w:tcPr>
            <w:tcW w:type="dxa" w:w="1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§8</w:t>
            </w:r>
          </w:p>
        </w:tc>
      </w:tr>
    </w:tbl>
    <w:p>
      <w:pPr>
        <w:pStyle w:val="Heading1"/>
      </w:pPr>
      <w:r>
        <w:t xml:space="preserve">4. Stage A — Ensure WSL2 Exists (Windows, Admin)</w:t>
      </w:r>
    </w:p>
    <w:p>
      <w:pPr>
        <w:spacing w:after="120" w:line="276"/>
      </w:pPr>
      <w:r>
        <w:t xml:space="preserve">Open </w:t>
      </w:r>
      <w:r>
        <w:rPr>
          <w:b/>
          <w:bCs/>
        </w:rPr>
        <w:t xml:space="preserve">PowerShell as Administrator</w:t>
      </w:r>
      <w:r>
        <w:t xml:space="preserve"> and check whether WSL2 is already present:</w:t>
      </w:r>
    </w:p>
    <w:p>
      <w:pPr>
        <w:pBdr>
          <w:left w:val="single" w:color="2E75B6" w:sz="18" w:space="8"/>
        </w:pBdr>
        <w:shd w:fill="F2F4F7" w:val="clear"/>
        <w:spacing w:after="120" w:before="40" w:line="240"/>
        <w:ind w:left="200" w:right="200"/>
      </w:pPr>
      <w:r>
        <w:rPr>
          <w:rFonts w:ascii="Consolas" w:cs="Consolas" w:eastAsia="Consolas" w:hAnsi="Consolas"/>
          <w:color w:val="1A1A2E"/>
          <w:sz w:val="18"/>
          <w:szCs w:val="18"/>
        </w:rPr>
        <w:t xml:space="preserve">wsl --list --verbose</w:t>
      </w:r>
    </w:p>
    <w:p>
      <w:pPr>
        <w:spacing w:after="120" w:line="276"/>
      </w:pPr>
      <w:r>
        <w:t xml:space="preserve">If Ubuntu is listed with </w:t>
      </w:r>
      <w:r>
        <w:rPr>
          <w:rFonts w:ascii="Consolas" w:cs="Consolas" w:eastAsia="Consolas" w:hAnsi="Consolas"/>
          <w:color w:val="0F4C81"/>
          <w:sz w:val="19"/>
          <w:szCs w:val="19"/>
        </w:rPr>
        <w:t xml:space="preserve">VERSION  2</w:t>
      </w:r>
      <w:r>
        <w:t xml:space="preserve">, skip to Stage B. Otherwise install it:</w:t>
      </w:r>
    </w:p>
    <w:p>
      <w:pPr>
        <w:pBdr>
          <w:left w:val="single" w:color="2E75B6" w:sz="18" w:space="8"/>
        </w:pBdr>
        <w:shd w:fill="F2F4F7" w:val="clear"/>
        <w:spacing w:after="120" w:before="40" w:line="240"/>
        <w:ind w:left="200" w:right="200"/>
      </w:pPr>
      <w:r>
        <w:rPr>
          <w:rFonts w:ascii="Consolas" w:cs="Consolas" w:eastAsia="Consolas" w:hAnsi="Consolas"/>
          <w:color w:val="1A1A2E"/>
          <w:sz w:val="18"/>
          <w:szCs w:val="18"/>
        </w:rPr>
        <w:t xml:space="preserve">wsl --install -d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4"/>
              <w:bottom w:val="single" w:color="B8860B" w:sz="1"/>
              <w:right w:val="single" w:color="B8860B" w:sz="1"/>
            </w:tcBorders>
            <w:shd w:fill="FBF3E0" w:val="clear"/>
            <w:tcMar>
              <w:top w:type="dxa" w:w="100"/>
              <w:left w:type="dxa" w:w="160"/>
              <w:bottom w:type="dxa" w:w="100"/>
              <w:right w:type="dxa" w:w="160"/>
            </w:tcMar>
          </w:tcPr>
          <w:p>
            <w:pPr>
              <w:spacing w:after="60"/>
            </w:pPr>
            <w:r>
              <w:rPr>
                <w:b/>
                <w:bCs/>
                <w:color w:val="B8860B"/>
                <w:sz w:val="20"/>
                <w:szCs w:val="20"/>
              </w:rPr>
              <w:t xml:space="preserve">Reboot required</w:t>
            </w:r>
          </w:p>
          <w:p>
            <w:r>
              <w:rPr>
                <w:color w:val="1A1A2E"/>
                <w:sz w:val="20"/>
                <w:szCs w:val="20"/>
              </w:rPr>
              <w:t xml:space="preserve">If WSL was just installed, reboot Windows now. After reboot, open Ubuntu once and create your Linux username and password when prompted.</w:t>
            </w:r>
          </w:p>
        </w:tc>
      </w:tr>
    </w:tbl>
    <w:p>
      <w:pPr>
        <w:pStyle w:val="Heading2"/>
      </w:pPr>
      <w:r>
        <w:t xml:space="preserve">4.1 Verification — Stage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60"/>
        <w:gridCol w:w="3000"/>
      </w:tblGrid>
      <w:tr>
        <w:trPr>
          <w:tblHeader/>
        </w:trPr>
        <w:tc>
          <w:tcPr>
            <w:tcW w:type="dxa" w:w="5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w:t>
            </w:r>
          </w:p>
        </w:tc>
        <w:tc>
          <w:tcPr>
            <w:tcW w:type="dxa" w:w="26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Action</w:t>
            </w:r>
          </w:p>
        </w:tc>
        <w:tc>
          <w:tcPr>
            <w:tcW w:type="dxa" w:w="32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Command</w:t>
            </w:r>
          </w:p>
        </w:tc>
        <w:tc>
          <w:tcPr>
            <w:tcW w:type="dxa" w:w="30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Expected result</w:t>
            </w:r>
          </w:p>
        </w:tc>
      </w:tr>
      <w:tr>
        <w:tc>
          <w:tcPr>
            <w:tcW w:type="dxa" w:w="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1</w:t>
            </w:r>
          </w:p>
        </w:tc>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 distro present and v2</w:t>
            </w:r>
          </w:p>
        </w:tc>
        <w:tc>
          <w:tcPr>
            <w:tcW w:type="dxa" w:w="32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6"/>
                <w:szCs w:val="16"/>
              </w:rPr>
              <w:t xml:space="preserve">wsl -l -v</w:t>
            </w:r>
          </w:p>
        </w:tc>
        <w:tc>
          <w:tcPr>
            <w:tcW w:type="dxa" w:w="30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i/>
                <w:iCs/>
                <w:color w:val="5A5A5A"/>
                <w:sz w:val="17"/>
                <w:szCs w:val="17"/>
              </w:rPr>
              <w:t xml:space="preserve">Ubuntu listed, VERSION = 2</w:t>
            </w:r>
          </w:p>
        </w:tc>
      </w:tr>
      <w:tr>
        <w:tc>
          <w:tcPr>
            <w:tcW w:type="dxa" w:w="5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2</w:t>
            </w:r>
          </w:p>
        </w:tc>
        <w:tc>
          <w:tcPr>
            <w:tcW w:type="dxa" w:w="2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Linux user created</w:t>
            </w:r>
          </w:p>
        </w:tc>
        <w:tc>
          <w:tcPr>
            <w:tcW w:type="dxa" w:w="32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6"/>
                <w:szCs w:val="16"/>
              </w:rPr>
              <w:t xml:space="preserve">whoami</w:t>
            </w:r>
          </w:p>
        </w:tc>
        <w:tc>
          <w:tcPr>
            <w:tcW w:type="dxa" w:w="30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i/>
                <w:iCs/>
                <w:color w:val="5A5A5A"/>
                <w:sz w:val="17"/>
                <w:szCs w:val="17"/>
              </w:rPr>
              <w:t xml:space="preserve">Returns your non-root username</w:t>
            </w:r>
          </w:p>
        </w:tc>
      </w:tr>
    </w:tbl>
    <w:p>
      <w:pPr>
        <w:pStyle w:val="Heading1"/>
      </w:pPr>
      <w:r>
        <w:t xml:space="preserve">5. Stage B — Configure the Windows Host (Admin)</w:t>
      </w:r>
    </w:p>
    <w:p>
      <w:pPr>
        <w:spacing w:after="120" w:line="276"/>
      </w:pPr>
      <w:r>
        <w:t xml:space="preserve">Copy the deliverable folder somewhere on Windows (or reach it through the WSL share). In PowerShell as Administrator, allow the script to run for this session and execute it:</w:t>
      </w:r>
    </w:p>
    <w:p>
      <w:pPr>
        <w:pBdr>
          <w:left w:val="single" w:color="2E75B6" w:sz="18" w:space="8"/>
        </w:pBdr>
        <w:shd w:fill="F2F4F7" w:val="clear"/>
        <w:spacing w:after="0" w:before="40" w:line="240"/>
        <w:ind w:left="200" w:right="200"/>
      </w:pPr>
      <w:r>
        <w:rPr>
          <w:rFonts w:ascii="Consolas" w:cs="Consolas" w:eastAsia="Consolas" w:hAnsi="Consolas"/>
          <w:color w:val="1A1A2E"/>
          <w:sz w:val="18"/>
          <w:szCs w:val="18"/>
        </w:rPr>
        <w:t xml:space="preserve">Set-ExecutionPolicy Bypass -Scope Process -Force</w:t>
      </w:r>
    </w:p>
    <w:p>
      <w:pPr>
        <w:pBdr>
          <w:left w:val="single" w:color="2E75B6" w:sz="18" w:space="8"/>
        </w:pBdr>
        <w:shd w:fill="F2F4F7" w:val="clear"/>
        <w:spacing w:after="120" w:before="0" w:line="240"/>
        <w:ind w:left="200" w:right="200"/>
      </w:pPr>
      <w:r>
        <w:rPr>
          <w:rFonts w:ascii="Consolas" w:cs="Consolas" w:eastAsia="Consolas" w:hAnsi="Consolas"/>
          <w:color w:val="1A1A2E"/>
          <w:sz w:val="18"/>
          <w:szCs w:val="18"/>
        </w:rPr>
        <w:t xml:space="preserve">.\windows-setup.ps1 -WslDistro 'Ubuntu' -WslUser '&lt;your-linux-user&gt;'</w:t>
      </w:r>
    </w:p>
    <w:p>
      <w:pPr>
        <w:spacing w:after="120" w:line="276"/>
      </w:pPr>
      <w:r>
        <w:rPr>
          <w:b/>
          <w:bCs/>
        </w:rPr>
        <w:t xml:space="preserve">Optional — </w:t>
      </w:r>
      <w:r>
        <w:t xml:space="preserve">if this client needs OpenClaw browser automation, add the browser flag and adjust memory if the machine has more RAM:</w:t>
      </w:r>
    </w:p>
    <w:p>
      <w:pPr>
        <w:pBdr>
          <w:left w:val="single" w:color="2E75B6" w:sz="18" w:space="8"/>
        </w:pBdr>
        <w:shd w:fill="F2F4F7" w:val="clear"/>
        <w:spacing w:after="120" w:before="40" w:line="240"/>
        <w:ind w:left="200" w:right="200"/>
      </w:pPr>
      <w:r>
        <w:rPr>
          <w:rFonts w:ascii="Consolas" w:cs="Consolas" w:eastAsia="Consolas" w:hAnsi="Consolas"/>
          <w:color w:val="1A1A2E"/>
          <w:sz w:val="18"/>
          <w:szCs w:val="18"/>
        </w:rPr>
        <w:t xml:space="preserve">.\windows-setup.ps1 -WslUser '&lt;your-linux-user&gt;' -MemoryGB 8 -EnableBrowser</w:t>
      </w:r>
    </w:p>
    <w:p>
      <w:pPr>
        <w:spacing w:after="120" w:line="276"/>
      </w:pPr>
      <w:r>
        <w:t xml:space="preserve">The script writes the memory configuration, the login-autostart launcher, and (with -EnableBrowser) the Edge CDP portproxy, firewall rule, and scheduled task. It is idempotent — safe to re-run.</w:t>
      </w:r>
    </w:p>
    <w:p>
      <w:pPr>
        <w:spacing w:after="120" w:line="276"/>
      </w:pPr>
      <w:r>
        <w:rPr>
          <w:b/>
          <w:bCs/>
        </w:rPr>
        <w:t xml:space="preserve">Then apply the WSL settings</w:t>
      </w:r>
      <w:r>
        <w:t xml:space="preserve"> (this restarts the WSL VM):</w:t>
      </w:r>
    </w:p>
    <w:p>
      <w:pPr>
        <w:pBdr>
          <w:left w:val="single" w:color="2E75B6" w:sz="18" w:space="8"/>
        </w:pBdr>
        <w:shd w:fill="F2F4F7" w:val="clear"/>
        <w:spacing w:after="120" w:before="40" w:line="240"/>
        <w:ind w:left="200" w:right="200"/>
      </w:pPr>
      <w:r>
        <w:rPr>
          <w:rFonts w:ascii="Consolas" w:cs="Consolas" w:eastAsia="Consolas" w:hAnsi="Consolas"/>
          <w:color w:val="1A1A2E"/>
          <w:sz w:val="18"/>
          <w:szCs w:val="18"/>
        </w:rPr>
        <w:t xml:space="preserve">wsl --shutdown</w:t>
      </w:r>
    </w:p>
    <w:p>
      <w:pPr>
        <w:pStyle w:val="Heading2"/>
      </w:pPr>
      <w:r>
        <w:t xml:space="preserve">5.1 Verification — Stage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60"/>
        <w:gridCol w:w="3000"/>
      </w:tblGrid>
      <w:tr>
        <w:trPr>
          <w:tblHeader/>
        </w:trPr>
        <w:tc>
          <w:tcPr>
            <w:tcW w:type="dxa" w:w="5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w:t>
            </w:r>
          </w:p>
        </w:tc>
        <w:tc>
          <w:tcPr>
            <w:tcW w:type="dxa" w:w="25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Action</w:t>
            </w:r>
          </w:p>
        </w:tc>
        <w:tc>
          <w:tcPr>
            <w:tcW w:type="dxa" w:w="33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Command (PowerShell)</w:t>
            </w:r>
          </w:p>
        </w:tc>
        <w:tc>
          <w:tcPr>
            <w:tcW w:type="dxa" w:w="30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Expected result</w:t>
            </w:r>
          </w:p>
        </w:tc>
      </w:tr>
      <w:tr>
        <w:tc>
          <w:tcPr>
            <w:tcW w:type="dxa" w:w="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1</w:t>
            </w:r>
          </w:p>
        </w:tc>
        <w:tc>
          <w:tcPr>
            <w:tcW w:type="dxa" w:w="2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Memory config written</w:t>
            </w:r>
          </w:p>
        </w:tc>
        <w:tc>
          <w:tcPr>
            <w:tcW w:type="dxa" w:w="33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6"/>
                <w:szCs w:val="16"/>
              </w:rPr>
              <w:t xml:space="preserve">Get-Content $env:USERPROFILE\.wslconfig</w:t>
            </w:r>
          </w:p>
        </w:tc>
        <w:tc>
          <w:tcPr>
            <w:tcW w:type="dxa" w:w="30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i/>
                <w:iCs/>
                <w:color w:val="5A5A5A"/>
                <w:sz w:val="17"/>
                <w:szCs w:val="17"/>
              </w:rPr>
              <w:t xml:space="preserve">Shows [wsl2] memory / swap block</w:t>
            </w:r>
          </w:p>
        </w:tc>
      </w:tr>
      <w:tr>
        <w:tc>
          <w:tcPr>
            <w:tcW w:type="dxa" w:w="5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2</w:t>
            </w:r>
          </w:p>
        </w:tc>
        <w:tc>
          <w:tcPr>
            <w:tcW w:type="dxa" w:w="25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Autostart launcher present</w:t>
            </w:r>
          </w:p>
        </w:tc>
        <w:tc>
          <w:tcPr>
            <w:tcW w:type="dxa" w:w="33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6"/>
                <w:szCs w:val="16"/>
              </w:rPr>
              <w:t xml:space="preserve">dir "$env:APPDATA\Microsoft\Windows\Start Menu\Programs\Startup"</w:t>
            </w:r>
          </w:p>
        </w:tc>
        <w:tc>
          <w:tcPr>
            <w:tcW w:type="dxa" w:w="30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i/>
                <w:iCs/>
                <w:color w:val="5A5A5A"/>
                <w:sz w:val="17"/>
                <w:szCs w:val="17"/>
              </w:rPr>
              <w:t xml:space="preserve">OpenClaw-n8n-autostart.cmd listed</w:t>
            </w:r>
          </w:p>
        </w:tc>
      </w:tr>
      <w:tr>
        <w:tc>
          <w:tcPr>
            <w:tcW w:type="dxa" w:w="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3</w:t>
            </w:r>
          </w:p>
        </w:tc>
        <w:tc>
          <w:tcPr>
            <w:tcW w:type="dxa" w:w="25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(If -EnableBrowser) task registered</w:t>
            </w:r>
          </w:p>
        </w:tc>
        <w:tc>
          <w:tcPr>
            <w:tcW w:type="dxa" w:w="33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6"/>
                <w:szCs w:val="16"/>
              </w:rPr>
              <w:t xml:space="preserve">Get-ScheduledTask -TaskName OpenClaw-CDP-Autostart</w:t>
            </w:r>
          </w:p>
        </w:tc>
        <w:tc>
          <w:tcPr>
            <w:tcW w:type="dxa" w:w="30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i/>
                <w:iCs/>
                <w:color w:val="5A5A5A"/>
                <w:sz w:val="17"/>
                <w:szCs w:val="17"/>
              </w:rPr>
              <w:t xml:space="preserve">State = Ready</w:t>
            </w:r>
          </w:p>
        </w:tc>
      </w:tr>
    </w:tbl>
    <w:p>
      <w:pPr>
        <w:pStyle w:val="Heading1"/>
      </w:pPr>
      <w:r>
        <w:t xml:space="preserve">6. Stage C — Configure the Deployment (WSL2)</w:t>
      </w:r>
    </w:p>
    <w:p>
      <w:pPr>
        <w:spacing w:after="120" w:line="276"/>
      </w:pPr>
      <w:r>
        <w:t xml:space="preserve">Open Ubuntu. Copy the deliverable folder into your home directory for a clean working location, then create your configuration file from the template:</w:t>
      </w:r>
    </w:p>
    <w:p>
      <w:pPr>
        <w:pBdr>
          <w:left w:val="single" w:color="2E75B6" w:sz="18" w:space="8"/>
        </w:pBdr>
        <w:shd w:fill="F2F4F7" w:val="clear"/>
        <w:spacing w:after="0" w:before="40" w:line="240"/>
        <w:ind w:left="200" w:right="200"/>
      </w:pPr>
      <w:r>
        <w:rPr>
          <w:rFonts w:ascii="Consolas" w:cs="Consolas" w:eastAsia="Consolas" w:hAnsi="Consolas"/>
          <w:color w:val="1A1A2E"/>
          <w:sz w:val="18"/>
          <w:szCs w:val="18"/>
        </w:rPr>
        <w:t xml:space="preserve">cp -r /mnt/c/path/to/saai-deploy ~/saai-deploy</w:t>
      </w:r>
    </w:p>
    <w:p>
      <w:pPr>
        <w:pBdr>
          <w:left w:val="single" w:color="2E75B6" w:sz="18" w:space="8"/>
        </w:pBdr>
        <w:shd w:fill="F2F4F7" w:val="clear"/>
        <w:spacing w:after="0" w:before="0" w:line="240"/>
        <w:ind w:left="200" w:right="200"/>
      </w:pPr>
      <w:r>
        <w:rPr>
          <w:rFonts w:ascii="Consolas" w:cs="Consolas" w:eastAsia="Consolas" w:hAnsi="Consolas"/>
          <w:color w:val="1A1A2E"/>
          <w:sz w:val="18"/>
          <w:szCs w:val="18"/>
        </w:rPr>
        <w:t xml:space="preserve">cd ~/saai-deploy</w:t>
      </w:r>
    </w:p>
    <w:p>
      <w:pPr>
        <w:pBdr>
          <w:left w:val="single" w:color="2E75B6" w:sz="18" w:space="8"/>
        </w:pBdr>
        <w:shd w:fill="F2F4F7" w:val="clear"/>
        <w:spacing w:after="0" w:before="0" w:line="240"/>
        <w:ind w:left="200" w:right="200"/>
      </w:pPr>
      <w:r>
        <w:rPr>
          <w:rFonts w:ascii="Consolas" w:cs="Consolas" w:eastAsia="Consolas" w:hAnsi="Consolas"/>
          <w:color w:val="1A1A2E"/>
          <w:sz w:val="18"/>
          <w:szCs w:val="18"/>
        </w:rPr>
        <w:t xml:space="preserve">cp config.env.example config.env</w:t>
      </w:r>
    </w:p>
    <w:p>
      <w:pPr>
        <w:pBdr>
          <w:left w:val="single" w:color="2E75B6" w:sz="18" w:space="8"/>
        </w:pBdr>
        <w:shd w:fill="F2F4F7" w:val="clear"/>
        <w:spacing w:after="120" w:before="0" w:line="240"/>
        <w:ind w:left="200" w:right="200"/>
      </w:pPr>
      <w:r>
        <w:rPr>
          <w:rFonts w:ascii="Consolas" w:cs="Consolas" w:eastAsia="Consolas" w:hAnsi="Consolas"/>
          <w:color w:val="1A1A2E"/>
          <w:sz w:val="18"/>
          <w:szCs w:val="18"/>
        </w:rPr>
        <w:t xml:space="preserve">nano config.env</w:t>
      </w:r>
    </w:p>
    <w:p>
      <w:pPr>
        <w:spacing w:after="120" w:line="276"/>
      </w:pPr>
      <w:r>
        <w:t xml:space="preserve">Set the values below. Leave the auto-generate secrets blank unless the client supplies specific values — the deployment will create strong random secrets and preserve them on future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Setting</w:t>
            </w:r>
          </w:p>
        </w:tc>
        <w:tc>
          <w:tcPr>
            <w:tcW w:type="dxa" w:w="61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Guidance</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7"/>
                <w:szCs w:val="17"/>
              </w:rPr>
              <w:t xml:space="preserve">LINUX_USER</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Your WSL username, or leave blank to auto-detect.</w:t>
            </w:r>
          </w:p>
        </w:tc>
      </w:tr>
      <w:tr>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7"/>
                <w:szCs w:val="17"/>
              </w:rPr>
              <w:t xml:space="preserve">WSL_DISTRO</w:t>
            </w:r>
          </w:p>
        </w:tc>
        <w:tc>
          <w:tcPr>
            <w:tcW w:type="dxa" w:w="61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Usually Ubuntu. Match the name from wsl -l -v.</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7"/>
                <w:szCs w:val="17"/>
              </w:rPr>
              <w:t xml:space="preserve">OPENCLAW_INSTALL_METHOD</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npm (default). Set to skip if OpenClaw is already installed.</w:t>
            </w:r>
          </w:p>
        </w:tc>
      </w:tr>
      <w:tr>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7"/>
                <w:szCs w:val="17"/>
              </w:rPr>
              <w:t xml:space="preserve">ENABLE_BROWSER_AUTOMATION</w:t>
            </w:r>
          </w:p>
        </w:tc>
        <w:tc>
          <w:tcPr>
            <w:tcW w:type="dxa" w:w="61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true only if the client needs browser automation (must match -EnableBrowser in Stage B).</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7"/>
                <w:szCs w:val="17"/>
              </w:rPr>
              <w:t xml:space="preserve">WEBHOOK_URL / N8N_EDITOR_BASE_URL</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Leave as localhost for a local install; set to the public URL for remote access.</w:t>
            </w:r>
          </w:p>
        </w:tc>
      </w:tr>
      <w:tr>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Secret fields</w:t>
            </w:r>
          </w:p>
        </w:tc>
        <w:tc>
          <w:tcPr>
            <w:tcW w:type="dxa" w:w="61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Leave blank to auto-generate. Do not hand-edit after first deploy (would break n8n decryption).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24"/>
              <w:bottom w:val="single" w:color="B22222" w:sz="1"/>
              <w:right w:val="single" w:color="B22222" w:sz="1"/>
            </w:tcBorders>
            <w:shd w:fill="FBE9E9" w:val="clear"/>
            <w:tcMar>
              <w:top w:type="dxa" w:w="100"/>
              <w:left w:type="dxa" w:w="160"/>
              <w:bottom w:type="dxa" w:w="100"/>
              <w:right w:type="dxa" w:w="160"/>
            </w:tcMar>
          </w:tcPr>
          <w:p>
            <w:pPr>
              <w:spacing w:after="60"/>
            </w:pPr>
            <w:r>
              <w:rPr>
                <w:b/>
                <w:bCs/>
                <w:color w:val="B22222"/>
                <w:sz w:val="20"/>
                <w:szCs w:val="20"/>
              </w:rPr>
              <w:t xml:space="preserve">Do not rotate N8N_ENCRYPTION_KEY after first deployment</w:t>
            </w:r>
          </w:p>
          <w:p>
            <w:r>
              <w:rPr>
                <w:color w:val="1A1A2E"/>
                <w:sz w:val="20"/>
                <w:szCs w:val="20"/>
              </w:rPr>
              <w:t xml:space="preserve">Once the stack has run, changing this key prevents n8n from decrypting stored credentials. The deployment preserves existing secrets automatically; do not overwrite them manually.</w:t>
            </w:r>
          </w:p>
        </w:tc>
      </w:tr>
    </w:tbl>
    <w:p>
      <w:pPr>
        <w:pStyle w:val="Heading1"/>
      </w:pPr>
      <w:r>
        <w:t xml:space="preserve">7. Stage D — Run the Deployment (WSL2)</w:t>
      </w:r>
    </w:p>
    <w:p>
      <w:pPr>
        <w:spacing w:after="120" w:line="276"/>
      </w:pPr>
      <w:r>
        <w:t xml:space="preserve">Make the scripts executable and (recommended) preview the run first, then execute:</w:t>
      </w:r>
    </w:p>
    <w:p>
      <w:pPr>
        <w:pBdr>
          <w:left w:val="single" w:color="2E75B6" w:sz="18" w:space="8"/>
        </w:pBdr>
        <w:shd w:fill="F2F4F7" w:val="clear"/>
        <w:spacing w:after="0" w:before="40" w:line="240"/>
        <w:ind w:left="200" w:right="200"/>
      </w:pPr>
      <w:r>
        <w:rPr>
          <w:rFonts w:ascii="Consolas" w:cs="Consolas" w:eastAsia="Consolas" w:hAnsi="Consolas"/>
          <w:color w:val="1A1A2E"/>
          <w:sz w:val="18"/>
          <w:szCs w:val="18"/>
        </w:rPr>
        <w:t xml:space="preserve">chmod +x deploy.sh healthcheck.sh</w:t>
      </w:r>
    </w:p>
    <w:p>
      <w:pPr>
        <w:pBdr>
          <w:left w:val="single" w:color="2E75B6" w:sz="18" w:space="8"/>
        </w:pBdr>
        <w:shd w:fill="F2F4F7" w:val="clear"/>
        <w:spacing w:after="0" w:before="0" w:line="240"/>
        <w:ind w:left="200" w:right="200"/>
      </w:pPr>
      <w:r>
        <w:rPr>
          <w:rFonts w:ascii="Consolas" w:cs="Consolas" w:eastAsia="Consolas" w:hAnsi="Consolas"/>
          <w:color w:val="1A1A2E"/>
          <w:sz w:val="18"/>
          <w:szCs w:val="18"/>
        </w:rPr>
        <w:t xml:space="preserve">./deploy.sh --dry-run      # optional: preview, changes nothing</w:t>
      </w:r>
    </w:p>
    <w:p>
      <w:pPr>
        <w:pBdr>
          <w:left w:val="single" w:color="2E75B6" w:sz="18" w:space="8"/>
        </w:pBdr>
        <w:shd w:fill="F2F4F7" w:val="clear"/>
        <w:spacing w:after="120" w:before="0" w:line="240"/>
        <w:ind w:left="200" w:right="200"/>
      </w:pPr>
      <w:r>
        <w:rPr>
          <w:rFonts w:ascii="Consolas" w:cs="Consolas" w:eastAsia="Consolas" w:hAnsi="Consolas"/>
          <w:color w:val="1A1A2E"/>
          <w:sz w:val="18"/>
          <w:szCs w:val="18"/>
        </w:rPr>
        <w:t xml:space="preserve">./deploy.sh                # full deployment</w:t>
      </w:r>
    </w:p>
    <w:p>
      <w:pPr>
        <w:spacing w:after="120" w:line="276"/>
      </w:pPr>
      <w:r>
        <w:t xml:space="preserve">The script runs thirteen phases in order. It will prompt for your sudo password where required (Docker install, lingering).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rPr>
          <w:tblHeader/>
        </w:trPr>
        <w:tc>
          <w:tcPr>
            <w:tcW w:type="dxa" w:w="8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Order</w:t>
            </w:r>
          </w:p>
        </w:tc>
        <w:tc>
          <w:tcPr>
            <w:tcW w:type="dxa" w:w="19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Phase</w:t>
            </w:r>
          </w:p>
        </w:tc>
        <w:tc>
          <w:tcPr>
            <w:tcW w:type="dxa" w:w="66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What it does</w:t>
            </w:r>
          </w:p>
        </w:tc>
      </w:tr>
      <w:tr>
        <w:tc>
          <w:tcPr>
            <w:tcW w:type="dxa" w:w="8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1</w:t>
            </w:r>
          </w:p>
        </w:tc>
        <w:tc>
          <w:tcPr>
            <w:tcW w:type="dxa" w:w="1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preflight</w:t>
            </w:r>
          </w:p>
        </w:tc>
        <w:tc>
          <w:tcPr>
            <w:tcW w:type="dxa" w:w="66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Verifies non-root, WSL2, systemd, internet.</w:t>
            </w:r>
          </w:p>
        </w:tc>
      </w:tr>
      <w:tr>
        <w:tc>
          <w:tcPr>
            <w:tcW w:type="dxa" w:w="8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2</w:t>
            </w:r>
          </w:p>
        </w:tc>
        <w:tc>
          <w:tcPr>
            <w:tcW w:type="dxa" w:w="1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packages</w:t>
            </w:r>
          </w:p>
        </w:tc>
        <w:tc>
          <w:tcPr>
            <w:tcW w:type="dxa" w:w="66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Installs curl, git, jq, python3, openssl, etc.</w:t>
            </w:r>
          </w:p>
        </w:tc>
      </w:tr>
      <w:tr>
        <w:tc>
          <w:tcPr>
            <w:tcW w:type="dxa" w:w="8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3</w:t>
            </w:r>
          </w:p>
        </w:tc>
        <w:tc>
          <w:tcPr>
            <w:tcW w:type="dxa" w:w="1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wsl_config</w:t>
            </w:r>
          </w:p>
        </w:tc>
        <w:tc>
          <w:tcPr>
            <w:tcW w:type="dxa" w:w="66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Ensures systemd enabled in /etc/wsl.conf.</w:t>
            </w:r>
          </w:p>
        </w:tc>
      </w:tr>
      <w:tr>
        <w:tc>
          <w:tcPr>
            <w:tcW w:type="dxa" w:w="8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4</w:t>
            </w:r>
          </w:p>
        </w:tc>
        <w:tc>
          <w:tcPr>
            <w:tcW w:type="dxa" w:w="1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docker</w:t>
            </w:r>
          </w:p>
        </w:tc>
        <w:tc>
          <w:tcPr>
            <w:tcW w:type="dxa" w:w="66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Installs Docker Engine, adds user to docker group, enables service.</w:t>
            </w:r>
          </w:p>
        </w:tc>
      </w:tr>
      <w:tr>
        <w:tc>
          <w:tcPr>
            <w:tcW w:type="dxa" w:w="8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5</w:t>
            </w:r>
          </w:p>
        </w:tc>
        <w:tc>
          <w:tcPr>
            <w:tcW w:type="dxa" w:w="1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node</w:t>
            </w:r>
          </w:p>
        </w:tc>
        <w:tc>
          <w:tcPr>
            <w:tcW w:type="dxa" w:w="66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Installs Node.js LTS, sets npm global prefix.</w:t>
            </w:r>
          </w:p>
        </w:tc>
      </w:tr>
      <w:tr>
        <w:tc>
          <w:tcPr>
            <w:tcW w:type="dxa" w:w="8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6</w:t>
            </w:r>
          </w:p>
        </w:tc>
        <w:tc>
          <w:tcPr>
            <w:tcW w:type="dxa" w:w="1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openclaw</w:t>
            </w:r>
          </w:p>
        </w:tc>
        <w:tc>
          <w:tcPr>
            <w:tcW w:type="dxa" w:w="66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Installs OpenClaw (or skips if present).</w:t>
            </w:r>
          </w:p>
        </w:tc>
      </w:tr>
      <w:tr>
        <w:tc>
          <w:tcPr>
            <w:tcW w:type="dxa" w:w="8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7</w:t>
            </w:r>
          </w:p>
        </w:tc>
        <w:tc>
          <w:tcPr>
            <w:tcW w:type="dxa" w:w="1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gateway</w:t>
            </w:r>
          </w:p>
        </w:tc>
        <w:tc>
          <w:tcPr>
            <w:tcW w:type="dxa" w:w="66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Creates/enables openclaw-gateway systemd user service + lingering.</w:t>
            </w:r>
          </w:p>
        </w:tc>
      </w:tr>
      <w:tr>
        <w:tc>
          <w:tcPr>
            <w:tcW w:type="dxa" w:w="8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8</w:t>
            </w:r>
          </w:p>
        </w:tc>
        <w:tc>
          <w:tcPr>
            <w:tcW w:type="dxa" w:w="1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browser</w:t>
            </w:r>
          </w:p>
        </w:tc>
        <w:tc>
          <w:tcPr>
            <w:tcW w:type="dxa" w:w="66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(If enabled) sets up Playwright/Edge automation.</w:t>
            </w:r>
          </w:p>
        </w:tc>
      </w:tr>
      <w:tr>
        <w:tc>
          <w:tcPr>
            <w:tcW w:type="dxa" w:w="8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9</w:t>
            </w:r>
          </w:p>
        </w:tc>
        <w:tc>
          <w:tcPr>
            <w:tcW w:type="dxa" w:w="1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repo</w:t>
            </w:r>
          </w:p>
        </w:tc>
        <w:tc>
          <w:tcPr>
            <w:tcW w:type="dxa" w:w="66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Clones or updates the application repository.</w:t>
            </w:r>
          </w:p>
        </w:tc>
      </w:tr>
      <w:tr>
        <w:tc>
          <w:tcPr>
            <w:tcW w:type="dxa" w:w="8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10</w:t>
            </w:r>
          </w:p>
        </w:tc>
        <w:tc>
          <w:tcPr>
            <w:tcW w:type="dxa" w:w="1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env_file</w:t>
            </w:r>
          </w:p>
        </w:tc>
        <w:tc>
          <w:tcPr>
            <w:tcW w:type="dxa" w:w="66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Writes .env: generates/preserves secrets, locks to 0600.</w:t>
            </w:r>
          </w:p>
        </w:tc>
      </w:tr>
      <w:tr>
        <w:tc>
          <w:tcPr>
            <w:tcW w:type="dxa" w:w="8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11</w:t>
            </w:r>
          </w:p>
        </w:tc>
        <w:tc>
          <w:tcPr>
            <w:tcW w:type="dxa" w:w="1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stack</w:t>
            </w:r>
          </w:p>
        </w:tc>
        <w:tc>
          <w:tcPr>
            <w:tcW w:type="dxa" w:w="66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docker compose pull + up -d --build.</w:t>
            </w:r>
          </w:p>
        </w:tc>
      </w:tr>
      <w:tr>
        <w:tc>
          <w:tcPr>
            <w:tcW w:type="dxa" w:w="8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12</w:t>
            </w:r>
          </w:p>
        </w:tc>
        <w:tc>
          <w:tcPr>
            <w:tcW w:type="dxa" w:w="1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autostart</w:t>
            </w:r>
          </w:p>
        </w:tc>
        <w:tc>
          <w:tcPr>
            <w:tcW w:type="dxa" w:w="66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Writes the WSL login-autostart script.</w:t>
            </w:r>
          </w:p>
        </w:tc>
      </w:tr>
      <w:tr>
        <w:tc>
          <w:tcPr>
            <w:tcW w:type="dxa" w:w="8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13</w:t>
            </w:r>
          </w:p>
        </w:tc>
        <w:tc>
          <w:tcPr>
            <w:tcW w:type="dxa" w:w="1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validate</w:t>
            </w:r>
          </w:p>
        </w:tc>
        <w:tc>
          <w:tcPr>
            <w:tcW w:type="dxa" w:w="66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Runs healthcheck.sh automatically.</w:t>
            </w:r>
          </w:p>
        </w:tc>
      </w:tr>
    </w:tbl>
    <w:p>
      <w:pPr>
        <w:pStyle w:val="Heading2"/>
      </w:pPr>
      <w:r>
        <w:t xml:space="preserve">7.1 If a phase fails</w:t>
      </w:r>
    </w:p>
    <w:p>
      <w:pPr>
        <w:spacing w:after="120" w:line="276"/>
      </w:pPr>
      <w:r>
        <w:t xml:space="preserve">The script stops at the first failure and prints the exact resume command, for example </w:t>
      </w:r>
      <w:r>
        <w:rPr>
          <w:rFonts w:ascii="Consolas" w:cs="Consolas" w:eastAsia="Consolas" w:hAnsi="Consolas"/>
          <w:color w:val="0F4C81"/>
          <w:sz w:val="19"/>
          <w:szCs w:val="19"/>
        </w:rPr>
        <w:t xml:space="preserve">./deploy.sh --from docker</w:t>
      </w:r>
      <w:r>
        <w:t xml:space="preserve">. Fix the reported cause, then resume. Individual phases can also be re-run in isolation:</w:t>
      </w:r>
    </w:p>
    <w:p>
      <w:pPr>
        <w:pBdr>
          <w:left w:val="single" w:color="2E75B6" w:sz="18" w:space="8"/>
        </w:pBdr>
        <w:shd w:fill="F2F4F7" w:val="clear"/>
        <w:spacing w:after="0" w:before="40" w:line="240"/>
        <w:ind w:left="200" w:right="200"/>
      </w:pPr>
      <w:r>
        <w:rPr>
          <w:rFonts w:ascii="Consolas" w:cs="Consolas" w:eastAsia="Consolas" w:hAnsi="Consolas"/>
          <w:color w:val="1A1A2E"/>
          <w:sz w:val="18"/>
          <w:szCs w:val="18"/>
        </w:rPr>
        <w:t xml:space="preserve">./deploy.sh --only docker     # re-run a single phase</w:t>
      </w:r>
    </w:p>
    <w:p>
      <w:pPr>
        <w:pBdr>
          <w:left w:val="single" w:color="2E75B6" w:sz="18" w:space="8"/>
        </w:pBdr>
        <w:shd w:fill="F2F4F7" w:val="clear"/>
        <w:spacing w:after="0" w:before="0" w:line="240"/>
        <w:ind w:left="200" w:right="200"/>
      </w:pPr>
      <w:r>
        <w:rPr>
          <w:rFonts w:ascii="Consolas" w:cs="Consolas" w:eastAsia="Consolas" w:hAnsi="Consolas"/>
          <w:color w:val="1A1A2E"/>
          <w:sz w:val="18"/>
          <w:szCs w:val="18"/>
        </w:rPr>
        <w:t xml:space="preserve">./deploy.sh --from openclaw   # resume from a phase to the end</w:t>
      </w:r>
    </w:p>
    <w:p>
      <w:pPr>
        <w:pBdr>
          <w:left w:val="single" w:color="2E75B6" w:sz="18" w:space="8"/>
        </w:pBdr>
        <w:shd w:fill="F2F4F7" w:val="clear"/>
        <w:spacing w:after="120" w:before="0" w:line="240"/>
        <w:ind w:left="200" w:right="200"/>
      </w:pPr>
      <w:r>
        <w:rPr>
          <w:rFonts w:ascii="Consolas" w:cs="Consolas" w:eastAsia="Consolas" w:hAnsi="Consolas"/>
          <w:color w:val="1A1A2E"/>
          <w:sz w:val="18"/>
          <w:szCs w:val="18"/>
        </w:rPr>
        <w:t xml:space="preserve">./deploy.sh --list            # list phase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8" w:val="clear"/>
            <w:tcMar>
              <w:top w:type="dxa" w:w="100"/>
              <w:left w:type="dxa" w:w="160"/>
              <w:bottom w:type="dxa" w:w="100"/>
              <w:right w:type="dxa" w:w="160"/>
            </w:tcMar>
          </w:tcPr>
          <w:p>
            <w:pPr>
              <w:spacing w:after="60"/>
            </w:pPr>
            <w:r>
              <w:rPr>
                <w:b/>
                <w:bCs/>
                <w:color w:val="2E75B6"/>
                <w:sz w:val="20"/>
                <w:szCs w:val="20"/>
              </w:rPr>
              <w:t xml:space="preserve">Docker group note</w:t>
            </w:r>
          </w:p>
          <w:p>
            <w:r>
              <w:rPr>
                <w:color w:val="1A1A2E"/>
                <w:sz w:val="20"/>
                <w:szCs w:val="20"/>
              </w:rPr>
              <w:t xml:space="preserve">Immediately after the docker phase, the docker group may not yet be active in your shell. The scripts work around this internally using 'sg docker'. For your own interactive commands, open a fresh terminal or run 'newgrp docker'.</w:t>
            </w:r>
          </w:p>
        </w:tc>
      </w:tr>
    </w:tbl>
    <w:p>
      <w:pPr>
        <w:pStyle w:val="Heading1"/>
      </w:pPr>
      <w:r>
        <w:t xml:space="preserve">8. Stage E — Validation and Acceptance</w:t>
      </w:r>
    </w:p>
    <w:p>
      <w:pPr>
        <w:spacing w:after="120" w:line="276"/>
      </w:pPr>
      <w:r>
        <w:t xml:space="preserve">After deployment completes, run the health check. It is version-proof and derives the expected containers from the actual compose file.</w:t>
      </w:r>
    </w:p>
    <w:p>
      <w:pPr>
        <w:pBdr>
          <w:left w:val="single" w:color="2E75B6" w:sz="18" w:space="8"/>
        </w:pBdr>
        <w:shd w:fill="F2F4F7" w:val="clear"/>
        <w:spacing w:after="120" w:before="40" w:line="240"/>
        <w:ind w:left="200" w:right="200"/>
      </w:pPr>
      <w:r>
        <w:rPr>
          <w:rFonts w:ascii="Consolas" w:cs="Consolas" w:eastAsia="Consolas" w:hAnsi="Consolas"/>
          <w:color w:val="1A1A2E"/>
          <w:sz w:val="18"/>
          <w:szCs w:val="18"/>
        </w:rPr>
        <w:t xml:space="preserve">bash ~/saai-deploy/healthcheck.sh</w:t>
      </w:r>
    </w:p>
    <w:p>
      <w:pPr>
        <w:pStyle w:val="Heading2"/>
      </w:pPr>
      <w:r>
        <w:t xml:space="preserve">8.1 Acceptance criteria</w:t>
      </w:r>
    </w:p>
    <w:p>
      <w:pPr>
        <w:spacing w:after="120" w:line="276"/>
      </w:pPr>
      <w:r>
        <w:t xml:space="preserve">The deployment is accepted when all of the following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w:t>
            </w:r>
          </w:p>
        </w:tc>
        <w:tc>
          <w:tcPr>
            <w:tcW w:type="dxa" w:w="32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Check</w:t>
            </w:r>
          </w:p>
        </w:tc>
        <w:tc>
          <w:tcPr>
            <w:tcW w:type="dxa" w:w="55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Pass condition</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1</w:t>
            </w:r>
          </w:p>
        </w:tc>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OpenClaw gateway</w:t>
            </w:r>
          </w:p>
        </w:tc>
        <w:tc>
          <w:tcPr>
            <w:tcW w:type="dxa" w:w="5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active and listening on port 18789</w:t>
            </w:r>
          </w:p>
        </w:tc>
      </w:tr>
      <w:tr>
        <w:tc>
          <w:tcPr>
            <w:tcW w:type="dxa" w:w="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2</w:t>
            </w:r>
          </w:p>
        </w:tc>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User lingering</w:t>
            </w:r>
          </w:p>
        </w:tc>
        <w:tc>
          <w:tcPr>
            <w:tcW w:type="dxa" w:w="5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enabled</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3</w:t>
            </w:r>
          </w:p>
        </w:tc>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Docker daemon</w:t>
            </w:r>
          </w:p>
        </w:tc>
        <w:tc>
          <w:tcPr>
            <w:tcW w:type="dxa" w:w="5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reachable</w:t>
            </w:r>
          </w:p>
        </w:tc>
      </w:tr>
      <w:tr>
        <w:tc>
          <w:tcPr>
            <w:tcW w:type="dxa" w:w="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4</w:t>
            </w:r>
          </w:p>
        </w:tc>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Stack containers</w:t>
            </w:r>
          </w:p>
        </w:tc>
        <w:tc>
          <w:tcPr>
            <w:tcW w:type="dxa" w:w="5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every service from the compose file is running</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5</w:t>
            </w:r>
          </w:p>
        </w:tc>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n8n UI</w:t>
            </w:r>
          </w:p>
        </w:tc>
        <w:tc>
          <w:tcPr>
            <w:tcW w:type="dxa" w:w="5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http://localhost:5678 responds</w:t>
            </w:r>
          </w:p>
        </w:tc>
      </w:tr>
      <w:tr>
        <w:tc>
          <w:tcPr>
            <w:tcW w:type="dxa" w:w="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6</w:t>
            </w:r>
          </w:p>
        </w:tc>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MCP server</w:t>
            </w:r>
          </w:p>
        </w:tc>
        <w:tc>
          <w:tcPr>
            <w:tcW w:type="dxa" w:w="55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http://127.0.0.1:3000/health responds</w:t>
            </w:r>
          </w:p>
        </w:tc>
      </w:tr>
      <w:tr>
        <w:tc>
          <w:tcPr>
            <w:tcW w:type="dxa" w:w="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7</w:t>
            </w:r>
          </w:p>
        </w:tc>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Health check summary</w:t>
            </w:r>
          </w:p>
        </w:tc>
        <w:tc>
          <w:tcPr>
            <w:tcW w:type="dxa" w:w="55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0 failures</w:t>
            </w:r>
          </w:p>
        </w:tc>
      </w:tr>
    </w:tbl>
    <w:p>
      <w:pPr>
        <w:pStyle w:val="Heading2"/>
      </w:pPr>
      <w:r>
        <w:t xml:space="preserve">8.2 Reboot persistence test (mandatory)</w:t>
      </w:r>
    </w:p>
    <w:p>
      <w:pPr>
        <w:spacing w:after="120" w:line="276"/>
      </w:pPr>
      <w:r>
        <w:t xml:space="preserve">Confirm the stack returns automatically after a restart — this validates the autostart chain that the client will rely on.</w:t>
      </w:r>
    </w:p>
    <w:p>
      <w:pPr>
        <w:pStyle w:val="ListParagraph"/>
        <w:numPr>
          <w:ilvl w:val="0"/>
          <w:numId w:val="3"/>
        </w:numPr>
        <w:spacing w:after="60" w:line="264"/>
      </w:pPr>
      <w:r>
        <w:t xml:space="preserve">From PowerShell, run wsl --shutdown, then restart Windows and sign in.</w:t>
      </w:r>
    </w:p>
    <w:p>
      <w:pPr>
        <w:pStyle w:val="ListParagraph"/>
        <w:numPr>
          <w:ilvl w:val="0"/>
          <w:numId w:val="3"/>
        </w:numPr>
        <w:spacing w:after="60" w:line="264"/>
      </w:pPr>
      <w:r>
        <w:t xml:space="preserve">Wait 30–60 seconds after login.</w:t>
      </w:r>
    </w:p>
    <w:p>
      <w:pPr>
        <w:pStyle w:val="ListParagraph"/>
        <w:numPr>
          <w:ilvl w:val="0"/>
          <w:numId w:val="3"/>
        </w:numPr>
        <w:spacing w:after="60" w:line="264"/>
      </w:pPr>
      <w:r>
        <w:t xml:space="preserve">Open Ubuntu and re-run </w:t>
      </w:r>
      <w:r>
        <w:rPr>
          <w:rFonts w:ascii="Consolas" w:cs="Consolas" w:eastAsia="Consolas" w:hAnsi="Consolas"/>
          <w:color w:val="0F4C81"/>
          <w:sz w:val="19"/>
          <w:szCs w:val="19"/>
        </w:rPr>
        <w:t xml:space="preserve">bash ~/saai-deploy/healthcheck.sh</w:t>
      </w:r>
      <w:r>
        <w:t xml:space="preserve">.</w:t>
      </w:r>
    </w:p>
    <w:p>
      <w:pPr>
        <w:pStyle w:val="ListParagraph"/>
        <w:numPr>
          <w:ilvl w:val="0"/>
          <w:numId w:val="3"/>
        </w:numPr>
        <w:spacing w:after="60" w:line="264"/>
      </w:pPr>
      <w:r>
        <w:t xml:space="preserve">Confirm 0 failures without any manual start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6" w:sz="1"/>
              <w:left w:val="single" w:color="1E7A46" w:sz="24"/>
              <w:bottom w:val="single" w:color="1E7A46" w:sz="1"/>
              <w:right w:val="single" w:color="1E7A46" w:sz="1"/>
            </w:tcBorders>
            <w:shd w:fill="E7F4EC" w:val="clear"/>
            <w:tcMar>
              <w:top w:type="dxa" w:w="100"/>
              <w:left w:type="dxa" w:w="160"/>
              <w:bottom w:type="dxa" w:w="100"/>
              <w:right w:type="dxa" w:w="160"/>
            </w:tcMar>
          </w:tcPr>
          <w:p>
            <w:pPr>
              <w:spacing w:after="60"/>
            </w:pPr>
            <w:r>
              <w:rPr>
                <w:b/>
                <w:bCs/>
                <w:color w:val="1E7A46"/>
                <w:sz w:val="20"/>
                <w:szCs w:val="20"/>
              </w:rPr>
              <w:t xml:space="preserve">Acceptance</w:t>
            </w:r>
          </w:p>
          <w:p>
            <w:r>
              <w:rPr>
                <w:color w:val="1A1A2E"/>
                <w:sz w:val="20"/>
                <w:szCs w:val="20"/>
              </w:rPr>
              <w:t xml:space="preserve">If the post-reboot health check shows 0 failures, the deployment is complete and the client environment is production-ready.</w:t>
            </w:r>
          </w:p>
        </w:tc>
      </w:tr>
    </w:tbl>
    <w:p>
      <w:pPr>
        <w:pStyle w:val="Heading1"/>
      </w:pPr>
      <w:r>
        <w:t xml:space="preserve">9. Rollback Procedure</w:t>
      </w:r>
    </w:p>
    <w:p>
      <w:pPr>
        <w:spacing w:after="120" w:line="276"/>
      </w:pPr>
      <w:r>
        <w:t xml:space="preserve">If the deployment must be reversed, perform the following on the affected layers. Rollback is non-destructive to Windows itself.</w:t>
      </w:r>
    </w:p>
    <w:p>
      <w:pPr>
        <w:pStyle w:val="Heading2"/>
      </w:pPr>
      <w:r>
        <w:t xml:space="preserve">9.1 Stop and remove the application stack (WSL2)</w:t>
      </w:r>
    </w:p>
    <w:p>
      <w:pPr>
        <w:pBdr>
          <w:left w:val="single" w:color="2E75B6" w:sz="18" w:space="8"/>
        </w:pBdr>
        <w:shd w:fill="F2F4F7" w:val="clear"/>
        <w:spacing w:after="0" w:before="40" w:line="240"/>
        <w:ind w:left="200" w:right="200"/>
      </w:pPr>
      <w:r>
        <w:rPr>
          <w:rFonts w:ascii="Consolas" w:cs="Consolas" w:eastAsia="Consolas" w:hAnsi="Consolas"/>
          <w:color w:val="1A1A2E"/>
          <w:sz w:val="18"/>
          <w:szCs w:val="18"/>
        </w:rPr>
        <w:t xml:space="preserve">cd ~/diplomatic-expression-docker</w:t>
      </w:r>
    </w:p>
    <w:p>
      <w:pPr>
        <w:pBdr>
          <w:left w:val="single" w:color="2E75B6" w:sz="18" w:space="8"/>
        </w:pBdr>
        <w:shd w:fill="F2F4F7" w:val="clear"/>
        <w:spacing w:after="0" w:before="0" w:line="240"/>
        <w:ind w:left="200" w:right="200"/>
      </w:pPr>
      <w:r>
        <w:rPr>
          <w:rFonts w:ascii="Consolas" w:cs="Consolas" w:eastAsia="Consolas" w:hAnsi="Consolas"/>
          <w:color w:val="1A1A2E"/>
          <w:sz w:val="18"/>
          <w:szCs w:val="18"/>
        </w:rPr>
        <w:t xml:space="preserve">docker compose down            # stop containers, keep data volumes</w:t>
      </w:r>
    </w:p>
    <w:p>
      <w:pPr>
        <w:pBdr>
          <w:left w:val="single" w:color="2E75B6" w:sz="18" w:space="8"/>
        </w:pBdr>
        <w:shd w:fill="F2F4F7" w:val="clear"/>
        <w:spacing w:after="120" w:before="0" w:line="240"/>
        <w:ind w:left="200" w:right="200"/>
      </w:pPr>
      <w:r>
        <w:rPr>
          <w:rFonts w:ascii="Consolas" w:cs="Consolas" w:eastAsia="Consolas" w:hAnsi="Consolas"/>
          <w:color w:val="1A1A2E"/>
          <w:sz w:val="18"/>
          <w:szCs w:val="18"/>
        </w:rPr>
        <w:t xml:space="preserve">docker compose down -v         # also remove data volumes (DESTRUCTIVE)</w:t>
      </w:r>
    </w:p>
    <w:p>
      <w:pPr>
        <w:pStyle w:val="Heading2"/>
      </w:pPr>
      <w:r>
        <w:t xml:space="preserve">9.2 Disable the OpenClaw gateway (WSL2)</w:t>
      </w:r>
    </w:p>
    <w:p>
      <w:pPr>
        <w:pBdr>
          <w:left w:val="single" w:color="2E75B6" w:sz="18" w:space="8"/>
        </w:pBdr>
        <w:shd w:fill="F2F4F7" w:val="clear"/>
        <w:spacing w:after="0" w:before="40" w:line="240"/>
        <w:ind w:left="200" w:right="200"/>
      </w:pPr>
      <w:r>
        <w:rPr>
          <w:rFonts w:ascii="Consolas" w:cs="Consolas" w:eastAsia="Consolas" w:hAnsi="Consolas"/>
          <w:color w:val="1A1A2E"/>
          <w:sz w:val="18"/>
          <w:szCs w:val="18"/>
        </w:rPr>
        <w:t xml:space="preserve">systemctl --user stop openclaw-gateway</w:t>
      </w:r>
    </w:p>
    <w:p>
      <w:pPr>
        <w:pBdr>
          <w:left w:val="single" w:color="2E75B6" w:sz="18" w:space="8"/>
        </w:pBdr>
        <w:shd w:fill="F2F4F7" w:val="clear"/>
        <w:spacing w:after="120" w:before="0" w:line="240"/>
        <w:ind w:left="200" w:right="200"/>
      </w:pPr>
      <w:r>
        <w:rPr>
          <w:rFonts w:ascii="Consolas" w:cs="Consolas" w:eastAsia="Consolas" w:hAnsi="Consolas"/>
          <w:color w:val="1A1A2E"/>
          <w:sz w:val="18"/>
          <w:szCs w:val="18"/>
        </w:rPr>
        <w:t xml:space="preserve">systemctl --user disable openclaw-gateway</w:t>
      </w:r>
    </w:p>
    <w:p>
      <w:pPr>
        <w:pStyle w:val="Heading2"/>
      </w:pPr>
      <w:r>
        <w:t xml:space="preserve">9.3 Remove Windows autostart (PowerShell, Admin)</w:t>
      </w:r>
    </w:p>
    <w:p>
      <w:pPr>
        <w:pBdr>
          <w:left w:val="single" w:color="2E75B6" w:sz="18" w:space="8"/>
        </w:pBdr>
        <w:shd w:fill="F2F4F7" w:val="clear"/>
        <w:spacing w:after="0" w:before="40" w:line="240"/>
        <w:ind w:left="200" w:right="200"/>
      </w:pPr>
      <w:r>
        <w:rPr>
          <w:rFonts w:ascii="Consolas" w:cs="Consolas" w:eastAsia="Consolas" w:hAnsi="Consolas"/>
          <w:color w:val="1A1A2E"/>
          <w:sz w:val="18"/>
          <w:szCs w:val="18"/>
        </w:rPr>
        <w:t xml:space="preserve">Remove-Item "$env:APPDATA\Microsoft\Windows\Start Menu\Programs\Startup\OpenClaw-n8n-autostart.cmd"</w:t>
      </w:r>
    </w:p>
    <w:p>
      <w:pPr>
        <w:pBdr>
          <w:left w:val="single" w:color="2E75B6" w:sz="18" w:space="8"/>
        </w:pBdr>
        <w:shd w:fill="F2F4F7" w:val="clear"/>
        <w:spacing w:after="120" w:before="0" w:line="240"/>
        <w:ind w:left="200" w:right="200"/>
      </w:pPr>
      <w:r>
        <w:rPr>
          <w:rFonts w:ascii="Consolas" w:cs="Consolas" w:eastAsia="Consolas" w:hAnsi="Consolas"/>
          <w:color w:val="1A1A2E"/>
          <w:sz w:val="18"/>
          <w:szCs w:val="18"/>
        </w:rPr>
        <w:t xml:space="preserve">Unregister-ScheduledTask -TaskName OpenClaw-CDP-Autostart -Confirm:$false   # if browser was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4"/>
              <w:bottom w:val="single" w:color="B8860B" w:sz="1"/>
              <w:right w:val="single" w:color="B8860B" w:sz="1"/>
            </w:tcBorders>
            <w:shd w:fill="FBF3E0" w:val="clear"/>
            <w:tcMar>
              <w:top w:type="dxa" w:w="100"/>
              <w:left w:type="dxa" w:w="160"/>
              <w:bottom w:type="dxa" w:w="100"/>
              <w:right w:type="dxa" w:w="160"/>
            </w:tcMar>
          </w:tcPr>
          <w:p>
            <w:pPr>
              <w:spacing w:after="60"/>
            </w:pPr>
            <w:r>
              <w:rPr>
                <w:b/>
                <w:bCs/>
                <w:color w:val="B8860B"/>
                <w:sz w:val="20"/>
                <w:szCs w:val="20"/>
              </w:rPr>
              <w:t xml:space="preserve">Data caution</w:t>
            </w:r>
          </w:p>
          <w:p>
            <w:r>
              <w:rPr>
                <w:color w:val="1A1A2E"/>
                <w:sz w:val="20"/>
                <w:szCs w:val="20"/>
              </w:rPr>
              <w:t xml:space="preserve">docker compose down -v deletes the PostgreSQL and n8n data volumes permanently. Use the plain 'down' unless a clean wipe is intended.</w:t>
            </w:r>
          </w:p>
        </w:tc>
      </w:tr>
    </w:tbl>
    <w:p>
      <w:pPr>
        <w:pStyle w:val="Heading1"/>
      </w:pPr>
      <w:r>
        <w:t xml:space="preserve">10.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Symptom</w:t>
            </w:r>
          </w:p>
        </w:tc>
        <w:tc>
          <w:tcPr>
            <w:tcW w:type="dxa" w:w="29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Likely cause</w:t>
            </w:r>
          </w:p>
        </w:tc>
        <w:tc>
          <w:tcPr>
            <w:tcW w:type="dxa" w:w="38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Action</w:t>
            </w:r>
          </w:p>
        </w:tc>
      </w:tr>
      <w:tr>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docker: permission denied</w:t>
            </w:r>
          </w:p>
        </w:tc>
        <w:tc>
          <w:tcPr>
            <w:tcW w:type="dxa" w:w="2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Group membership not active in shell</w:t>
            </w:r>
          </w:p>
        </w:tc>
        <w:tc>
          <w:tcPr>
            <w:tcW w:type="dxa" w:w="38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6"/>
                <w:szCs w:val="16"/>
              </w:rPr>
              <w:t xml:space="preserve">newgrp docker</w:t>
            </w:r>
          </w:p>
          <w:p>
            <w:r>
              <w:rPr>
                <w:sz w:val="16"/>
                <w:szCs w:val="16"/>
              </w:rPr>
              <w:t xml:space="preserve">or reopen terminal</w:t>
            </w:r>
          </w:p>
        </w:tc>
      </w:tr>
      <w:tr>
        <w:tc>
          <w:tcPr>
            <w:tcW w:type="dxa" w:w="2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Gateway not active</w:t>
            </w:r>
          </w:p>
        </w:tc>
        <w:tc>
          <w:tcPr>
            <w:tcW w:type="dxa" w:w="2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Service not started / linger off</w:t>
            </w:r>
          </w:p>
        </w:tc>
        <w:tc>
          <w:tcPr>
            <w:tcW w:type="dxa" w:w="38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5"/>
                <w:szCs w:val="15"/>
              </w:rPr>
              <w:t xml:space="preserve">systemctl --user start openclaw-gateway</w:t>
            </w:r>
          </w:p>
        </w:tc>
      </w:tr>
      <w:tr>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.wslconfig ignored</w:t>
            </w:r>
          </w:p>
        </w:tc>
        <w:tc>
          <w:tcPr>
            <w:tcW w:type="dxa" w:w="2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WSL not restarted</w:t>
            </w:r>
          </w:p>
        </w:tc>
        <w:tc>
          <w:tcPr>
            <w:tcW w:type="dxa" w:w="38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6"/>
                <w:szCs w:val="16"/>
              </w:rPr>
              <w:t xml:space="preserve">wsl --shutdown (PowerShell), reopen</w:t>
            </w:r>
          </w:p>
        </w:tc>
      </w:tr>
      <w:tr>
        <w:tc>
          <w:tcPr>
            <w:tcW w:type="dxa" w:w="2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n8n loads, workflows fail</w:t>
            </w:r>
          </w:p>
        </w:tc>
        <w:tc>
          <w:tcPr>
            <w:tcW w:type="dxa" w:w="2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CHANGE_ME left in .env, or DB not ready</w:t>
            </w:r>
          </w:p>
        </w:tc>
        <w:tc>
          <w:tcPr>
            <w:tcW w:type="dxa" w:w="38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rFonts w:ascii="Consolas" w:cs="Consolas" w:eastAsia="Consolas" w:hAnsi="Consolas"/>
                <w:color w:val="0F4C81"/>
                <w:sz w:val="14"/>
                <w:szCs w:val="14"/>
              </w:rPr>
              <w:t xml:space="preserve">docker compose logs --tail 80 n8n postgres redis</w:t>
            </w:r>
          </w:p>
        </w:tc>
      </w:tr>
      <w:tr>
        <w:tc>
          <w:tcPr>
            <w:tcW w:type="dxa" w:w="26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Edge CDP unreachable from WSL</w:t>
            </w:r>
          </w:p>
        </w:tc>
        <w:tc>
          <w:tcPr>
            <w:tcW w:type="dxa" w:w="29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Edge/portproxy not launched</w:t>
            </w:r>
          </w:p>
        </w:tc>
        <w:tc>
          <w:tcPr>
            <w:tcW w:type="dxa" w:w="38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rFonts w:ascii="Consolas" w:cs="Consolas" w:eastAsia="Consolas" w:hAnsi="Consolas"/>
                <w:color w:val="0F4C81"/>
                <w:sz w:val="14"/>
                <w:szCs w:val="14"/>
              </w:rPr>
              <w:t xml:space="preserve">curl http://172.17.0.1:9222/json/version</w:t>
            </w:r>
          </w:p>
          <w:p>
            <w:r>
              <w:rPr>
                <w:sz w:val="15"/>
                <w:szCs w:val="15"/>
              </w:rPr>
              <w:t xml:space="preserve">then run C:\Scripts\Start-OpenClaw-CDP.ps1</w:t>
            </w:r>
          </w:p>
        </w:tc>
      </w:tr>
      <w:tr>
        <w:tc>
          <w:tcPr>
            <w:tcW w:type="dxa" w:w="26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systemctl: failed to connect to bus</w:t>
            </w:r>
          </w:p>
        </w:tc>
        <w:tc>
          <w:tcPr>
            <w:tcW w:type="dxa" w:w="29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systemd not enabled in WSL</w:t>
            </w:r>
          </w:p>
        </w:tc>
        <w:tc>
          <w:tcPr>
            <w:tcW w:type="dxa" w:w="38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5"/>
                <w:szCs w:val="15"/>
              </w:rPr>
              <w:t xml:space="preserve">check /etc/wsl.conf, then wsl --shutdown</w:t>
            </w:r>
          </w:p>
        </w:tc>
      </w:tr>
    </w:tbl>
    <w:p>
      <w:pPr>
        <w:pStyle w:val="Heading1"/>
      </w:pPr>
      <w:r>
        <w:t xml:space="preserve">11. Deployment Sign-Off</w:t>
      </w:r>
    </w:p>
    <w:p>
      <w:pPr>
        <w:spacing w:after="120" w:line="276"/>
      </w:pPr>
      <w:r>
        <w:t xml:space="preserve">To be completed by the deploying engineer and the client representative on successful acceptance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Item</w:t>
            </w:r>
          </w:p>
        </w:tc>
        <w:tc>
          <w:tcPr>
            <w:tcW w:type="dxa" w:w="6160"/>
            <w:tcBorders>
              <w:top w:val="single" w:color="CCD4DE" w:sz="1"/>
              <w:left w:val="single" w:color="CCD4DE" w:sz="1"/>
              <w:bottom w:val="single" w:color="CCD4DE" w:sz="1"/>
              <w:right w:val="single" w:color="CCD4DE" w:sz="1"/>
            </w:tcBorders>
            <w:shd w:fill="0F4C81" w:val="clear"/>
            <w:tcMar>
              <w:top w:type="dxa" w:w="70"/>
              <w:left w:type="dxa" w:w="110"/>
              <w:bottom w:type="dxa" w:w="70"/>
              <w:right w:type="dxa" w:w="110"/>
            </w:tcMar>
            <w:vAlign w:val="center"/>
          </w:tcPr>
          <w:p>
            <w:r>
              <w:rPr>
                <w:b/>
                <w:bCs/>
                <w:color w:val="FFFFFF"/>
                <w:sz w:val="19"/>
                <w:szCs w:val="19"/>
              </w:rPr>
              <w:t xml:space="preserve">Detail / Signature</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Client / site name</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                                                   </w:t>
            </w:r>
          </w:p>
        </w:tc>
      </w:tr>
      <w:tr>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Deploying engineer</w:t>
            </w:r>
          </w:p>
        </w:tc>
        <w:tc>
          <w:tcPr>
            <w:tcW w:type="dxa" w:w="61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                                                   </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Deployment date</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                                                   </w:t>
            </w:r>
          </w:p>
        </w:tc>
      </w:tr>
      <w:tr>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WSL distro &amp; user</w:t>
            </w:r>
          </w:p>
        </w:tc>
        <w:tc>
          <w:tcPr>
            <w:tcW w:type="dxa" w:w="61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                                                   </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Browser automation enabled?</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  ☐ Yes      ☐ No</w:t>
            </w:r>
          </w:p>
        </w:tc>
      </w:tr>
      <w:tr>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Health check result (§8.1)</w:t>
            </w:r>
          </w:p>
        </w:tc>
        <w:tc>
          <w:tcPr>
            <w:tcW w:type="dxa" w:w="61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  ☐ 0 failures — PASS      ☐ FAIL</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Reboot persistence test (§8.2)</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  ☐ PASS      ☐ FAIL</w:t>
            </w:r>
          </w:p>
        </w:tc>
      </w:tr>
      <w:tr>
        <w:tc>
          <w:tcPr>
            <w:tcW w:type="dxa" w:w="320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Engineer signature</w:t>
            </w:r>
          </w:p>
        </w:tc>
        <w:tc>
          <w:tcPr>
            <w:tcW w:type="dxa" w:w="6160"/>
            <w:tcBorders>
              <w:top w:val="single" w:color="CCD4DE" w:sz="1"/>
              <w:left w:val="single" w:color="CCD4DE" w:sz="1"/>
              <w:bottom w:val="single" w:color="CCD4DE" w:sz="1"/>
              <w:right w:val="single" w:color="CCD4DE" w:sz="1"/>
            </w:tcBorders>
            <w:shd w:fill="FFFFFF" w:val="clear"/>
            <w:tcMar>
              <w:top w:type="dxa" w:w="60"/>
              <w:left w:type="dxa" w:w="110"/>
              <w:bottom w:type="dxa" w:w="60"/>
              <w:right w:type="dxa" w:w="110"/>
            </w:tcMar>
            <w:vAlign w:val="center"/>
          </w:tcPr>
          <w:p>
            <w:r>
              <w:rPr>
                <w:sz w:val="18"/>
                <w:szCs w:val="18"/>
              </w:rPr>
              <w:t xml:space="preserve">                                                   </w:t>
            </w:r>
          </w:p>
        </w:tc>
      </w:tr>
      <w:tr>
        <w:tc>
          <w:tcPr>
            <w:tcW w:type="dxa" w:w="320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Client signature</w:t>
            </w:r>
          </w:p>
        </w:tc>
        <w:tc>
          <w:tcPr>
            <w:tcW w:type="dxa" w:w="6160"/>
            <w:tcBorders>
              <w:top w:val="single" w:color="CCD4DE" w:sz="1"/>
              <w:left w:val="single" w:color="CCD4DE" w:sz="1"/>
              <w:bottom w:val="single" w:color="CCD4DE" w:sz="1"/>
              <w:right w:val="single" w:color="CCD4DE" w:sz="1"/>
            </w:tcBorders>
            <w:shd w:fill="E8EEF4" w:val="clear"/>
            <w:tcMar>
              <w:top w:type="dxa" w:w="60"/>
              <w:left w:type="dxa" w:w="110"/>
              <w:bottom w:type="dxa" w:w="60"/>
              <w:right w:type="dxa" w:w="110"/>
            </w:tcMar>
            <w:vAlign w:val="center"/>
          </w:tcPr>
          <w:p>
            <w:r>
              <w:rPr>
                <w:sz w:val="18"/>
                <w:szCs w:val="18"/>
              </w:rPr>
              <w:t xml:space="preserve">                                                   </w:t>
            </w:r>
          </w:p>
        </w:tc>
      </w:tr>
    </w:tbl>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4DE" w:sz="4" w:space="4"/>
      </w:pBdr>
      <w:jc w:val="center"/>
    </w:pPr>
    <w:r>
      <w:rPr>
        <w:color w:val="5A5A5A"/>
        <w:sz w:val="16"/>
        <w:szCs w:val="16"/>
      </w:rPr>
      <w:t xml:space="preserve">Confidential — for SI deployment use   |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4DE" w:sz="4" w:space="4"/>
      </w:pBdr>
      <w:jc w:val="right"/>
    </w:pPr>
    <w:r>
      <w:rPr>
        <w:color w:val="5A5A5A"/>
        <w:sz w:val="16"/>
        <w:szCs w:val="16"/>
      </w:rPr>
      <w:t xml:space="preserve">MOP — OpenClaw + n8n Deployment (WSL2)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Calibri" w:cs="Calibri" w:eastAsia="Calibri" w:hAnsi="Calibri"/>
      <w:b/>
      <w:bCs/>
      <w:color w:val="0F4C81"/>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A1A2E"/>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5A5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2026-06-14T19:46:01.669Z</dcterms:created>
  <dcterms:modified xsi:type="dcterms:W3CDTF">2026-06-14T19:46:01.670Z</dcterms:modified>
</cp:coreProperties>
</file>

<file path=docProps/custom.xml><?xml version="1.0" encoding="utf-8"?>
<Properties xmlns="http://schemas.openxmlformats.org/officeDocument/2006/custom-properties" xmlns:vt="http://schemas.openxmlformats.org/officeDocument/2006/docPropsVTypes"/>
</file>