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F97B4" w14:textId="3F1B09AB" w:rsidR="00B15DE9" w:rsidRDefault="00B15DE9" w:rsidP="00B15DE9">
      <w:pPr>
        <w:rPr>
          <w:rFonts w:ascii="Arial" w:hAnsi="Arial" w:cs="Arial"/>
        </w:rPr>
      </w:pPr>
      <w:r w:rsidRPr="00B15DE9">
        <w:rPr>
          <w:rFonts w:ascii="Arial" w:hAnsi="Arial" w:cs="Arial"/>
        </w:rPr>
        <w:t xml:space="preserve">The formula for calculating </w:t>
      </w:r>
      <w:proofErr w:type="gramStart"/>
      <w:r w:rsidRPr="00B15DE9">
        <w:rPr>
          <w:rFonts w:ascii="Arial" w:hAnsi="Arial" w:cs="Arial"/>
        </w:rPr>
        <w:t>a monthly</w:t>
      </w:r>
      <w:proofErr w:type="gramEnd"/>
      <w:r w:rsidRPr="00B15DE9">
        <w:rPr>
          <w:rFonts w:ascii="Arial" w:hAnsi="Arial" w:cs="Arial"/>
        </w:rPr>
        <w:t xml:space="preserve"> mortgage payment</w:t>
      </w:r>
      <w:r>
        <w:rPr>
          <w:rStyle w:val="FootnoteReference"/>
          <w:rFonts w:ascii="Arial" w:hAnsi="Arial" w:cs="Arial"/>
        </w:rPr>
        <w:footnoteReference w:id="1"/>
      </w:r>
      <w:r w:rsidRPr="00B15DE9">
        <w:rPr>
          <w:rFonts w:ascii="Arial" w:hAnsi="Arial" w:cs="Arial"/>
        </w:rPr>
        <w:t xml:space="preserve"> is:</w:t>
      </w:r>
    </w:p>
    <w:p w14:paraId="3DE361E3" w14:textId="55C449D0" w:rsidR="00B15DE9" w:rsidRDefault="00B15DE9" w:rsidP="00B15DE9">
      <w:pPr>
        <w:rPr>
          <w:rFonts w:ascii="Arial" w:hAnsi="Arial" w:cs="Arial"/>
        </w:rPr>
      </w:pPr>
      <w:r>
        <w:rPr>
          <w:noProof/>
          <w:position w:val="-36"/>
        </w:rPr>
        <w:drawing>
          <wp:inline distT="0" distB="0" distL="0" distR="0" wp14:anchorId="6650A5E6" wp14:editId="14A7F20F">
            <wp:extent cx="1944624" cy="558800"/>
            <wp:effectExtent l="0" t="0" r="0" b="0"/>
            <wp:docPr id="1" name="Picture 1" descr="{&quot;mathml&quot;:&quot;&lt;math style=\&quot;font-family:stix;font-size:16px;\&quot; xmlns=\&quot;http://www.w3.org/1998/Math/MathML\&quot;&gt;&lt;mstyle mathsize=\&quot;16px\&quot;&gt;&lt;mi&gt;M&lt;/mi&gt;&lt;mo&gt;&amp;#xA0;&lt;/mo&gt;&lt;mo&gt;=&lt;/mo&gt;&lt;mo&gt;&amp;#xA0;&lt;/mo&gt;&lt;mi&gt;P&lt;/mi&gt;&lt;mfenced&gt;&lt;mfrac&gt;&lt;mrow&gt;&lt;mi&gt;i&lt;/mi&gt;&lt;msup&gt;&lt;mfenced&gt;&lt;mrow&gt;&lt;mn&gt;1&lt;/mn&gt;&lt;mo&gt;+&lt;/mo&gt;&lt;mi&gt;i&lt;/mi&gt;&lt;/mrow&gt;&lt;/mfenced&gt;&lt;mi&gt;n&lt;/mi&gt;&lt;/msup&gt;&lt;/mrow&gt;&lt;mrow&gt;&lt;msup&gt;&lt;mfenced&gt;&lt;mrow&gt;&lt;mn&gt;1&lt;/mn&gt;&lt;mo&gt;+&lt;/mo&gt;&lt;mi&gt;i&lt;/mi&gt;&lt;/mrow&gt;&lt;/mfenced&gt;&lt;mi&gt;n&lt;/mi&gt;&lt;/msup&gt;&lt;mo&gt;-&lt;/mo&gt;&lt;mn&gt;1&lt;/mn&gt;&lt;/mrow&gt;&lt;/mfrac&gt;&lt;/mfenced&gt;&lt;/mstyle&gt;&lt;/math&gt;&quot;,&quot;origin&quot;:&quot;MathType for Microsoft Add-in&quot;}" title="M space equals space P open parentheses fraction numerator i open parentheses 1 plus i close parentheses to the power of n over denominator open parentheses 1 plus i close parentheses to the power of n minus 1 end fraction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M&lt;/mi&gt;&lt;mo&gt;&amp;#xA0;&lt;/mo&gt;&lt;mo&gt;=&lt;/mo&gt;&lt;mo&gt;&amp;#xA0;&lt;/mo&gt;&lt;mi&gt;P&lt;/mi&gt;&lt;mfenced&gt;&lt;mfrac&gt;&lt;mrow&gt;&lt;mi&gt;i&lt;/mi&gt;&lt;msup&gt;&lt;mfenced&gt;&lt;mrow&gt;&lt;mn&gt;1&lt;/mn&gt;&lt;mo&gt;+&lt;/mo&gt;&lt;mi&gt;i&lt;/mi&gt;&lt;/mrow&gt;&lt;/mfenced&gt;&lt;mi&gt;n&lt;/mi&gt;&lt;/msup&gt;&lt;/mrow&gt;&lt;mrow&gt;&lt;msup&gt;&lt;mfenced&gt;&lt;mrow&gt;&lt;mn&gt;1&lt;/mn&gt;&lt;mo&gt;+&lt;/mo&gt;&lt;mi&gt;i&lt;/mi&gt;&lt;/mrow&gt;&lt;/mfenced&gt;&lt;mi&gt;n&lt;/mi&gt;&lt;/msup&gt;&lt;mo&gt;-&lt;/mo&gt;&lt;mn&gt;1&lt;/mn&gt;&lt;/mrow&gt;&lt;/mfrac&gt;&lt;/mfenced&gt;&lt;/mstyle&gt;&lt;/math&gt;&quot;,&quot;origin&quot;:&quot;MathType for Microsoft Add-in&quot;}" title="M space equals space P open parentheses fraction numerator i open parentheses 1 plus i close parentheses to the power of n over denominator open parentheses 1 plus i close parentheses to the power of n minus 1 end fraction close parenthese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624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292C" w14:textId="77777777" w:rsidR="00B15DE9" w:rsidRDefault="00B15DE9" w:rsidP="00B15DE9">
      <w:pPr>
        <w:rPr>
          <w:rFonts w:ascii="Arial" w:hAnsi="Arial" w:cs="Arial"/>
        </w:rPr>
      </w:pPr>
      <w:r w:rsidRPr="00B15DE9">
        <w:rPr>
          <w:rFonts w:ascii="Arial" w:hAnsi="Arial" w:cs="Arial"/>
        </w:rPr>
        <w:t>M: The monthly mortgage payment</w:t>
      </w:r>
    </w:p>
    <w:p w14:paraId="7BE180D6" w14:textId="77777777" w:rsidR="00B15DE9" w:rsidRDefault="00B15DE9" w:rsidP="00B15DE9">
      <w:pPr>
        <w:rPr>
          <w:rFonts w:ascii="Arial" w:hAnsi="Arial" w:cs="Arial"/>
        </w:rPr>
      </w:pPr>
      <w:r w:rsidRPr="00B15DE9">
        <w:rPr>
          <w:rFonts w:ascii="Arial" w:hAnsi="Arial" w:cs="Arial"/>
        </w:rPr>
        <w:t>P: The principal loan amount</w:t>
      </w:r>
    </w:p>
    <w:p w14:paraId="1CD55DF5" w14:textId="77777777" w:rsidR="00B15DE9" w:rsidRDefault="00B15DE9" w:rsidP="00B15DE9">
      <w:pPr>
        <w:rPr>
          <w:rFonts w:ascii="Arial" w:hAnsi="Arial" w:cs="Arial"/>
        </w:rPr>
      </w:pPr>
      <w:r w:rsidRPr="00B15DE9">
        <w:rPr>
          <w:rFonts w:ascii="Arial" w:hAnsi="Arial" w:cs="Arial"/>
        </w:rPr>
        <w:t>i: The monthly interest rate (r/12)</w:t>
      </w:r>
    </w:p>
    <w:p w14:paraId="30B9EBD9" w14:textId="63BAD4C3" w:rsidR="00B15DE9" w:rsidRDefault="00B15DE9" w:rsidP="00B15DE9">
      <w:pPr>
        <w:rPr>
          <w:rFonts w:ascii="Arial" w:hAnsi="Arial" w:cs="Arial"/>
        </w:rPr>
      </w:pPr>
      <w:r w:rsidRPr="00B15DE9">
        <w:rPr>
          <w:rFonts w:ascii="Arial" w:hAnsi="Arial" w:cs="Arial"/>
        </w:rPr>
        <w:t>n: The total number of monthly payments (12T)</w:t>
      </w:r>
    </w:p>
    <w:p w14:paraId="435AEA32" w14:textId="77777777" w:rsidR="00B15DE9" w:rsidRDefault="00B15DE9" w:rsidP="00B15DE9">
      <w:pPr>
        <w:rPr>
          <w:rFonts w:ascii="Arial" w:hAnsi="Arial" w:cs="Arial"/>
        </w:rPr>
      </w:pPr>
    </w:p>
    <w:p w14:paraId="554A645A" w14:textId="3E33CE9E" w:rsidR="00B15DE9" w:rsidRDefault="00B15DE9" w:rsidP="00B15DE9">
      <w:pPr>
        <w:rPr>
          <w:rFonts w:ascii="Arial" w:hAnsi="Arial" w:cs="Arial"/>
        </w:rPr>
      </w:pPr>
      <w:r w:rsidRPr="00B15DE9">
        <w:rPr>
          <w:rFonts w:ascii="Arial" w:hAnsi="Arial" w:cs="Arial"/>
        </w:rPr>
        <w:t>The next formula is used to calculate the remaining loan balance (B) of a fixed payment loan after p months</w:t>
      </w:r>
      <w:r w:rsidR="00BA2AB5">
        <w:rPr>
          <w:rFonts w:ascii="Arial" w:hAnsi="Arial" w:cs="Arial"/>
        </w:rPr>
        <w:t xml:space="preserve">: </w:t>
      </w:r>
    </w:p>
    <w:p w14:paraId="583D229F" w14:textId="0DDB69EB" w:rsidR="00BA2AB5" w:rsidRPr="00B15DE9" w:rsidRDefault="00BA2AB5" w:rsidP="00B15DE9">
      <w:pPr>
        <w:rPr>
          <w:rFonts w:ascii="Arial" w:hAnsi="Arial" w:cs="Arial"/>
        </w:rPr>
      </w:pPr>
      <w:r>
        <w:rPr>
          <w:noProof/>
          <w:position w:val="-34"/>
        </w:rPr>
        <w:drawing>
          <wp:inline distT="0" distB="0" distL="0" distR="0" wp14:anchorId="357B12D8" wp14:editId="2E439599">
            <wp:extent cx="2800096" cy="499872"/>
            <wp:effectExtent l="0" t="0" r="0" b="0"/>
            <wp:docPr id="225643493" name="Picture 225643493" descr="{&quot;mathml&quot;:&quot;&lt;math style=\&quot;font-family:stix;font-size:16px;\&quot; xmlns=\&quot;http://www.w3.org/1998/Math/MathML\&quot;&gt;&lt;mstyle mathsize=\&quot;16px\&quot;&gt;&lt;mo&gt;&amp;#xA0;&lt;/mo&gt;&lt;mi&gt;B&lt;/mi&gt;&lt;mo&gt;&amp;#xA0;&lt;/mo&gt;&lt;mo&gt;=&lt;/mo&gt;&lt;mo&gt;&amp;#xA0;&lt;/mo&gt;&lt;mfrac&gt;&lt;mrow&gt;&lt;mi&gt;L&lt;/mi&gt;&lt;mo&gt;[&lt;/mo&gt;&lt;msup&gt;&lt;mfenced&gt;&lt;mrow&gt;&lt;mn&gt;1&lt;/mn&gt;&lt;mo&gt;+&lt;/mo&gt;&lt;mi&gt;c&lt;/mi&gt;&lt;/mrow&gt;&lt;/mfenced&gt;&lt;mi&gt;n&lt;/mi&gt;&lt;/msup&gt;&lt;mo&gt;&amp;#xA0;&lt;/mo&gt;&lt;mo&gt;-&lt;/mo&gt;&lt;mo&gt;&amp;#xA0;&lt;/mo&gt;&lt;msup&gt;&lt;mrow&gt;&lt;mo&gt;(&lt;/mo&gt;&lt;mn&gt;1&lt;/mn&gt;&lt;mo&gt;&amp;#xA0;&lt;/mo&gt;&lt;mo&gt;+&lt;/mo&gt;&lt;mo&gt;&amp;#xA0;&lt;/mo&gt;&lt;mi&gt;c&lt;/mi&gt;&lt;mo&gt;)&lt;/mo&gt;&lt;/mrow&gt;&lt;mi&gt;p&lt;/mi&gt;&lt;/msup&gt;&lt;mo&gt;]&lt;/mo&gt;&lt;/mrow&gt;&lt;mrow&gt;&lt;mo&gt;[&lt;/mo&gt;&lt;msup&gt;&lt;mrow&gt;&lt;mo&gt;(&lt;/mo&gt;&lt;mn&gt;1&lt;/mn&gt;&lt;mo&gt;&amp;#xA0;&lt;/mo&gt;&lt;mo&gt;+&lt;/mo&gt;&lt;mo&gt;&amp;#xA0;&lt;/mo&gt;&lt;mi&gt;c&lt;/mi&gt;&lt;mo&gt;)&lt;/mo&gt;&lt;/mrow&gt;&lt;mi&gt;n&lt;/mi&gt;&lt;/msup&gt;&lt;mo&gt;&amp;#xA0;&lt;/mo&gt;&lt;mo&gt;-&lt;/mo&gt;&lt;mo&gt;&amp;#xA0;&lt;/mo&gt;&lt;mn&gt;1&lt;/mn&gt;&lt;mo&gt;]&lt;/mo&gt;&lt;/mrow&gt;&lt;/mfrac&gt;&lt;/mstyle&gt;&lt;/math&gt;&quot;,&quot;origin&quot;:&quot;MathType for Microsoft Add-in&quot;}" title="space B space equals space fraction numerator L left square bracket open parentheses 1 plus c close parentheses to the power of n space minus space left parenthesis 1 space plus space c right parenthesis to the power of p right square bracket over denominator left square bracket left parenthesis 1 space plus space c right parenthesis to the power of n space minus space 1 right square bracket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&gt;&amp;#xA0;&lt;/mo&gt;&lt;mi&gt;B&lt;/mi&gt;&lt;mo&gt;&amp;#xA0;&lt;/mo&gt;&lt;mo&gt;=&lt;/mo&gt;&lt;mo&gt;&amp;#xA0;&lt;/mo&gt;&lt;mfrac&gt;&lt;mrow&gt;&lt;mi&gt;L&lt;/mi&gt;&lt;mo&gt;[&lt;/mo&gt;&lt;msup&gt;&lt;mfenced&gt;&lt;mrow&gt;&lt;mn&gt;1&lt;/mn&gt;&lt;mo&gt;+&lt;/mo&gt;&lt;mi&gt;c&lt;/mi&gt;&lt;/mrow&gt;&lt;/mfenced&gt;&lt;mi&gt;n&lt;/mi&gt;&lt;/msup&gt;&lt;mo&gt;&amp;#xA0;&lt;/mo&gt;&lt;mo&gt;-&lt;/mo&gt;&lt;mo&gt;&amp;#xA0;&lt;/mo&gt;&lt;msup&gt;&lt;mrow&gt;&lt;mo&gt;(&lt;/mo&gt;&lt;mn&gt;1&lt;/mn&gt;&lt;mo&gt;&amp;#xA0;&lt;/mo&gt;&lt;mo&gt;+&lt;/mo&gt;&lt;mo&gt;&amp;#xA0;&lt;/mo&gt;&lt;mi&gt;c&lt;/mi&gt;&lt;mo&gt;)&lt;/mo&gt;&lt;/mrow&gt;&lt;mi&gt;p&lt;/mi&gt;&lt;/msup&gt;&lt;mo&gt;]&lt;/mo&gt;&lt;/mrow&gt;&lt;mrow&gt;&lt;mo&gt;[&lt;/mo&gt;&lt;msup&gt;&lt;mrow&gt;&lt;mo&gt;(&lt;/mo&gt;&lt;mn&gt;1&lt;/mn&gt;&lt;mo&gt;&amp;#xA0;&lt;/mo&gt;&lt;mo&gt;+&lt;/mo&gt;&lt;mo&gt;&amp;#xA0;&lt;/mo&gt;&lt;mi&gt;c&lt;/mi&gt;&lt;mo&gt;)&lt;/mo&gt;&lt;/mrow&gt;&lt;mi&gt;n&lt;/mi&gt;&lt;/msup&gt;&lt;mo&gt;&amp;#xA0;&lt;/mo&gt;&lt;mo&gt;-&lt;/mo&gt;&lt;mo&gt;&amp;#xA0;&lt;/mo&gt;&lt;mn&gt;1&lt;/mn&gt;&lt;mo&gt;]&lt;/mo&gt;&lt;/mrow&gt;&lt;/mfrac&gt;&lt;/mstyle&gt;&lt;/math&gt;&quot;,&quot;origin&quot;:&quot;MathType for Microsoft Add-in&quot;}" title="space B space equals space fraction numerator L left square bracket open parentheses 1 plus c close parentheses to the power of n space minus space left parenthesis 1 space plus space c right parenthesis to the power of p right square bracket over denominator left square bracket left parenthesis 1 space plus space c right parenthesis to the power of n space minus space 1 right square bracket end fractio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96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AB5" w:rsidRPr="00B1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C683F" w14:textId="77777777" w:rsidR="00E30FDC" w:rsidRDefault="00E30FDC" w:rsidP="00B15DE9">
      <w:pPr>
        <w:spacing w:after="0" w:line="240" w:lineRule="auto"/>
      </w:pPr>
      <w:r>
        <w:separator/>
      </w:r>
    </w:p>
  </w:endnote>
  <w:endnote w:type="continuationSeparator" w:id="0">
    <w:p w14:paraId="06CC1B2C" w14:textId="77777777" w:rsidR="00E30FDC" w:rsidRDefault="00E30FDC" w:rsidP="00B1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DF080" w14:textId="77777777" w:rsidR="00E30FDC" w:rsidRDefault="00E30FDC" w:rsidP="00B15DE9">
      <w:pPr>
        <w:spacing w:after="0" w:line="240" w:lineRule="auto"/>
      </w:pPr>
      <w:r>
        <w:separator/>
      </w:r>
    </w:p>
  </w:footnote>
  <w:footnote w:type="continuationSeparator" w:id="0">
    <w:p w14:paraId="3C3FF508" w14:textId="77777777" w:rsidR="00E30FDC" w:rsidRDefault="00E30FDC" w:rsidP="00B15DE9">
      <w:pPr>
        <w:spacing w:after="0" w:line="240" w:lineRule="auto"/>
      </w:pPr>
      <w:r>
        <w:continuationSeparator/>
      </w:r>
    </w:p>
  </w:footnote>
  <w:footnote w:id="1">
    <w:p w14:paraId="0B4EC615" w14:textId="2D849DE6" w:rsidR="00B15DE9" w:rsidRDefault="00B15D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Mtgprofessor</w:t>
      </w:r>
      <w:proofErr w:type="spellEnd"/>
      <w:r>
        <w:t xml:space="preserve">: </w:t>
      </w:r>
      <w:r w:rsidRPr="00B15DE9">
        <w:t>https://www.mortgageretirementprofessor.com/formulas.htm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27E"/>
    <w:multiLevelType w:val="multilevel"/>
    <w:tmpl w:val="298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47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E9"/>
    <w:rsid w:val="006417F3"/>
    <w:rsid w:val="00B15DE9"/>
    <w:rsid w:val="00BA2AB5"/>
    <w:rsid w:val="00E3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E826"/>
  <w15:chartTrackingRefBased/>
  <w15:docId w15:val="{792573D4-2EA8-4C05-BC2F-A5EDA57E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DE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5D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D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5D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5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3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18C25-42E9-46AE-B8C3-42BB115E36C0}">
  <we:reference id="4b785c87-866c-4bad-85d8-5d1ae467ac9a" version="3.15.0.0" store="EXCatalog" storeType="EXCatalog"/>
  <we:alternateReferences>
    <we:reference id="WA104381909" version="3.15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ECC3CFD0-A8B2-481D-927F-B1E91B6F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Bagheri, Nahal</dc:creator>
  <cp:keywords/>
  <dc:description/>
  <cp:lastModifiedBy>Bagheri, Nahal</cp:lastModifiedBy>
  <cp:revision>1</cp:revision>
  <dcterms:created xsi:type="dcterms:W3CDTF">2025-01-18T20:45:00Z</dcterms:created>
  <dcterms:modified xsi:type="dcterms:W3CDTF">2025-01-18T20:59:00Z</dcterms:modified>
</cp:coreProperties>
</file>