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509D2" w14:textId="77777777" w:rsidR="00E628D9" w:rsidRPr="00E628D9" w:rsidRDefault="00E628D9" w:rsidP="00E628D9">
      <w:pPr>
        <w:spacing w:before="120" w:after="0" w:line="240" w:lineRule="auto"/>
        <w:jc w:val="center"/>
        <w:rPr>
          <w:b/>
          <w:bCs/>
          <w:color w:val="FF0000"/>
          <w:sz w:val="28"/>
          <w:szCs w:val="28"/>
        </w:rPr>
      </w:pPr>
      <w:r w:rsidRPr="00E628D9">
        <w:rPr>
          <w:b/>
          <w:bCs/>
          <w:color w:val="FF0000"/>
          <w:sz w:val="28"/>
          <w:szCs w:val="28"/>
        </w:rPr>
        <w:t>NỘI DUNG ÔN KTĐG CUỐI KỲ I</w:t>
      </w:r>
    </w:p>
    <w:p w14:paraId="77ADB0B6" w14:textId="1C175909" w:rsidR="00E628D9" w:rsidRPr="00E628D9" w:rsidRDefault="00E628D9" w:rsidP="00E628D9">
      <w:pPr>
        <w:spacing w:before="120" w:after="0" w:line="240" w:lineRule="auto"/>
        <w:jc w:val="center"/>
        <w:rPr>
          <w:b/>
          <w:bCs/>
          <w:color w:val="FF0000"/>
          <w:sz w:val="28"/>
          <w:szCs w:val="28"/>
        </w:rPr>
      </w:pPr>
      <w:r w:rsidRPr="00E628D9">
        <w:rPr>
          <w:b/>
          <w:bCs/>
          <w:color w:val="FF0000"/>
          <w:sz w:val="28"/>
          <w:szCs w:val="28"/>
        </w:rPr>
        <w:t>PHÂN MÔN LỊCH SỬ</w:t>
      </w:r>
    </w:p>
    <w:p w14:paraId="15E5A9E8" w14:textId="3143234B" w:rsidR="00827302" w:rsidRPr="00E628D9" w:rsidRDefault="000C0E03" w:rsidP="00E628D9">
      <w:pPr>
        <w:spacing w:before="120" w:after="0" w:line="240" w:lineRule="auto"/>
        <w:jc w:val="both"/>
        <w:rPr>
          <w:b/>
          <w:bCs/>
          <w:sz w:val="28"/>
          <w:szCs w:val="28"/>
        </w:rPr>
      </w:pPr>
      <w:r w:rsidRPr="00E628D9">
        <w:rPr>
          <w:b/>
          <w:bCs/>
          <w:sz w:val="28"/>
          <w:szCs w:val="28"/>
        </w:rPr>
        <w:t>Câu 1</w:t>
      </w:r>
      <w:r w:rsidR="00AC1730" w:rsidRPr="00E628D9">
        <w:rPr>
          <w:b/>
          <w:bCs/>
          <w:sz w:val="28"/>
          <w:szCs w:val="28"/>
        </w:rPr>
        <w:t>:</w:t>
      </w:r>
      <w:r w:rsidR="00E628D9" w:rsidRPr="00E628D9">
        <w:rPr>
          <w:b/>
          <w:bCs/>
          <w:sz w:val="28"/>
          <w:szCs w:val="28"/>
        </w:rPr>
        <w:t xml:space="preserve"> </w:t>
      </w:r>
      <w:r w:rsidRPr="00E628D9">
        <w:rPr>
          <w:b/>
          <w:bCs/>
          <w:sz w:val="28"/>
          <w:szCs w:val="28"/>
        </w:rPr>
        <w:t>Hãy trình bày một số thành tựu tiêu biểu của phong trào Văn hóa Phục Hưng?</w:t>
      </w:r>
    </w:p>
    <w:p w14:paraId="47DCC2FB" w14:textId="77777777" w:rsidR="00AC1730" w:rsidRPr="00E628D9" w:rsidRDefault="00AC1730" w:rsidP="00AF57C9">
      <w:pPr>
        <w:spacing w:before="120" w:after="0" w:line="240" w:lineRule="auto"/>
        <w:ind w:firstLine="720"/>
        <w:jc w:val="both"/>
        <w:rPr>
          <w:sz w:val="28"/>
          <w:szCs w:val="28"/>
        </w:rPr>
      </w:pPr>
      <w:r w:rsidRPr="00E628D9">
        <w:rPr>
          <w:sz w:val="28"/>
          <w:szCs w:val="28"/>
        </w:rPr>
        <w:t>Phong trào văn hóa Phục Hưng đã đạt được nhiều thành tựu trên nhiều lĩnh vực. </w:t>
      </w:r>
    </w:p>
    <w:p w14:paraId="7B310254" w14:textId="77777777" w:rsidR="00AC1730" w:rsidRPr="00E628D9" w:rsidRDefault="00AC1730" w:rsidP="00AF57C9">
      <w:pPr>
        <w:spacing w:before="120" w:after="0" w:line="240" w:lineRule="auto"/>
        <w:ind w:firstLine="720"/>
        <w:jc w:val="both"/>
        <w:rPr>
          <w:sz w:val="28"/>
          <w:szCs w:val="28"/>
        </w:rPr>
      </w:pPr>
      <w:r w:rsidRPr="00E628D9">
        <w:rPr>
          <w:sz w:val="28"/>
          <w:szCs w:val="28"/>
        </w:rPr>
        <w:t>- Văn học có những tác phẩm kịch, tiểu thuyết, như:</w:t>
      </w:r>
    </w:p>
    <w:p w14:paraId="223346FB" w14:textId="77777777" w:rsidR="00AC1730" w:rsidRPr="00E628D9" w:rsidRDefault="00AC1730" w:rsidP="00AF57C9">
      <w:pPr>
        <w:spacing w:before="120" w:after="0" w:line="240" w:lineRule="auto"/>
        <w:ind w:firstLine="720"/>
        <w:jc w:val="both"/>
        <w:rPr>
          <w:sz w:val="28"/>
          <w:szCs w:val="28"/>
        </w:rPr>
      </w:pPr>
      <w:r w:rsidRPr="00E628D9">
        <w:rPr>
          <w:sz w:val="28"/>
          <w:szCs w:val="28"/>
        </w:rPr>
        <w:t>+ Tác phẩm: Thần khúc của Đan-tê.</w:t>
      </w:r>
    </w:p>
    <w:p w14:paraId="2436C568" w14:textId="77777777" w:rsidR="00AC1730" w:rsidRPr="00E628D9" w:rsidRDefault="00AC1730" w:rsidP="00AF57C9">
      <w:pPr>
        <w:spacing w:before="120" w:after="0" w:line="240" w:lineRule="auto"/>
        <w:ind w:firstLine="720"/>
        <w:jc w:val="both"/>
        <w:rPr>
          <w:sz w:val="28"/>
          <w:szCs w:val="28"/>
        </w:rPr>
      </w:pPr>
      <w:r w:rsidRPr="00E628D9">
        <w:rPr>
          <w:sz w:val="28"/>
          <w:szCs w:val="28"/>
        </w:rPr>
        <w:t>+ Vở kịch: Rô-mê-ô và Giu-li-ét của Sếch-xpia.</w:t>
      </w:r>
    </w:p>
    <w:p w14:paraId="643FDF6D" w14:textId="77777777" w:rsidR="00AC1730" w:rsidRPr="00E628D9" w:rsidRDefault="00AC1730" w:rsidP="00AF57C9">
      <w:pPr>
        <w:spacing w:before="120" w:after="0" w:line="240" w:lineRule="auto"/>
        <w:ind w:firstLine="720"/>
        <w:jc w:val="both"/>
        <w:rPr>
          <w:sz w:val="28"/>
          <w:szCs w:val="28"/>
        </w:rPr>
      </w:pPr>
      <w:r w:rsidRPr="00E628D9">
        <w:rPr>
          <w:sz w:val="28"/>
          <w:szCs w:val="28"/>
        </w:rPr>
        <w:t>+ Tiểu thuyết Đôn-ki-hô-tê của Xéc-van-téc.</w:t>
      </w:r>
    </w:p>
    <w:p w14:paraId="016B3EBB" w14:textId="77777777" w:rsidR="00AC1730" w:rsidRPr="00E628D9" w:rsidRDefault="00AC1730" w:rsidP="00AF57C9">
      <w:pPr>
        <w:spacing w:before="120" w:after="0" w:line="240" w:lineRule="auto"/>
        <w:ind w:firstLine="720"/>
        <w:jc w:val="both"/>
        <w:rPr>
          <w:sz w:val="28"/>
          <w:szCs w:val="28"/>
        </w:rPr>
      </w:pPr>
      <w:r w:rsidRPr="00E628D9">
        <w:rPr>
          <w:sz w:val="28"/>
          <w:szCs w:val="28"/>
        </w:rPr>
        <w:t>+ Tác phẩm: Quyển thơ tình thứ nhất, Quyển thơ tình thứ hai của Pi-e Giôn-sát…</w:t>
      </w:r>
    </w:p>
    <w:p w14:paraId="0A522F27" w14:textId="77777777" w:rsidR="00AC1730" w:rsidRPr="00E628D9" w:rsidRDefault="00AC1730" w:rsidP="00AF57C9">
      <w:pPr>
        <w:spacing w:before="120" w:after="0" w:line="240" w:lineRule="auto"/>
        <w:ind w:firstLine="720"/>
        <w:jc w:val="both"/>
        <w:rPr>
          <w:sz w:val="28"/>
          <w:szCs w:val="28"/>
        </w:rPr>
      </w:pPr>
      <w:r w:rsidRPr="00E628D9">
        <w:rPr>
          <w:sz w:val="28"/>
          <w:szCs w:val="28"/>
        </w:rPr>
        <w:t>- Nghệ thuật đạt được những thành tựu lớn về hội họa, kiến trúc, điêu khắc, tiêu biểu với các tác phẩm như:</w:t>
      </w:r>
    </w:p>
    <w:p w14:paraId="0DE7ACE2" w14:textId="77777777" w:rsidR="00AC1730" w:rsidRPr="00E628D9" w:rsidRDefault="00AC1730" w:rsidP="00AF57C9">
      <w:pPr>
        <w:spacing w:before="120" w:after="0" w:line="240" w:lineRule="auto"/>
        <w:ind w:firstLine="720"/>
        <w:jc w:val="both"/>
        <w:rPr>
          <w:sz w:val="28"/>
          <w:szCs w:val="28"/>
        </w:rPr>
      </w:pPr>
      <w:r w:rsidRPr="00E628D9">
        <w:rPr>
          <w:sz w:val="28"/>
          <w:szCs w:val="28"/>
        </w:rPr>
        <w:t>+ Nàng Mô-na Li-sa, Bữa ăn cuối cùng của danh họa Lê-ô-na-đơ-vanh-xi.</w:t>
      </w:r>
    </w:p>
    <w:p w14:paraId="0BE0248C" w14:textId="77777777" w:rsidR="00AC1730" w:rsidRPr="00E628D9" w:rsidRDefault="00AC1730" w:rsidP="00AF57C9">
      <w:pPr>
        <w:spacing w:before="120" w:after="0" w:line="240" w:lineRule="auto"/>
        <w:ind w:firstLine="720"/>
        <w:jc w:val="both"/>
        <w:rPr>
          <w:sz w:val="28"/>
          <w:szCs w:val="28"/>
        </w:rPr>
      </w:pPr>
      <w:r w:rsidRPr="00E628D9">
        <w:rPr>
          <w:sz w:val="28"/>
          <w:szCs w:val="28"/>
        </w:rPr>
        <w:t>+ Sự sáng tạo của A-đam, Tượng Đa-vít của Mi-ken-lăng-giơ…</w:t>
      </w:r>
    </w:p>
    <w:p w14:paraId="30E6C0CD" w14:textId="77777777" w:rsidR="00AC1730" w:rsidRPr="00E628D9" w:rsidRDefault="00AC1730" w:rsidP="00AF57C9">
      <w:pPr>
        <w:spacing w:before="120" w:after="0" w:line="240" w:lineRule="auto"/>
        <w:ind w:firstLine="720"/>
        <w:jc w:val="both"/>
        <w:rPr>
          <w:sz w:val="28"/>
          <w:szCs w:val="28"/>
        </w:rPr>
      </w:pPr>
      <w:r w:rsidRPr="00E628D9">
        <w:rPr>
          <w:sz w:val="28"/>
          <w:szCs w:val="28"/>
        </w:rPr>
        <w:t>- Khoa học - kĩ thuật có tiến bộ vượt bậc về y học, toán học, thiên văn học với những đóng góp của các nhà khoa học như: Cô-péc-ních; Bru-nô; Ga-li-lê…</w:t>
      </w:r>
    </w:p>
    <w:p w14:paraId="195CDFAF" w14:textId="11DFF45B" w:rsidR="000C0E03" w:rsidRPr="00E628D9" w:rsidRDefault="00AC1730" w:rsidP="00E628D9">
      <w:pPr>
        <w:spacing w:before="120" w:after="0" w:line="240" w:lineRule="auto"/>
        <w:jc w:val="both"/>
        <w:rPr>
          <w:b/>
          <w:bCs/>
          <w:sz w:val="28"/>
          <w:szCs w:val="28"/>
        </w:rPr>
      </w:pPr>
      <w:r w:rsidRPr="00E628D9">
        <w:rPr>
          <w:b/>
          <w:bCs/>
          <w:sz w:val="28"/>
          <w:szCs w:val="28"/>
        </w:rPr>
        <w:t>Câu 2: Em ấn tượng với thành tựu nào nhất? Vì sao?</w:t>
      </w:r>
    </w:p>
    <w:p w14:paraId="15EFFCC4" w14:textId="77777777" w:rsidR="00AC1730" w:rsidRPr="00E628D9" w:rsidRDefault="00AC1730" w:rsidP="00BA3ABA">
      <w:pPr>
        <w:spacing w:before="120" w:after="0" w:line="240" w:lineRule="auto"/>
        <w:ind w:firstLine="720"/>
        <w:jc w:val="both"/>
        <w:rPr>
          <w:sz w:val="28"/>
          <w:szCs w:val="28"/>
        </w:rPr>
      </w:pPr>
      <w:r w:rsidRPr="00E628D9">
        <w:rPr>
          <w:sz w:val="28"/>
          <w:szCs w:val="28"/>
        </w:rPr>
        <w:t>- Em ấn tượng nhất với tiểu thuyết </w:t>
      </w:r>
      <w:r w:rsidRPr="00E628D9">
        <w:rPr>
          <w:i/>
          <w:iCs/>
          <w:sz w:val="28"/>
          <w:szCs w:val="28"/>
        </w:rPr>
        <w:t>Đôn Ki-hô-tê</w:t>
      </w:r>
      <w:r w:rsidRPr="00E628D9">
        <w:rPr>
          <w:sz w:val="28"/>
          <w:szCs w:val="28"/>
        </w:rPr>
        <w:t> của của nhà văn Xéc-van-téc.</w:t>
      </w:r>
    </w:p>
    <w:p w14:paraId="32C0AE31" w14:textId="77777777" w:rsidR="00AC1730" w:rsidRPr="00E628D9" w:rsidRDefault="00AC1730" w:rsidP="00BA3ABA">
      <w:pPr>
        <w:spacing w:before="120" w:after="0" w:line="240" w:lineRule="auto"/>
        <w:ind w:firstLine="720"/>
        <w:jc w:val="both"/>
        <w:rPr>
          <w:sz w:val="28"/>
          <w:szCs w:val="28"/>
        </w:rPr>
      </w:pPr>
      <w:r w:rsidRPr="00E628D9">
        <w:rPr>
          <w:sz w:val="28"/>
          <w:szCs w:val="28"/>
        </w:rPr>
        <w:t>- Vì tác phẩm này đã chế giễu tàn dư của lí tưởng hiệp sĩ phong kiến lỗi thời, đồng thời tác giả còn muốn báo trước sự xuất hiện của thời đại phục hưng với những con người mới, những tính cách mới nghị lực mới và sáng ngời chủ nghĩa nhân văn.</w:t>
      </w:r>
    </w:p>
    <w:p w14:paraId="285440C4" w14:textId="7C56CFD1" w:rsidR="00895A13" w:rsidRPr="00635849" w:rsidRDefault="00895A13" w:rsidP="00E628D9">
      <w:pPr>
        <w:spacing w:before="120" w:after="0" w:line="240" w:lineRule="auto"/>
        <w:jc w:val="both"/>
        <w:rPr>
          <w:b/>
          <w:bCs/>
          <w:color w:val="0000FF"/>
          <w:sz w:val="28"/>
          <w:szCs w:val="28"/>
        </w:rPr>
      </w:pPr>
      <w:r w:rsidRPr="00635849">
        <w:rPr>
          <w:b/>
          <w:bCs/>
          <w:color w:val="0000FF"/>
          <w:sz w:val="28"/>
          <w:szCs w:val="28"/>
        </w:rPr>
        <w:t>Câu 3: Trình bày tác động của phong trào Cải cách tôn giáo đối với xã hội Tây Âu:</w:t>
      </w:r>
    </w:p>
    <w:p w14:paraId="58D7365F" w14:textId="77777777" w:rsidR="00895A13" w:rsidRPr="00E628D9" w:rsidRDefault="00895A13" w:rsidP="00BA3ABA">
      <w:pPr>
        <w:spacing w:before="120" w:after="0" w:line="240" w:lineRule="auto"/>
        <w:ind w:firstLine="720"/>
        <w:jc w:val="both"/>
        <w:rPr>
          <w:sz w:val="28"/>
          <w:szCs w:val="28"/>
        </w:rPr>
      </w:pPr>
      <w:r w:rsidRPr="00E628D9">
        <w:rPr>
          <w:sz w:val="28"/>
          <w:szCs w:val="28"/>
        </w:rPr>
        <w:t>- Tác động của phong trào cải cách tôn giáo:</w:t>
      </w:r>
    </w:p>
    <w:p w14:paraId="534DBE9D" w14:textId="77777777" w:rsidR="00895A13" w:rsidRPr="00E628D9" w:rsidRDefault="00895A13" w:rsidP="00BA3ABA">
      <w:pPr>
        <w:spacing w:before="120" w:after="0" w:line="240" w:lineRule="auto"/>
        <w:ind w:firstLine="720"/>
        <w:jc w:val="both"/>
        <w:rPr>
          <w:sz w:val="28"/>
          <w:szCs w:val="28"/>
        </w:rPr>
      </w:pPr>
      <w:r w:rsidRPr="00E628D9">
        <w:rPr>
          <w:sz w:val="28"/>
          <w:szCs w:val="28"/>
        </w:rPr>
        <w:t>+ Khiến Thiên Chúa giáo bị phân hóa thành 2 giáo phái là: Cựu giáo (Ki-tô giáo cũ) và Tân giáo (Anh giáo, Tin lành…).</w:t>
      </w:r>
    </w:p>
    <w:p w14:paraId="70D2448E" w14:textId="6C81C6D4" w:rsidR="00895A13" w:rsidRPr="00E628D9" w:rsidRDefault="00895A13" w:rsidP="00BA3ABA">
      <w:pPr>
        <w:spacing w:before="120" w:after="0" w:line="240" w:lineRule="auto"/>
        <w:ind w:firstLine="720"/>
        <w:jc w:val="both"/>
        <w:rPr>
          <w:sz w:val="28"/>
          <w:szCs w:val="28"/>
        </w:rPr>
      </w:pPr>
      <w:r w:rsidRPr="00E628D9">
        <w:rPr>
          <w:sz w:val="28"/>
          <w:szCs w:val="28"/>
        </w:rPr>
        <w:t>+ Làm bùng lên cuộc đấu tranh rộng lớn ở Đức, thường gọi là chiến tranh nông dân Đức</w:t>
      </w:r>
      <w:r w:rsidR="00BA3ABA">
        <w:rPr>
          <w:sz w:val="28"/>
          <w:szCs w:val="28"/>
        </w:rPr>
        <w:t xml:space="preserve"> c</w:t>
      </w:r>
      <w:r w:rsidRPr="00E628D9">
        <w:rPr>
          <w:sz w:val="28"/>
          <w:szCs w:val="28"/>
        </w:rPr>
        <w:t>hâm ngòi các cuộc khởi nghĩa nông dân.</w:t>
      </w:r>
    </w:p>
    <w:p w14:paraId="61D96A4D" w14:textId="214FCDA4" w:rsidR="00895A13" w:rsidRPr="00E628D9" w:rsidRDefault="00895A13" w:rsidP="00BA3ABA">
      <w:pPr>
        <w:spacing w:before="120" w:after="0" w:line="240" w:lineRule="auto"/>
        <w:ind w:firstLine="720"/>
        <w:jc w:val="both"/>
        <w:rPr>
          <w:sz w:val="28"/>
          <w:szCs w:val="28"/>
        </w:rPr>
      </w:pPr>
      <w:r w:rsidRPr="00E628D9">
        <w:rPr>
          <w:sz w:val="28"/>
          <w:szCs w:val="28"/>
        </w:rPr>
        <w:t>+ Góp phần mở đầu cho nền văn hóa châu Âu phát triển cao hơn.</w:t>
      </w:r>
    </w:p>
    <w:p w14:paraId="565FDD66" w14:textId="071034A6" w:rsidR="00AC1730" w:rsidRPr="00E628D9" w:rsidRDefault="00AC1730" w:rsidP="00E628D9">
      <w:pPr>
        <w:spacing w:before="120" w:after="0" w:line="240" w:lineRule="auto"/>
        <w:jc w:val="both"/>
        <w:rPr>
          <w:b/>
          <w:bCs/>
          <w:sz w:val="28"/>
          <w:szCs w:val="28"/>
        </w:rPr>
      </w:pPr>
      <w:r w:rsidRPr="00E628D9">
        <w:rPr>
          <w:b/>
          <w:bCs/>
          <w:sz w:val="28"/>
          <w:szCs w:val="28"/>
        </w:rPr>
        <w:t xml:space="preserve">Câu </w:t>
      </w:r>
      <w:r w:rsidR="00895A13" w:rsidRPr="00E628D9">
        <w:rPr>
          <w:b/>
          <w:bCs/>
          <w:sz w:val="28"/>
          <w:szCs w:val="28"/>
        </w:rPr>
        <w:t>4</w:t>
      </w:r>
      <w:r w:rsidRPr="00E628D9">
        <w:rPr>
          <w:b/>
          <w:bCs/>
          <w:sz w:val="28"/>
          <w:szCs w:val="28"/>
        </w:rPr>
        <w:t>: Hãy giới thiệu những thành tựu văn hóa tiêu biểu của Trung Quốc từ thế kỉ VII đến thế kỉ XIX.</w:t>
      </w:r>
    </w:p>
    <w:p w14:paraId="0998EDBA" w14:textId="77777777" w:rsidR="00AC1730" w:rsidRPr="00BA3ABA" w:rsidRDefault="00AC1730" w:rsidP="00BA3ABA">
      <w:pPr>
        <w:spacing w:before="120" w:after="0" w:line="240" w:lineRule="auto"/>
        <w:ind w:firstLine="720"/>
        <w:jc w:val="both"/>
        <w:rPr>
          <w:b/>
          <w:sz w:val="28"/>
          <w:szCs w:val="28"/>
        </w:rPr>
      </w:pPr>
      <w:r w:rsidRPr="00BA3ABA">
        <w:rPr>
          <w:b/>
          <w:sz w:val="28"/>
          <w:szCs w:val="28"/>
        </w:rPr>
        <w:t>- Tư tưởng - Tôn giáo:</w:t>
      </w:r>
    </w:p>
    <w:p w14:paraId="4AE4AFCB" w14:textId="49B599AB" w:rsidR="00AC1730" w:rsidRPr="00E628D9" w:rsidRDefault="00AC1730" w:rsidP="00E628D9">
      <w:pPr>
        <w:spacing w:before="120" w:after="0" w:line="240" w:lineRule="auto"/>
        <w:jc w:val="both"/>
        <w:rPr>
          <w:sz w:val="28"/>
          <w:szCs w:val="28"/>
        </w:rPr>
      </w:pPr>
      <w:r w:rsidRPr="00E628D9">
        <w:rPr>
          <w:sz w:val="28"/>
          <w:szCs w:val="28"/>
        </w:rPr>
        <w:t> </w:t>
      </w:r>
      <w:r w:rsidR="00BA3ABA">
        <w:rPr>
          <w:sz w:val="28"/>
          <w:szCs w:val="28"/>
        </w:rPr>
        <w:tab/>
      </w:r>
      <w:r w:rsidRPr="00E628D9">
        <w:rPr>
          <w:sz w:val="28"/>
          <w:szCs w:val="28"/>
        </w:rPr>
        <w:t>+ Nho giáo trở thành hệ tư tưởng chính thống của chế độ phong kiến Trung Quốc.</w:t>
      </w:r>
    </w:p>
    <w:p w14:paraId="4238D391" w14:textId="77777777" w:rsidR="00AC1730" w:rsidRPr="00E628D9" w:rsidRDefault="00AC1730" w:rsidP="00BA3ABA">
      <w:pPr>
        <w:spacing w:before="120" w:after="0" w:line="240" w:lineRule="auto"/>
        <w:ind w:firstLine="720"/>
        <w:jc w:val="both"/>
        <w:rPr>
          <w:sz w:val="28"/>
          <w:szCs w:val="28"/>
        </w:rPr>
      </w:pPr>
      <w:r w:rsidRPr="00E628D9">
        <w:rPr>
          <w:sz w:val="28"/>
          <w:szCs w:val="28"/>
        </w:rPr>
        <w:t>+ Phật giáo tiếp tục phát triển, thịnh hành nhất dưới thời Đường.</w:t>
      </w:r>
    </w:p>
    <w:p w14:paraId="19192CD5" w14:textId="77777777" w:rsidR="00AC1730" w:rsidRPr="00E628D9" w:rsidRDefault="00AC1730" w:rsidP="00BA3ABA">
      <w:pPr>
        <w:spacing w:before="120" w:after="0" w:line="240" w:lineRule="auto"/>
        <w:ind w:firstLine="720"/>
        <w:jc w:val="both"/>
        <w:rPr>
          <w:sz w:val="28"/>
          <w:szCs w:val="28"/>
        </w:rPr>
      </w:pPr>
      <w:r w:rsidRPr="00E628D9">
        <w:rPr>
          <w:sz w:val="28"/>
          <w:szCs w:val="28"/>
        </w:rPr>
        <w:t>- Sử học</w:t>
      </w:r>
    </w:p>
    <w:p w14:paraId="75D9A1F8" w14:textId="56D50944" w:rsidR="00AC1730" w:rsidRPr="00E628D9" w:rsidRDefault="00AC1730" w:rsidP="00E628D9">
      <w:pPr>
        <w:spacing w:before="120" w:after="0" w:line="240" w:lineRule="auto"/>
        <w:jc w:val="both"/>
        <w:rPr>
          <w:sz w:val="28"/>
          <w:szCs w:val="28"/>
        </w:rPr>
      </w:pPr>
      <w:r w:rsidRPr="00E628D9">
        <w:rPr>
          <w:sz w:val="28"/>
          <w:szCs w:val="28"/>
        </w:rPr>
        <w:t> </w:t>
      </w:r>
      <w:r w:rsidR="00BA3ABA">
        <w:rPr>
          <w:sz w:val="28"/>
          <w:szCs w:val="28"/>
        </w:rPr>
        <w:tab/>
      </w:r>
      <w:r w:rsidRPr="00E628D9">
        <w:rPr>
          <w:sz w:val="28"/>
          <w:szCs w:val="28"/>
        </w:rPr>
        <w:t>+ Từ thời Đường, cơ quan chép sử được thành lập.</w:t>
      </w:r>
    </w:p>
    <w:p w14:paraId="3927A8F2" w14:textId="77777777" w:rsidR="00AC1730" w:rsidRPr="00E628D9" w:rsidRDefault="00AC1730" w:rsidP="00BA3ABA">
      <w:pPr>
        <w:spacing w:before="120" w:after="0" w:line="240" w:lineRule="auto"/>
        <w:ind w:firstLine="720"/>
        <w:jc w:val="both"/>
        <w:rPr>
          <w:sz w:val="28"/>
          <w:szCs w:val="28"/>
        </w:rPr>
      </w:pPr>
      <w:r w:rsidRPr="00E628D9">
        <w:rPr>
          <w:sz w:val="28"/>
          <w:szCs w:val="28"/>
        </w:rPr>
        <w:t xml:space="preserve">+ Nhiều bộ sử lớn, như: Minh sử, Thanh thực </w:t>
      </w:r>
      <w:proofErr w:type="gramStart"/>
      <w:r w:rsidRPr="00E628D9">
        <w:rPr>
          <w:sz w:val="28"/>
          <w:szCs w:val="28"/>
        </w:rPr>
        <w:t>lục,…</w:t>
      </w:r>
      <w:proofErr w:type="gramEnd"/>
    </w:p>
    <w:p w14:paraId="41891D83" w14:textId="77777777" w:rsidR="00AC1730" w:rsidRPr="00BA3ABA" w:rsidRDefault="00AC1730" w:rsidP="00BA3ABA">
      <w:pPr>
        <w:spacing w:before="120" w:after="0" w:line="240" w:lineRule="auto"/>
        <w:ind w:firstLine="720"/>
        <w:jc w:val="both"/>
        <w:rPr>
          <w:b/>
          <w:sz w:val="28"/>
          <w:szCs w:val="28"/>
        </w:rPr>
      </w:pPr>
      <w:r w:rsidRPr="00BA3ABA">
        <w:rPr>
          <w:b/>
          <w:sz w:val="28"/>
          <w:szCs w:val="28"/>
        </w:rPr>
        <w:lastRenderedPageBreak/>
        <w:t>- Văn học:</w:t>
      </w:r>
    </w:p>
    <w:p w14:paraId="443DFD03" w14:textId="09CB7A56" w:rsidR="00AC1730" w:rsidRPr="00E628D9" w:rsidRDefault="00AC1730" w:rsidP="00BA3ABA">
      <w:pPr>
        <w:spacing w:before="120" w:after="0" w:line="240" w:lineRule="auto"/>
        <w:ind w:firstLine="720"/>
        <w:jc w:val="both"/>
        <w:rPr>
          <w:sz w:val="28"/>
          <w:szCs w:val="28"/>
        </w:rPr>
      </w:pPr>
      <w:r w:rsidRPr="00E628D9">
        <w:rPr>
          <w:sz w:val="28"/>
          <w:szCs w:val="28"/>
        </w:rPr>
        <w:t xml:space="preserve">+ Văn học đa dạng, phong phú với nhiều thể loại, như: thơ thời Đường, kịch thời Nguyên, tiểu thuyết chương hồi thời Minh </w:t>
      </w:r>
      <w:r w:rsidR="00BA3ABA">
        <w:rPr>
          <w:sz w:val="28"/>
          <w:szCs w:val="28"/>
        </w:rPr>
        <w:t>-</w:t>
      </w:r>
      <w:r w:rsidRPr="00E628D9">
        <w:rPr>
          <w:sz w:val="28"/>
          <w:szCs w:val="28"/>
        </w:rPr>
        <w:t xml:space="preserve"> Thanh…</w:t>
      </w:r>
    </w:p>
    <w:p w14:paraId="63F4E872" w14:textId="77777777" w:rsidR="00AC1730" w:rsidRPr="00E628D9" w:rsidRDefault="00AC1730" w:rsidP="00BA3ABA">
      <w:pPr>
        <w:spacing w:before="120" w:after="0" w:line="240" w:lineRule="auto"/>
        <w:ind w:firstLine="720"/>
        <w:jc w:val="both"/>
        <w:rPr>
          <w:sz w:val="28"/>
          <w:szCs w:val="28"/>
        </w:rPr>
      </w:pPr>
      <w:r w:rsidRPr="00E628D9">
        <w:rPr>
          <w:sz w:val="28"/>
          <w:szCs w:val="28"/>
        </w:rPr>
        <w:t>+ Nhiều tác giả, như: Lý Bạch, Đỗ Phủ, Bạch Cư Dị; Thủy Hử, Thi Nại Am, La Quán Trung, Tào Tuyết Cần…</w:t>
      </w:r>
    </w:p>
    <w:p w14:paraId="45864663" w14:textId="77777777" w:rsidR="00AC1730" w:rsidRPr="00BA3ABA" w:rsidRDefault="00AC1730" w:rsidP="00BA3ABA">
      <w:pPr>
        <w:spacing w:before="120" w:after="0" w:line="240" w:lineRule="auto"/>
        <w:ind w:firstLine="720"/>
        <w:jc w:val="both"/>
        <w:rPr>
          <w:b/>
          <w:sz w:val="28"/>
          <w:szCs w:val="28"/>
        </w:rPr>
      </w:pPr>
      <w:r w:rsidRPr="00BA3ABA">
        <w:rPr>
          <w:b/>
          <w:sz w:val="28"/>
          <w:szCs w:val="28"/>
        </w:rPr>
        <w:t>- Kiến trúc - điêu khắc:</w:t>
      </w:r>
    </w:p>
    <w:p w14:paraId="4B473029" w14:textId="77777777" w:rsidR="00AC1730" w:rsidRPr="00E628D9" w:rsidRDefault="00AC1730" w:rsidP="00BA3ABA">
      <w:pPr>
        <w:spacing w:before="120" w:after="0" w:line="240" w:lineRule="auto"/>
        <w:ind w:firstLine="720"/>
        <w:jc w:val="both"/>
        <w:rPr>
          <w:sz w:val="28"/>
          <w:szCs w:val="28"/>
        </w:rPr>
      </w:pPr>
      <w:r w:rsidRPr="00E628D9">
        <w:rPr>
          <w:sz w:val="28"/>
          <w:szCs w:val="28"/>
        </w:rPr>
        <w:t>+ Xây dựng nhiều công trình kiến trúc đặc sắc, như: Vạn lí trường thành, Tử Cấm Thành, Cố cung…</w:t>
      </w:r>
    </w:p>
    <w:p w14:paraId="050F79D4" w14:textId="77777777" w:rsidR="00AC1730" w:rsidRPr="00E628D9" w:rsidRDefault="00AC1730" w:rsidP="00BA3ABA">
      <w:pPr>
        <w:spacing w:before="120" w:after="0" w:line="240" w:lineRule="auto"/>
        <w:ind w:firstLine="720"/>
        <w:jc w:val="both"/>
        <w:rPr>
          <w:sz w:val="28"/>
          <w:szCs w:val="28"/>
        </w:rPr>
      </w:pPr>
      <w:r w:rsidRPr="00E628D9">
        <w:rPr>
          <w:sz w:val="28"/>
          <w:szCs w:val="28"/>
        </w:rPr>
        <w:t>+ Nghệ thuật điêu khắc đạt đến trình độ tinh xảo, điêu luyện với những bức tượng phật tinh xảo, sinh động…</w:t>
      </w:r>
    </w:p>
    <w:p w14:paraId="3DC160D4" w14:textId="77777777" w:rsidR="00AC1730" w:rsidRPr="00E628D9" w:rsidRDefault="00AC1730" w:rsidP="00BA3ABA">
      <w:pPr>
        <w:spacing w:before="120" w:after="0" w:line="240" w:lineRule="auto"/>
        <w:ind w:firstLine="720"/>
        <w:jc w:val="both"/>
        <w:rPr>
          <w:sz w:val="28"/>
          <w:szCs w:val="28"/>
        </w:rPr>
      </w:pPr>
      <w:r w:rsidRPr="00BA3ABA">
        <w:rPr>
          <w:b/>
          <w:sz w:val="28"/>
          <w:szCs w:val="28"/>
        </w:rPr>
        <w:t xml:space="preserve">- Kĩ thuật: </w:t>
      </w:r>
      <w:r w:rsidRPr="00E628D9">
        <w:rPr>
          <w:sz w:val="28"/>
          <w:szCs w:val="28"/>
        </w:rPr>
        <w:t>phát minh ra kĩ thuật in, thuốc súng…</w:t>
      </w:r>
    </w:p>
    <w:p w14:paraId="7AE9AB80" w14:textId="578F7E8C" w:rsidR="00AC1730" w:rsidRPr="00E628D9" w:rsidRDefault="00AC1730" w:rsidP="00E628D9">
      <w:pPr>
        <w:spacing w:before="120" w:after="0" w:line="240" w:lineRule="auto"/>
        <w:jc w:val="both"/>
        <w:rPr>
          <w:b/>
          <w:bCs/>
          <w:sz w:val="28"/>
          <w:szCs w:val="28"/>
        </w:rPr>
      </w:pPr>
      <w:r w:rsidRPr="00E628D9">
        <w:rPr>
          <w:b/>
          <w:bCs/>
          <w:sz w:val="28"/>
          <w:szCs w:val="28"/>
        </w:rPr>
        <w:t xml:space="preserve">Câu </w:t>
      </w:r>
      <w:r w:rsidR="00895A13" w:rsidRPr="00E628D9">
        <w:rPr>
          <w:b/>
          <w:bCs/>
          <w:sz w:val="28"/>
          <w:szCs w:val="28"/>
        </w:rPr>
        <w:t>5</w:t>
      </w:r>
      <w:r w:rsidRPr="00E628D9">
        <w:rPr>
          <w:b/>
          <w:bCs/>
          <w:sz w:val="28"/>
          <w:szCs w:val="28"/>
        </w:rPr>
        <w:t>: Em hãy nêu những nhận xét về những thành tựu văn hóa của Trung Quốc.</w:t>
      </w:r>
    </w:p>
    <w:p w14:paraId="4484E45D" w14:textId="766EDEA5" w:rsidR="00AC1730" w:rsidRPr="00BA3ABA" w:rsidRDefault="00AC1730" w:rsidP="00BA3ABA">
      <w:pPr>
        <w:spacing w:before="120" w:after="0" w:line="240" w:lineRule="auto"/>
        <w:ind w:firstLine="720"/>
        <w:jc w:val="both"/>
        <w:rPr>
          <w:color w:val="FF0000"/>
          <w:sz w:val="28"/>
          <w:szCs w:val="28"/>
        </w:rPr>
      </w:pPr>
      <w:r w:rsidRPr="00E628D9">
        <w:rPr>
          <w:sz w:val="28"/>
          <w:szCs w:val="28"/>
        </w:rPr>
        <w:t>- Nhận xét: </w:t>
      </w:r>
      <w:r w:rsidRPr="00BA3ABA">
        <w:rPr>
          <w:color w:val="FF0000"/>
          <w:sz w:val="28"/>
          <w:szCs w:val="28"/>
        </w:rPr>
        <w:t>Trung Quốc từ thế kỷ VII đến thế kỷ XIX</w:t>
      </w:r>
      <w:r w:rsidR="00BA3ABA" w:rsidRPr="00BA3ABA">
        <w:rPr>
          <w:color w:val="FF0000"/>
          <w:sz w:val="28"/>
          <w:szCs w:val="28"/>
        </w:rPr>
        <w:t>,</w:t>
      </w:r>
      <w:r w:rsidRPr="00BA3ABA">
        <w:rPr>
          <w:color w:val="FF0000"/>
          <w:sz w:val="28"/>
          <w:szCs w:val="28"/>
        </w:rPr>
        <w:t xml:space="preserve"> đã đạt được nhiều thàng tựu </w:t>
      </w:r>
      <w:r w:rsidR="00BA3ABA" w:rsidRPr="00BA3ABA">
        <w:rPr>
          <w:color w:val="FF0000"/>
          <w:sz w:val="28"/>
          <w:szCs w:val="28"/>
        </w:rPr>
        <w:t>văn hóa phong phú, đa dạng trên tất cả các lĩnh vực, phản ánh sự phát triển của một nền văn minh lâu đời và ảnh hưởng sâu sắc đến các nền văn hóa trên thế giới.</w:t>
      </w:r>
    </w:p>
    <w:p w14:paraId="7C1F3E9E" w14:textId="2D3ABAF8" w:rsidR="00AC1730" w:rsidRPr="00E628D9" w:rsidRDefault="00AC1730" w:rsidP="00E628D9">
      <w:pPr>
        <w:spacing w:before="120" w:after="0" w:line="240" w:lineRule="auto"/>
        <w:jc w:val="both"/>
        <w:rPr>
          <w:b/>
          <w:bCs/>
          <w:sz w:val="28"/>
          <w:szCs w:val="28"/>
        </w:rPr>
      </w:pPr>
      <w:r w:rsidRPr="00E628D9">
        <w:rPr>
          <w:b/>
          <w:bCs/>
          <w:sz w:val="28"/>
          <w:szCs w:val="28"/>
        </w:rPr>
        <w:t xml:space="preserve">Câu </w:t>
      </w:r>
      <w:r w:rsidR="00895A13" w:rsidRPr="00E628D9">
        <w:rPr>
          <w:b/>
          <w:bCs/>
          <w:sz w:val="28"/>
          <w:szCs w:val="28"/>
        </w:rPr>
        <w:t>6: Khai thác hình 2 và thông tin trong mục, trình bày sơ lược sự hình thành và phát triển của các vương quốc phong kiến ở Đông Nam Á từ nửa sau thế kỉ X đến nửa đầu thế kỉ XVI.</w:t>
      </w:r>
    </w:p>
    <w:p w14:paraId="6ED6B901" w14:textId="77777777" w:rsidR="00895A13" w:rsidRPr="00520F56" w:rsidRDefault="00895A13" w:rsidP="00520F56">
      <w:pPr>
        <w:spacing w:before="120" w:after="0" w:line="240" w:lineRule="auto"/>
        <w:ind w:firstLine="720"/>
        <w:jc w:val="both"/>
        <w:rPr>
          <w:b/>
          <w:sz w:val="28"/>
          <w:szCs w:val="28"/>
        </w:rPr>
      </w:pPr>
      <w:r w:rsidRPr="00520F56">
        <w:rPr>
          <w:b/>
          <w:sz w:val="28"/>
          <w:szCs w:val="28"/>
        </w:rPr>
        <w:t>a/ Sự hình thành:</w:t>
      </w:r>
    </w:p>
    <w:p w14:paraId="3E843CEC" w14:textId="77777777" w:rsidR="00895A13" w:rsidRPr="00E628D9" w:rsidRDefault="00895A13" w:rsidP="00520F56">
      <w:pPr>
        <w:spacing w:before="120" w:after="0" w:line="240" w:lineRule="auto"/>
        <w:ind w:firstLine="720"/>
        <w:jc w:val="both"/>
        <w:rPr>
          <w:sz w:val="28"/>
          <w:szCs w:val="28"/>
        </w:rPr>
      </w:pPr>
      <w:r w:rsidRPr="00E628D9">
        <w:rPr>
          <w:sz w:val="28"/>
          <w:szCs w:val="28"/>
        </w:rPr>
        <w:t>- Trên cơ sở các vương quốc phong kiến được hình thành ở giai đoạn trước, từ khoảng nửa sau thế kỉ X đến thế kỉ XIII, các vương quốc này tiếp tục phát triển.</w:t>
      </w:r>
    </w:p>
    <w:p w14:paraId="7221F064" w14:textId="68761F89" w:rsidR="00895A13" w:rsidRPr="00E628D9" w:rsidRDefault="00895A13" w:rsidP="00520F56">
      <w:pPr>
        <w:spacing w:before="120" w:after="0" w:line="240" w:lineRule="auto"/>
        <w:ind w:firstLine="720"/>
        <w:jc w:val="both"/>
        <w:rPr>
          <w:sz w:val="28"/>
          <w:szCs w:val="28"/>
        </w:rPr>
      </w:pPr>
      <w:r w:rsidRPr="00E628D9">
        <w:rPr>
          <w:sz w:val="28"/>
          <w:szCs w:val="28"/>
        </w:rPr>
        <w:t>+ Ở lưu vực sông I-ra-oa-đi, vương quố</w:t>
      </w:r>
      <w:r w:rsidR="00520F56">
        <w:rPr>
          <w:sz w:val="28"/>
          <w:szCs w:val="28"/>
        </w:rPr>
        <w:t>c P</w:t>
      </w:r>
      <w:r w:rsidRPr="00E628D9">
        <w:rPr>
          <w:sz w:val="28"/>
          <w:szCs w:val="28"/>
        </w:rPr>
        <w:t>a-gan mạnh lên và thống nhất lãnh thổ.</w:t>
      </w:r>
    </w:p>
    <w:p w14:paraId="1B10112F" w14:textId="77777777" w:rsidR="00895A13" w:rsidRPr="00E628D9" w:rsidRDefault="00895A13" w:rsidP="00520F56">
      <w:pPr>
        <w:spacing w:before="120" w:after="0" w:line="240" w:lineRule="auto"/>
        <w:ind w:firstLine="720"/>
        <w:jc w:val="both"/>
        <w:rPr>
          <w:sz w:val="28"/>
          <w:szCs w:val="28"/>
        </w:rPr>
      </w:pPr>
      <w:r w:rsidRPr="00E628D9">
        <w:rPr>
          <w:sz w:val="28"/>
          <w:szCs w:val="28"/>
        </w:rPr>
        <w:t>+ Ở lưu vực sông Chao-phray-a là sự hiện diện của Vương quốc Ha-ri-pun-giay-a.</w:t>
      </w:r>
    </w:p>
    <w:p w14:paraId="526FFE6E" w14:textId="77777777" w:rsidR="00895A13" w:rsidRPr="00E628D9" w:rsidRDefault="00895A13" w:rsidP="00520F56">
      <w:pPr>
        <w:spacing w:before="120" w:after="0" w:line="240" w:lineRule="auto"/>
        <w:ind w:firstLine="720"/>
        <w:jc w:val="both"/>
        <w:rPr>
          <w:sz w:val="28"/>
          <w:szCs w:val="28"/>
        </w:rPr>
      </w:pPr>
      <w:r w:rsidRPr="00E628D9">
        <w:rPr>
          <w:sz w:val="28"/>
          <w:szCs w:val="28"/>
        </w:rPr>
        <w:t>+ Trên bán đảo Đông Dương, các vương quốc Đại Việt, Chăm-pa, Cam-pu-chia phát triển cường thịnh.</w:t>
      </w:r>
    </w:p>
    <w:p w14:paraId="2D80B14E" w14:textId="77777777" w:rsidR="00895A13" w:rsidRPr="00E628D9" w:rsidRDefault="00895A13" w:rsidP="00520F56">
      <w:pPr>
        <w:spacing w:before="120" w:after="0" w:line="240" w:lineRule="auto"/>
        <w:ind w:firstLine="720"/>
        <w:jc w:val="both"/>
        <w:rPr>
          <w:sz w:val="28"/>
          <w:szCs w:val="28"/>
        </w:rPr>
      </w:pPr>
      <w:r w:rsidRPr="00E628D9">
        <w:rPr>
          <w:sz w:val="28"/>
          <w:szCs w:val="28"/>
        </w:rPr>
        <w:t>+ Vương quốc Sri Vi-giay-a trở thành quốc gia hùng mạnh trên đảo Xu-ma-tra.</w:t>
      </w:r>
    </w:p>
    <w:p w14:paraId="4785D5D5" w14:textId="77777777" w:rsidR="00895A13" w:rsidRPr="00E628D9" w:rsidRDefault="00895A13" w:rsidP="00520F56">
      <w:pPr>
        <w:spacing w:before="120" w:after="0" w:line="240" w:lineRule="auto"/>
        <w:ind w:firstLine="720"/>
        <w:jc w:val="both"/>
        <w:rPr>
          <w:sz w:val="28"/>
          <w:szCs w:val="28"/>
        </w:rPr>
      </w:pPr>
      <w:r w:rsidRPr="00E628D9">
        <w:rPr>
          <w:sz w:val="28"/>
          <w:szCs w:val="28"/>
        </w:rPr>
        <w:t>- Vào thế kỉ XIII, quân Mông – Nguyên mở rộng xâm lược xuống Đông Nam Á, đã thúc đẩy sự ra đời của nhiều vương quốc mới, như: vương quốc Su-khô-thay-a; vơng quốc Lan Xang; vương triều Mô-giô-pa-hít; vương quốc Ma-lắc-ca…</w:t>
      </w:r>
    </w:p>
    <w:p w14:paraId="74691774" w14:textId="77777777" w:rsidR="00895A13" w:rsidRPr="00947EC8" w:rsidRDefault="00895A13" w:rsidP="00947EC8">
      <w:pPr>
        <w:spacing w:before="120" w:after="0" w:line="240" w:lineRule="auto"/>
        <w:ind w:firstLine="720"/>
        <w:jc w:val="both"/>
        <w:rPr>
          <w:b/>
          <w:sz w:val="28"/>
          <w:szCs w:val="28"/>
        </w:rPr>
      </w:pPr>
      <w:r w:rsidRPr="00947EC8">
        <w:rPr>
          <w:b/>
          <w:sz w:val="28"/>
          <w:szCs w:val="28"/>
        </w:rPr>
        <w:t>b/ Sự phát triển</w:t>
      </w:r>
    </w:p>
    <w:p w14:paraId="7EB5BD7D" w14:textId="77777777" w:rsidR="00895A13" w:rsidRPr="00E628D9" w:rsidRDefault="00895A13" w:rsidP="00947EC8">
      <w:pPr>
        <w:spacing w:before="120" w:after="0" w:line="240" w:lineRule="auto"/>
        <w:ind w:firstLine="720"/>
        <w:jc w:val="both"/>
        <w:rPr>
          <w:sz w:val="28"/>
          <w:szCs w:val="28"/>
        </w:rPr>
      </w:pPr>
      <w:r w:rsidRPr="00E628D9">
        <w:rPr>
          <w:sz w:val="28"/>
          <w:szCs w:val="28"/>
        </w:rPr>
        <w:t>- Chính trị: bộ máy nhà nước được củng cố, luật pháp được hoàn thiện.</w:t>
      </w:r>
    </w:p>
    <w:p w14:paraId="1D336A76" w14:textId="77777777" w:rsidR="00895A13" w:rsidRPr="00E628D9" w:rsidRDefault="00895A13" w:rsidP="00947EC8">
      <w:pPr>
        <w:spacing w:before="120" w:after="0" w:line="240" w:lineRule="auto"/>
        <w:ind w:firstLine="720"/>
        <w:jc w:val="both"/>
        <w:rPr>
          <w:sz w:val="28"/>
          <w:szCs w:val="28"/>
        </w:rPr>
      </w:pPr>
      <w:r w:rsidRPr="00E628D9">
        <w:rPr>
          <w:sz w:val="28"/>
          <w:szCs w:val="28"/>
        </w:rPr>
        <w:t>- Kinh tế phát triển khá thịnh đạt trên tất cả các lĩnh vực: nông nghiệp, thủ công nghiệp, thương nghiệp.</w:t>
      </w:r>
    </w:p>
    <w:p w14:paraId="5887E2B1" w14:textId="61102825" w:rsidR="00895A13" w:rsidRPr="00E628D9" w:rsidRDefault="00895A13" w:rsidP="00947EC8">
      <w:pPr>
        <w:spacing w:before="120" w:after="0" w:line="240" w:lineRule="auto"/>
        <w:ind w:firstLine="720"/>
        <w:jc w:val="both"/>
        <w:rPr>
          <w:sz w:val="28"/>
          <w:szCs w:val="28"/>
        </w:rPr>
      </w:pPr>
      <w:r w:rsidRPr="00E628D9">
        <w:rPr>
          <w:sz w:val="28"/>
          <w:szCs w:val="28"/>
        </w:rPr>
        <w:t>- Đời sốn</w:t>
      </w:r>
      <w:r w:rsidR="00856FDF" w:rsidRPr="00E628D9">
        <w:rPr>
          <w:sz w:val="28"/>
          <w:szCs w:val="28"/>
        </w:rPr>
        <w:t>\\</w:t>
      </w:r>
      <w:r w:rsidRPr="00E628D9">
        <w:rPr>
          <w:sz w:val="28"/>
          <w:szCs w:val="28"/>
        </w:rPr>
        <w:t>g nhân dân ổn định, đạt được nhiều thành tựu trên lĩnh vực văn hóa.</w:t>
      </w:r>
    </w:p>
    <w:p w14:paraId="3D1ED407" w14:textId="5777FD53" w:rsidR="00895A13" w:rsidRPr="00635849" w:rsidRDefault="00895A13" w:rsidP="00E628D9">
      <w:pPr>
        <w:spacing w:before="120" w:after="0" w:line="240" w:lineRule="auto"/>
        <w:jc w:val="both"/>
        <w:rPr>
          <w:b/>
          <w:bCs/>
          <w:color w:val="0000FF"/>
          <w:sz w:val="28"/>
          <w:szCs w:val="28"/>
        </w:rPr>
      </w:pPr>
      <w:r w:rsidRPr="00635849">
        <w:rPr>
          <w:b/>
          <w:bCs/>
          <w:color w:val="0000FF"/>
          <w:sz w:val="28"/>
          <w:szCs w:val="28"/>
        </w:rPr>
        <w:t>Câu 7:</w:t>
      </w:r>
      <w:r w:rsidR="00493ED5" w:rsidRPr="00635849">
        <w:rPr>
          <w:b/>
          <w:bCs/>
          <w:color w:val="0000FF"/>
          <w:sz w:val="28"/>
          <w:szCs w:val="28"/>
        </w:rPr>
        <w:t xml:space="preserve"> Từ tư liệu trên, em có nhận xét gì về hoạt động kinh tế của Vương quốc Ma-lắc-ca?</w:t>
      </w:r>
    </w:p>
    <w:p w14:paraId="606B1B88" w14:textId="77777777" w:rsidR="00DB5CAA" w:rsidRPr="00C2311E" w:rsidRDefault="00DB5CAA" w:rsidP="00DB5CAA">
      <w:pPr>
        <w:spacing w:before="60" w:after="60" w:line="240" w:lineRule="auto"/>
        <w:ind w:firstLine="720"/>
        <w:jc w:val="both"/>
        <w:rPr>
          <w:rFonts w:eastAsia="Calibri" w:cs="Times New Roman"/>
          <w:color w:val="FF0000"/>
          <w:sz w:val="28"/>
          <w:szCs w:val="26"/>
        </w:rPr>
      </w:pPr>
      <w:r w:rsidRPr="00C2311E">
        <w:rPr>
          <w:rFonts w:eastAsia="Calibri" w:cs="Times New Roman"/>
          <w:color w:val="FF0000"/>
          <w:sz w:val="28"/>
          <w:szCs w:val="26"/>
        </w:rPr>
        <w:t>- Thế kỉ XV, Ma-lắc-ca có vị trí chiến lược trong tuyến đường thương mại quốc tế đặc biệt là thương mại trên biển. Nằm giữa In-đô-nê-xi-a, Ma-lai-xi-a và Xin-ga-po, nối liền Thái Bình Dương và Ấn Độ Dương.</w:t>
      </w:r>
    </w:p>
    <w:p w14:paraId="080C08C0" w14:textId="77777777" w:rsidR="00DB5CAA" w:rsidRPr="00C2311E" w:rsidRDefault="00DB5CAA" w:rsidP="00DB5CAA">
      <w:pPr>
        <w:spacing w:before="60" w:after="60" w:line="240" w:lineRule="auto"/>
        <w:ind w:firstLine="720"/>
        <w:jc w:val="both"/>
        <w:rPr>
          <w:rFonts w:eastAsia="Calibri" w:cs="Times New Roman"/>
          <w:color w:val="FF0000"/>
          <w:sz w:val="28"/>
          <w:szCs w:val="26"/>
        </w:rPr>
      </w:pPr>
      <w:r w:rsidRPr="00C2311E">
        <w:rPr>
          <w:rFonts w:eastAsia="Calibri" w:cs="Times New Roman"/>
          <w:color w:val="FF0000"/>
          <w:sz w:val="28"/>
          <w:szCs w:val="26"/>
        </w:rPr>
        <w:lastRenderedPageBreak/>
        <w:t>- Ma-lắc-ca chỗ dừng chân cho các thuyền buôn nước ngoài trên tuyến đường thương mại bằng đường biển quốc tế =&gt; thuận lợi cho việc mua bán hàng hóa. </w:t>
      </w:r>
    </w:p>
    <w:p w14:paraId="50B86725" w14:textId="77777777" w:rsidR="00DB5CAA" w:rsidRPr="00C2311E" w:rsidRDefault="00DB5CAA" w:rsidP="00DB5CAA">
      <w:pPr>
        <w:spacing w:before="60" w:after="60" w:line="240" w:lineRule="auto"/>
        <w:ind w:firstLine="720"/>
        <w:jc w:val="both"/>
        <w:rPr>
          <w:rFonts w:eastAsia="Calibri" w:cs="Times New Roman"/>
          <w:color w:val="FF0000"/>
          <w:sz w:val="28"/>
          <w:szCs w:val="26"/>
        </w:rPr>
      </w:pPr>
      <w:r w:rsidRPr="00C2311E">
        <w:rPr>
          <w:rFonts w:eastAsia="Calibri" w:cs="Times New Roman"/>
          <w:color w:val="FF0000"/>
          <w:sz w:val="28"/>
          <w:szCs w:val="26"/>
        </w:rPr>
        <w:t>- Nơi đây là nơi chiếm 1/4 lượng giao thông hàng hải thế giới hàng năm. Nhiều nền kinh tế lớn phụ thuộc rất lớn vào hoạt động thương mại thông qua eo biển này.</w:t>
      </w:r>
    </w:p>
    <w:p w14:paraId="041AA7B0" w14:textId="77777777" w:rsidR="00856FDF" w:rsidRPr="00E628D9" w:rsidRDefault="00493ED5" w:rsidP="00E628D9">
      <w:pPr>
        <w:spacing w:before="120" w:after="0" w:line="240" w:lineRule="auto"/>
        <w:jc w:val="both"/>
        <w:rPr>
          <w:b/>
          <w:bCs/>
          <w:sz w:val="28"/>
          <w:szCs w:val="28"/>
        </w:rPr>
      </w:pPr>
      <w:bookmarkStart w:id="0" w:name="_GoBack"/>
      <w:bookmarkEnd w:id="0"/>
      <w:r w:rsidRPr="00E628D9">
        <w:rPr>
          <w:b/>
          <w:bCs/>
          <w:sz w:val="28"/>
          <w:szCs w:val="28"/>
        </w:rPr>
        <w:t>Câ</w:t>
      </w:r>
      <w:r w:rsidR="00856FDF" w:rsidRPr="00E628D9">
        <w:rPr>
          <w:b/>
          <w:bCs/>
          <w:sz w:val="28"/>
          <w:szCs w:val="28"/>
        </w:rPr>
        <w:t>u 8: Hãy nêu thành tựu văn hóa tiêu biểu của các quốc gia ở Đông Nam Á và rút ra nhận xét.</w:t>
      </w:r>
    </w:p>
    <w:p w14:paraId="740958DD" w14:textId="14038467" w:rsidR="004F2CC8" w:rsidRPr="00E628D9" w:rsidRDefault="004F2CC8" w:rsidP="001476E1">
      <w:pPr>
        <w:spacing w:before="120" w:after="0" w:line="240" w:lineRule="auto"/>
        <w:ind w:firstLine="720"/>
        <w:jc w:val="both"/>
        <w:rPr>
          <w:sz w:val="28"/>
          <w:szCs w:val="28"/>
        </w:rPr>
      </w:pPr>
      <w:r w:rsidRPr="00E628D9">
        <w:rPr>
          <w:sz w:val="28"/>
          <w:szCs w:val="28"/>
        </w:rPr>
        <w:t>Thành tựu văn hóa tiêu biể</w:t>
      </w:r>
      <w:r w:rsidR="001476E1">
        <w:rPr>
          <w:sz w:val="28"/>
          <w:szCs w:val="28"/>
        </w:rPr>
        <w:t xml:space="preserve">u của các quốc gia Đông Nam </w:t>
      </w:r>
      <w:r w:rsidRPr="00E628D9">
        <w:rPr>
          <w:sz w:val="28"/>
          <w:szCs w:val="28"/>
        </w:rPr>
        <w:t>Á:</w:t>
      </w:r>
    </w:p>
    <w:p w14:paraId="25A30A80" w14:textId="77777777" w:rsidR="004F2CC8" w:rsidRPr="001476E1" w:rsidRDefault="004F2CC8" w:rsidP="001476E1">
      <w:pPr>
        <w:spacing w:before="120" w:after="0" w:line="240" w:lineRule="auto"/>
        <w:ind w:firstLine="720"/>
        <w:jc w:val="both"/>
        <w:rPr>
          <w:b/>
          <w:sz w:val="28"/>
          <w:szCs w:val="28"/>
        </w:rPr>
      </w:pPr>
      <w:r w:rsidRPr="001476E1">
        <w:rPr>
          <w:b/>
          <w:sz w:val="28"/>
          <w:szCs w:val="28"/>
        </w:rPr>
        <w:t>- Tín ngưỡng - tôn giáo: </w:t>
      </w:r>
    </w:p>
    <w:p w14:paraId="7AD69FD9" w14:textId="77777777" w:rsidR="004F2CC8" w:rsidRPr="00E628D9" w:rsidRDefault="004F2CC8" w:rsidP="001476E1">
      <w:pPr>
        <w:spacing w:before="120" w:after="0" w:line="240" w:lineRule="auto"/>
        <w:ind w:firstLine="720"/>
        <w:jc w:val="both"/>
        <w:rPr>
          <w:sz w:val="28"/>
          <w:szCs w:val="28"/>
        </w:rPr>
      </w:pPr>
      <w:r w:rsidRPr="00E628D9">
        <w:rPr>
          <w:sz w:val="28"/>
          <w:szCs w:val="28"/>
        </w:rPr>
        <w:t>+ Phật giáo tiểu thừa được truyền bá và phổ biến ở nhiều quốc gia Đông Nam Á, như: lan Xang, Campuchia…</w:t>
      </w:r>
    </w:p>
    <w:p w14:paraId="16BF2F63" w14:textId="77777777" w:rsidR="004F2CC8" w:rsidRPr="00E628D9" w:rsidRDefault="004F2CC8" w:rsidP="001476E1">
      <w:pPr>
        <w:spacing w:before="120" w:after="0" w:line="240" w:lineRule="auto"/>
        <w:ind w:firstLine="720"/>
        <w:jc w:val="both"/>
        <w:rPr>
          <w:sz w:val="28"/>
          <w:szCs w:val="28"/>
        </w:rPr>
      </w:pPr>
      <w:r w:rsidRPr="00E628D9">
        <w:rPr>
          <w:sz w:val="28"/>
          <w:szCs w:val="28"/>
        </w:rPr>
        <w:t>+ Hồi giáo được du nhập vào Đông Nam Á từ khoảng thế kỉ XI – XIII.</w:t>
      </w:r>
    </w:p>
    <w:p w14:paraId="3F899DA4" w14:textId="77777777" w:rsidR="004F2CC8" w:rsidRPr="00E628D9" w:rsidRDefault="004F2CC8" w:rsidP="001476E1">
      <w:pPr>
        <w:spacing w:before="120" w:after="0" w:line="240" w:lineRule="auto"/>
        <w:ind w:firstLine="720"/>
        <w:jc w:val="both"/>
        <w:rPr>
          <w:sz w:val="28"/>
          <w:szCs w:val="28"/>
        </w:rPr>
      </w:pPr>
      <w:r w:rsidRPr="001476E1">
        <w:rPr>
          <w:b/>
          <w:sz w:val="28"/>
          <w:szCs w:val="28"/>
        </w:rPr>
        <w:t>- Chữ viết:</w:t>
      </w:r>
      <w:r w:rsidRPr="00E628D9">
        <w:rPr>
          <w:sz w:val="28"/>
          <w:szCs w:val="28"/>
        </w:rPr>
        <w:t xml:space="preserve"> cư dân nhiều nước Đông Nam Á đã sáng tạo ra chữ viết riêng, trên cơ sở tiếp thu chữ viết của Ấn Độ hoặc Trung Quốc. Ví dụ:</w:t>
      </w:r>
    </w:p>
    <w:p w14:paraId="1D716AA8" w14:textId="77777777" w:rsidR="004F2CC8" w:rsidRPr="00E628D9" w:rsidRDefault="004F2CC8" w:rsidP="001476E1">
      <w:pPr>
        <w:spacing w:before="120" w:after="0" w:line="240" w:lineRule="auto"/>
        <w:ind w:firstLine="720"/>
        <w:jc w:val="both"/>
        <w:rPr>
          <w:sz w:val="28"/>
          <w:szCs w:val="28"/>
        </w:rPr>
      </w:pPr>
      <w:r w:rsidRPr="00E628D9">
        <w:rPr>
          <w:sz w:val="28"/>
          <w:szCs w:val="28"/>
        </w:rPr>
        <w:t>+ Chữ Thái ra đời trên cơ sở chữ Phạn (Ấn Độ).</w:t>
      </w:r>
    </w:p>
    <w:p w14:paraId="23156CD9" w14:textId="77777777" w:rsidR="004F2CC8" w:rsidRPr="00E628D9" w:rsidRDefault="004F2CC8" w:rsidP="001476E1">
      <w:pPr>
        <w:spacing w:before="120" w:after="0" w:line="240" w:lineRule="auto"/>
        <w:ind w:firstLine="720"/>
        <w:jc w:val="both"/>
        <w:rPr>
          <w:sz w:val="28"/>
          <w:szCs w:val="28"/>
        </w:rPr>
      </w:pPr>
      <w:r w:rsidRPr="00E628D9">
        <w:rPr>
          <w:sz w:val="28"/>
          <w:szCs w:val="28"/>
        </w:rPr>
        <w:t>+ Người Việt sáng tạo ra chữ Nôm trên cơ sở chữ Hán (Trung Quốc).</w:t>
      </w:r>
    </w:p>
    <w:p w14:paraId="534144EB" w14:textId="77777777" w:rsidR="004F2CC8" w:rsidRPr="00E628D9" w:rsidRDefault="004F2CC8" w:rsidP="001476E1">
      <w:pPr>
        <w:spacing w:before="120" w:after="0" w:line="240" w:lineRule="auto"/>
        <w:ind w:firstLine="720"/>
        <w:jc w:val="both"/>
        <w:rPr>
          <w:sz w:val="28"/>
          <w:szCs w:val="28"/>
        </w:rPr>
      </w:pPr>
      <w:r w:rsidRPr="001476E1">
        <w:rPr>
          <w:b/>
          <w:sz w:val="28"/>
          <w:szCs w:val="28"/>
        </w:rPr>
        <w:t>- Văn học dân gian và văn học viết</w:t>
      </w:r>
      <w:r w:rsidRPr="00E628D9">
        <w:rPr>
          <w:sz w:val="28"/>
          <w:szCs w:val="28"/>
        </w:rPr>
        <w:t xml:space="preserve"> phát triển mạnh với nhiều tác phẩm nổi tiếng, như:</w:t>
      </w:r>
    </w:p>
    <w:p w14:paraId="09FDDE51" w14:textId="77777777" w:rsidR="004F2CC8" w:rsidRPr="00E628D9" w:rsidRDefault="004F2CC8" w:rsidP="001476E1">
      <w:pPr>
        <w:spacing w:before="120" w:after="0" w:line="240" w:lineRule="auto"/>
        <w:ind w:firstLine="720"/>
        <w:jc w:val="both"/>
        <w:rPr>
          <w:sz w:val="28"/>
          <w:szCs w:val="28"/>
        </w:rPr>
      </w:pPr>
      <w:r w:rsidRPr="00E628D9">
        <w:rPr>
          <w:sz w:val="28"/>
          <w:szCs w:val="28"/>
        </w:rPr>
        <w:t>+ Tác phẩm Cuốn sách của các ông vua; trường ca Ne-ga-rắc Re-ta-ga-ma của cư dân in-đô-nê-xi-a.</w:t>
      </w:r>
    </w:p>
    <w:p w14:paraId="6B466EF6" w14:textId="77777777" w:rsidR="004F2CC8" w:rsidRPr="00E628D9" w:rsidRDefault="004F2CC8" w:rsidP="001476E1">
      <w:pPr>
        <w:spacing w:before="120" w:after="0" w:line="240" w:lineRule="auto"/>
        <w:ind w:firstLine="720"/>
        <w:jc w:val="both"/>
        <w:rPr>
          <w:sz w:val="28"/>
          <w:szCs w:val="28"/>
        </w:rPr>
      </w:pPr>
      <w:r w:rsidRPr="00E628D9">
        <w:rPr>
          <w:sz w:val="28"/>
          <w:szCs w:val="28"/>
        </w:rPr>
        <w:t>+ Tác phẩm Truyện sử Mã Lai của cư dân Ma-lai-xi-a.</w:t>
      </w:r>
    </w:p>
    <w:p w14:paraId="081BD3A6" w14:textId="77777777" w:rsidR="004F2CC8" w:rsidRPr="00E628D9" w:rsidRDefault="004F2CC8" w:rsidP="001476E1">
      <w:pPr>
        <w:spacing w:before="120" w:after="0" w:line="240" w:lineRule="auto"/>
        <w:ind w:firstLine="720"/>
        <w:jc w:val="both"/>
        <w:rPr>
          <w:sz w:val="28"/>
          <w:szCs w:val="28"/>
        </w:rPr>
      </w:pPr>
      <w:r w:rsidRPr="001476E1">
        <w:rPr>
          <w:b/>
          <w:sz w:val="28"/>
          <w:szCs w:val="28"/>
        </w:rPr>
        <w:t>- Kiến trúc - điêu khắc</w:t>
      </w:r>
      <w:r w:rsidRPr="00E628D9">
        <w:rPr>
          <w:sz w:val="28"/>
          <w:szCs w:val="28"/>
        </w:rPr>
        <w:t xml:space="preserve"> chịu ảnh hưởng sâu sắc của các tôn giáo như: Ấn Độ giáo, Phật giáo, Hồi giáo. Nhiều công trình tiêu biểu như: đền Ăng-co Vát, Ăng-co Thom ở Campuchia; chùa Vàng ở Mi-an-ma, chùa vàng ở Thái Lan…</w:t>
      </w:r>
    </w:p>
    <w:p w14:paraId="139544D3" w14:textId="41BA22E8" w:rsidR="004F2CC8" w:rsidRPr="00E628D9" w:rsidRDefault="004F2CC8" w:rsidP="001476E1">
      <w:pPr>
        <w:spacing w:before="120" w:after="0" w:line="240" w:lineRule="auto"/>
        <w:ind w:firstLine="720"/>
        <w:jc w:val="both"/>
        <w:rPr>
          <w:sz w:val="28"/>
          <w:szCs w:val="28"/>
        </w:rPr>
      </w:pPr>
      <w:r w:rsidRPr="001476E1">
        <w:rPr>
          <w:b/>
          <w:sz w:val="28"/>
          <w:szCs w:val="28"/>
        </w:rPr>
        <w:t>Nhận xét:</w:t>
      </w:r>
      <w:r w:rsidRPr="00E628D9">
        <w:rPr>
          <w:sz w:val="28"/>
          <w:szCs w:val="28"/>
        </w:rPr>
        <w:t> cư dân Đông Nam Á sáng tạo ra nhiều thành tựu văn hóa độc đáo, có đóng góp quan trọng cho nền văn minh nhân loại.</w:t>
      </w:r>
    </w:p>
    <w:p w14:paraId="3AD12698" w14:textId="77777777" w:rsidR="00856FDF" w:rsidRPr="00635849" w:rsidRDefault="00856FDF" w:rsidP="00E628D9">
      <w:pPr>
        <w:spacing w:before="120" w:after="0" w:line="240" w:lineRule="auto"/>
        <w:jc w:val="both"/>
        <w:rPr>
          <w:b/>
          <w:bCs/>
          <w:color w:val="0000FF"/>
          <w:sz w:val="28"/>
          <w:szCs w:val="28"/>
        </w:rPr>
      </w:pPr>
      <w:r w:rsidRPr="00635849">
        <w:rPr>
          <w:b/>
          <w:bCs/>
          <w:color w:val="0000FF"/>
          <w:sz w:val="28"/>
          <w:szCs w:val="28"/>
        </w:rPr>
        <w:t>Câu 9: Nhiều quốc gia ở Đông Nam Á sáng tạo ra chữ viết riêng có ý nghĩa như thế nào?</w:t>
      </w:r>
    </w:p>
    <w:p w14:paraId="5D2ACE68" w14:textId="320A313E" w:rsidR="004F2CC8" w:rsidRPr="00E628D9" w:rsidRDefault="004F2CC8" w:rsidP="001476E1">
      <w:pPr>
        <w:spacing w:before="120" w:after="0" w:line="240" w:lineRule="auto"/>
        <w:ind w:firstLine="720"/>
        <w:jc w:val="both"/>
        <w:rPr>
          <w:sz w:val="28"/>
          <w:szCs w:val="28"/>
        </w:rPr>
      </w:pPr>
      <w:r w:rsidRPr="00E628D9">
        <w:rPr>
          <w:sz w:val="28"/>
          <w:szCs w:val="28"/>
        </w:rPr>
        <w:t>Việc các quốc gia Đông Nam Á sáng tạo ra chữ viết riêng đã cho thấy:</w:t>
      </w:r>
    </w:p>
    <w:p w14:paraId="4E3D5EDF" w14:textId="77777777" w:rsidR="004F2CC8" w:rsidRPr="00E628D9" w:rsidRDefault="004F2CC8" w:rsidP="001476E1">
      <w:pPr>
        <w:spacing w:before="120" w:after="0" w:line="240" w:lineRule="auto"/>
        <w:ind w:firstLine="720"/>
        <w:jc w:val="both"/>
        <w:rPr>
          <w:sz w:val="28"/>
          <w:szCs w:val="28"/>
        </w:rPr>
      </w:pPr>
      <w:r w:rsidRPr="00E628D9">
        <w:rPr>
          <w:sz w:val="28"/>
          <w:szCs w:val="28"/>
        </w:rPr>
        <w:t>+ Cư dân Đông Nam Á không tiếp thu một cách thụ động hay “sao chép y nguyên” thành tựu ngôn ngữ của nước ngoài, mà đã có sự tiếp thu chọn lọc và sáng tạo, biến đổi sao cho phù hợp với đặc điểm ngôn ngữ của dân tộc mình.</w:t>
      </w:r>
    </w:p>
    <w:p w14:paraId="0DAFE25E" w14:textId="43959789" w:rsidR="004F2CC8" w:rsidRPr="00E628D9" w:rsidRDefault="004F2CC8" w:rsidP="001476E1">
      <w:pPr>
        <w:spacing w:before="120" w:after="0" w:line="240" w:lineRule="auto"/>
        <w:ind w:firstLine="720"/>
        <w:jc w:val="both"/>
        <w:rPr>
          <w:sz w:val="28"/>
          <w:szCs w:val="28"/>
        </w:rPr>
      </w:pPr>
      <w:r w:rsidRPr="00E628D9">
        <w:rPr>
          <w:sz w:val="28"/>
          <w:szCs w:val="28"/>
        </w:rPr>
        <w:t>+ Sự ra đời của chữ viết sẽ thúc đẩy sự phát triển của các ngành văn hóa khác (ví dụ: văn học, sử học…) và tạo điều kiện cho sự phát triển của văn hóa các quốc gia Đông Nam Á trong giai đoạn sau. </w:t>
      </w:r>
    </w:p>
    <w:p w14:paraId="6A6C6577" w14:textId="77777777" w:rsidR="00856FDF" w:rsidRPr="00E628D9" w:rsidRDefault="00856FDF" w:rsidP="00E628D9">
      <w:pPr>
        <w:spacing w:before="120" w:after="0" w:line="240" w:lineRule="auto"/>
        <w:jc w:val="both"/>
        <w:rPr>
          <w:b/>
          <w:bCs/>
          <w:sz w:val="28"/>
          <w:szCs w:val="28"/>
        </w:rPr>
      </w:pPr>
      <w:r w:rsidRPr="00E628D9">
        <w:rPr>
          <w:b/>
          <w:bCs/>
          <w:sz w:val="28"/>
          <w:szCs w:val="28"/>
        </w:rPr>
        <w:t>Câu 10: Hãy nêu và phân tích những điều kiện địa lí và lịch sử dẫn đến sự hình thành các đô thị ở phương Đông thời cổ đại</w:t>
      </w:r>
    </w:p>
    <w:p w14:paraId="78698806" w14:textId="77777777" w:rsidR="004F2CC8" w:rsidRPr="00467EE9" w:rsidRDefault="004F2CC8" w:rsidP="00467EE9">
      <w:pPr>
        <w:spacing w:before="120" w:after="0" w:line="240" w:lineRule="auto"/>
        <w:ind w:firstLine="720"/>
        <w:jc w:val="both"/>
        <w:rPr>
          <w:spacing w:val="-6"/>
          <w:sz w:val="28"/>
          <w:szCs w:val="28"/>
        </w:rPr>
      </w:pPr>
      <w:r w:rsidRPr="00467EE9">
        <w:rPr>
          <w:spacing w:val="-6"/>
          <w:sz w:val="28"/>
          <w:szCs w:val="28"/>
        </w:rPr>
        <w:t>- Điều kiện địa lí và lịch sử dẫn đến sự hình thành các đô thị ở phương Đông cổ đại:</w:t>
      </w:r>
    </w:p>
    <w:p w14:paraId="03944ACA" w14:textId="77777777" w:rsidR="004F2CC8" w:rsidRPr="00E628D9" w:rsidRDefault="004F2CC8" w:rsidP="00467EE9">
      <w:pPr>
        <w:spacing w:before="120" w:after="0" w:line="240" w:lineRule="auto"/>
        <w:ind w:firstLine="720"/>
        <w:jc w:val="both"/>
        <w:rPr>
          <w:sz w:val="28"/>
          <w:szCs w:val="28"/>
        </w:rPr>
      </w:pPr>
      <w:r w:rsidRPr="00E628D9">
        <w:rPr>
          <w:sz w:val="28"/>
          <w:szCs w:val="28"/>
        </w:rPr>
        <w:t>+ Lưu vực các dòng sông lớn ở châu Á và châu Phi có nhiều điều kiện thuận lợi cho sự phát triển của sản xuất nồng nghiệp và quần tụ dân cư đông đúc.</w:t>
      </w:r>
    </w:p>
    <w:p w14:paraId="6B05DD8E" w14:textId="77777777" w:rsidR="004F2CC8" w:rsidRPr="00E628D9" w:rsidRDefault="004F2CC8" w:rsidP="00467EE9">
      <w:pPr>
        <w:spacing w:before="120" w:after="0" w:line="240" w:lineRule="auto"/>
        <w:ind w:firstLine="720"/>
        <w:jc w:val="both"/>
        <w:rPr>
          <w:sz w:val="28"/>
          <w:szCs w:val="28"/>
        </w:rPr>
      </w:pPr>
      <w:r w:rsidRPr="00E628D9">
        <w:rPr>
          <w:sz w:val="28"/>
          <w:szCs w:val="28"/>
        </w:rPr>
        <w:lastRenderedPageBreak/>
        <w:t>+ Do sự phát triển của sản xuất, dân số tăng lên, những khu định cư nhỏ ban đầu đã dần mở rộng thành các khu dân cư đông đúc và có sự phân hóa lao động.</w:t>
      </w:r>
    </w:p>
    <w:p w14:paraId="25215B04" w14:textId="41B0DC07" w:rsidR="004F2CC8" w:rsidRPr="00E628D9" w:rsidRDefault="004F2CC8" w:rsidP="00467EE9">
      <w:pPr>
        <w:spacing w:before="120" w:after="0" w:line="240" w:lineRule="auto"/>
        <w:ind w:firstLine="720"/>
        <w:jc w:val="both"/>
        <w:rPr>
          <w:sz w:val="28"/>
          <w:szCs w:val="28"/>
        </w:rPr>
      </w:pPr>
      <w:r w:rsidRPr="00E628D9">
        <w:rPr>
          <w:sz w:val="28"/>
          <w:szCs w:val="28"/>
        </w:rPr>
        <w:t>=&gt; Trên những cơ sở đó, các đô thị cổ đại đã được hình thành, tiêu biểu như: Ba-bi-lon ở Lưỡng Hà; Ma-phít ở Ai Cập; Mô-giô-pa-hít ở Ấn Độ…</w:t>
      </w:r>
    </w:p>
    <w:p w14:paraId="1B88A13E" w14:textId="77777777" w:rsidR="00856FDF" w:rsidRPr="00E628D9" w:rsidRDefault="00856FDF" w:rsidP="00E628D9">
      <w:pPr>
        <w:spacing w:before="120" w:after="0" w:line="240" w:lineRule="auto"/>
        <w:jc w:val="both"/>
        <w:rPr>
          <w:b/>
          <w:bCs/>
          <w:sz w:val="28"/>
          <w:szCs w:val="28"/>
        </w:rPr>
      </w:pPr>
      <w:r w:rsidRPr="00E628D9">
        <w:rPr>
          <w:b/>
          <w:bCs/>
          <w:sz w:val="28"/>
          <w:szCs w:val="28"/>
        </w:rPr>
        <w:t>Câu 11: Các đô thị cổ ở phương Đông có vai trò như thế nào trong sự hình thành và phát triển các nền văn minh cổ đại?</w:t>
      </w:r>
    </w:p>
    <w:p w14:paraId="6FC4854F" w14:textId="77777777" w:rsidR="004F2CC8" w:rsidRPr="00E628D9" w:rsidRDefault="004F2CC8" w:rsidP="00467EE9">
      <w:pPr>
        <w:spacing w:before="120" w:after="0" w:line="240" w:lineRule="auto"/>
        <w:ind w:firstLine="720"/>
        <w:jc w:val="both"/>
        <w:rPr>
          <w:sz w:val="28"/>
          <w:szCs w:val="28"/>
        </w:rPr>
      </w:pPr>
      <w:r w:rsidRPr="00E628D9">
        <w:rPr>
          <w:sz w:val="28"/>
          <w:szCs w:val="28"/>
        </w:rPr>
        <w:t>- Vai trò của các đô thị ở phương Đông cổ đại:</w:t>
      </w:r>
    </w:p>
    <w:p w14:paraId="613B0F53" w14:textId="77777777" w:rsidR="004F2CC8" w:rsidRPr="00E628D9" w:rsidRDefault="004F2CC8" w:rsidP="00467EE9">
      <w:pPr>
        <w:spacing w:before="120" w:after="0" w:line="240" w:lineRule="auto"/>
        <w:ind w:firstLine="720"/>
        <w:jc w:val="both"/>
        <w:rPr>
          <w:sz w:val="28"/>
          <w:szCs w:val="28"/>
        </w:rPr>
      </w:pPr>
      <w:r w:rsidRPr="00E628D9">
        <w:rPr>
          <w:sz w:val="28"/>
          <w:szCs w:val="28"/>
        </w:rPr>
        <w:t>+ Là trung tâm hành chính, quân sự, đầu mối kinh tế, giao thông của các quốc gia cổ đại.</w:t>
      </w:r>
    </w:p>
    <w:p w14:paraId="1368ED10" w14:textId="569CCD9A" w:rsidR="004F2CC8" w:rsidRPr="00E628D9" w:rsidRDefault="004F2CC8" w:rsidP="00467EE9">
      <w:pPr>
        <w:spacing w:before="120" w:after="0" w:line="240" w:lineRule="auto"/>
        <w:ind w:firstLine="720"/>
        <w:jc w:val="both"/>
        <w:rPr>
          <w:sz w:val="28"/>
          <w:szCs w:val="28"/>
        </w:rPr>
      </w:pPr>
      <w:r w:rsidRPr="00E628D9">
        <w:rPr>
          <w:sz w:val="28"/>
          <w:szCs w:val="28"/>
        </w:rPr>
        <w:t>+ Các đô thị gắn liền với sự hưng thịnh và suy tàn của các nền văn minh đầu tiên ở phương Đông.</w:t>
      </w:r>
    </w:p>
    <w:p w14:paraId="1709914C" w14:textId="3882E7C7" w:rsidR="00493ED5" w:rsidRPr="00E628D9" w:rsidRDefault="00856FDF" w:rsidP="00E628D9">
      <w:pPr>
        <w:spacing w:before="120" w:after="0" w:line="240" w:lineRule="auto"/>
        <w:jc w:val="both"/>
        <w:rPr>
          <w:b/>
          <w:bCs/>
          <w:sz w:val="28"/>
          <w:szCs w:val="28"/>
        </w:rPr>
      </w:pPr>
      <w:r w:rsidRPr="00E628D9">
        <w:rPr>
          <w:b/>
          <w:bCs/>
          <w:sz w:val="28"/>
          <w:szCs w:val="28"/>
        </w:rPr>
        <w:t>Câu 12: Những điều kiện địa lí và lịch sử dẫn đến sự hình thành các đô thị phương Đông và phương Tây cổ đại có những điểm gì khác nhau?</w:t>
      </w:r>
      <w:r w:rsidR="00493ED5" w:rsidRPr="00E628D9">
        <w:rPr>
          <w:b/>
          <w:bCs/>
          <w:sz w:val="28"/>
          <w:szCs w:val="28"/>
        </w:rPr>
        <w:t xml:space="preserve"> </w:t>
      </w:r>
    </w:p>
    <w:p w14:paraId="27A1876A" w14:textId="2F2269C2" w:rsidR="004F2CC8" w:rsidRPr="00E628D9" w:rsidRDefault="004F2CC8" w:rsidP="00467EE9">
      <w:pPr>
        <w:spacing w:before="120" w:after="0" w:line="240" w:lineRule="auto"/>
        <w:ind w:firstLine="720"/>
        <w:jc w:val="both"/>
        <w:rPr>
          <w:sz w:val="28"/>
          <w:szCs w:val="28"/>
        </w:rPr>
      </w:pPr>
      <w:r w:rsidRPr="00E628D9">
        <w:rPr>
          <w:sz w:val="28"/>
          <w:szCs w:val="28"/>
        </w:rPr>
        <w:t>Điểm khác biệt về điều kiện địa lí – lịch sử dẫn đến sự hình thành các đô thị phương Đông và phương Tây</w:t>
      </w:r>
    </w:p>
    <w:p w14:paraId="12EA0D4B" w14:textId="5F8537A2" w:rsidR="004F2CC8" w:rsidRPr="00E628D9" w:rsidRDefault="004F2CC8" w:rsidP="00E628D9">
      <w:pPr>
        <w:spacing w:before="120" w:after="0" w:line="240" w:lineRule="auto"/>
        <w:jc w:val="both"/>
        <w:rPr>
          <w:sz w:val="28"/>
          <w:szCs w:val="28"/>
        </w:rPr>
      </w:pPr>
      <w:r w:rsidRPr="00E628D9">
        <w:rPr>
          <w:noProof/>
          <w:sz w:val="28"/>
          <w:szCs w:val="28"/>
        </w:rPr>
        <w:drawing>
          <wp:inline distT="0" distB="0" distL="0" distR="0" wp14:anchorId="14B421EA" wp14:editId="0B48F4E8">
            <wp:extent cx="5760720" cy="3826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26510"/>
                    </a:xfrm>
                    <a:prstGeom prst="rect">
                      <a:avLst/>
                    </a:prstGeom>
                  </pic:spPr>
                </pic:pic>
              </a:graphicData>
            </a:graphic>
          </wp:inline>
        </w:drawing>
      </w:r>
    </w:p>
    <w:p w14:paraId="3AC3E59C" w14:textId="77777777" w:rsidR="00493ED5" w:rsidRPr="00E628D9" w:rsidRDefault="00493ED5" w:rsidP="00E628D9">
      <w:pPr>
        <w:spacing w:before="120" w:after="0" w:line="240" w:lineRule="auto"/>
        <w:jc w:val="both"/>
        <w:rPr>
          <w:b/>
          <w:bCs/>
          <w:sz w:val="28"/>
          <w:szCs w:val="28"/>
        </w:rPr>
      </w:pPr>
    </w:p>
    <w:p w14:paraId="492ECAE9" w14:textId="45A5A5E2" w:rsidR="00895A13" w:rsidRPr="00635849" w:rsidRDefault="008D6179" w:rsidP="00E628D9">
      <w:pPr>
        <w:spacing w:before="120" w:after="0" w:line="240" w:lineRule="auto"/>
        <w:jc w:val="both"/>
        <w:rPr>
          <w:b/>
          <w:bCs/>
          <w:color w:val="0000FF"/>
          <w:sz w:val="28"/>
          <w:szCs w:val="28"/>
        </w:rPr>
      </w:pPr>
      <w:r w:rsidRPr="00635849">
        <w:rPr>
          <w:b/>
          <w:bCs/>
          <w:color w:val="0000FF"/>
          <w:sz w:val="28"/>
          <w:szCs w:val="28"/>
        </w:rPr>
        <w:t>Câu 3: Theo em, sự phát triển của đô thị châu Âu thời trung đại gắn liền với vai trò của tầng lớp thương nhân có ý nghĩa đối với sự phát triển của các quốc gia ngày nay không? Vì sao?</w:t>
      </w:r>
    </w:p>
    <w:p w14:paraId="19202E70" w14:textId="1EF2AC4A" w:rsidR="00AC1730" w:rsidRPr="0008550F" w:rsidRDefault="008D6179" w:rsidP="00055DEA">
      <w:pPr>
        <w:spacing w:before="120" w:after="0" w:line="240" w:lineRule="auto"/>
        <w:ind w:firstLine="720"/>
        <w:jc w:val="both"/>
        <w:rPr>
          <w:color w:val="FF0000"/>
          <w:sz w:val="28"/>
          <w:szCs w:val="28"/>
        </w:rPr>
      </w:pPr>
      <w:r w:rsidRPr="00E628D9">
        <w:rPr>
          <w:sz w:val="28"/>
          <w:szCs w:val="28"/>
        </w:rPr>
        <w:t xml:space="preserve">- Các đô thị châu Âu </w:t>
      </w:r>
      <w:r w:rsidRPr="0008550F">
        <w:rPr>
          <w:color w:val="FF0000"/>
          <w:sz w:val="28"/>
          <w:szCs w:val="28"/>
        </w:rPr>
        <w:t xml:space="preserve">thời trung đại (gắn liền với vai trò của các thương nhân) </w:t>
      </w:r>
      <w:r w:rsidR="00055DEA" w:rsidRPr="0008550F">
        <w:rPr>
          <w:color w:val="FF0000"/>
          <w:sz w:val="28"/>
          <w:szCs w:val="28"/>
        </w:rPr>
        <w:t>có vai trò</w:t>
      </w:r>
      <w:r w:rsidRPr="0008550F">
        <w:rPr>
          <w:color w:val="FF0000"/>
          <w:sz w:val="28"/>
          <w:szCs w:val="28"/>
        </w:rPr>
        <w:t xml:space="preserve"> thúc đẩy sự phát triển mạnh của các quốc gia ở châu Âu thời hậu kì trung đại; tạo nền tảng cho sự phát triển trong các giai đoạn tiếp theo và đến ngày nay.</w:t>
      </w:r>
    </w:p>
    <w:p w14:paraId="47BDC75C" w14:textId="478D2312" w:rsidR="00A51013" w:rsidRPr="0008550F" w:rsidRDefault="00055DEA" w:rsidP="00055DEA">
      <w:pPr>
        <w:spacing w:before="120" w:after="0" w:line="240" w:lineRule="auto"/>
        <w:ind w:firstLine="720"/>
        <w:jc w:val="both"/>
        <w:rPr>
          <w:color w:val="FF0000"/>
          <w:sz w:val="28"/>
          <w:szCs w:val="28"/>
        </w:rPr>
      </w:pPr>
      <w:r w:rsidRPr="0008550F">
        <w:rPr>
          <w:color w:val="FF0000"/>
          <w:sz w:val="28"/>
          <w:szCs w:val="28"/>
        </w:rPr>
        <w:lastRenderedPageBreak/>
        <w:t xml:space="preserve">- </w:t>
      </w:r>
      <w:r w:rsidR="00A51013" w:rsidRPr="0008550F">
        <w:rPr>
          <w:color w:val="FF0000"/>
          <w:sz w:val="28"/>
          <w:szCs w:val="28"/>
        </w:rPr>
        <w:t>Trong thời đại hiện nay, tầng lớp thương nhân (còn gọi là doanh nhân) có những đóng góp to lớn đối với sự phát triển của các quốc gia. Vì:</w:t>
      </w:r>
    </w:p>
    <w:p w14:paraId="5695F3F4" w14:textId="77777777" w:rsidR="00A51013" w:rsidRPr="0008550F" w:rsidRDefault="00A51013" w:rsidP="00055DEA">
      <w:pPr>
        <w:spacing w:before="120" w:after="0" w:line="240" w:lineRule="auto"/>
        <w:ind w:firstLine="720"/>
        <w:jc w:val="both"/>
        <w:rPr>
          <w:color w:val="FF0000"/>
          <w:sz w:val="28"/>
          <w:szCs w:val="28"/>
        </w:rPr>
      </w:pPr>
      <w:r w:rsidRPr="0008550F">
        <w:rPr>
          <w:color w:val="FF0000"/>
          <w:sz w:val="28"/>
          <w:szCs w:val="28"/>
        </w:rPr>
        <w:t>+ Doanh nhân là một trong những lực lượng chủ đạo tạo ra của cải xã hội; giải quyết vấn đề việc làm; thúc đẩy sự phát triển kinh tế đất nước.</w:t>
      </w:r>
    </w:p>
    <w:p w14:paraId="51BCC82F" w14:textId="77777777" w:rsidR="00A51013" w:rsidRPr="0008550F" w:rsidRDefault="00A51013" w:rsidP="00055DEA">
      <w:pPr>
        <w:spacing w:before="120" w:after="0" w:line="240" w:lineRule="auto"/>
        <w:ind w:firstLine="720"/>
        <w:jc w:val="both"/>
        <w:rPr>
          <w:color w:val="FF0000"/>
          <w:sz w:val="28"/>
          <w:szCs w:val="28"/>
        </w:rPr>
      </w:pPr>
      <w:r w:rsidRPr="0008550F">
        <w:rPr>
          <w:color w:val="FF0000"/>
          <w:sz w:val="28"/>
          <w:szCs w:val="28"/>
        </w:rPr>
        <w:t>+ Đội ngũ doanh nhân và cộng đồng doanh nghiệp là lực lượng chính, quan trọng trong việc nộp ngân sách cho Nhà nước để duy trì bộ máy công quyền, chăm lo cho cuộc sống dân sinh.</w:t>
      </w:r>
    </w:p>
    <w:p w14:paraId="5258862B" w14:textId="77777777" w:rsidR="00A51013" w:rsidRPr="0008550F" w:rsidRDefault="00A51013" w:rsidP="00055DEA">
      <w:pPr>
        <w:spacing w:before="120" w:after="0" w:line="240" w:lineRule="auto"/>
        <w:ind w:firstLine="720"/>
        <w:jc w:val="both"/>
        <w:rPr>
          <w:color w:val="FF0000"/>
          <w:sz w:val="28"/>
          <w:szCs w:val="28"/>
        </w:rPr>
      </w:pPr>
      <w:r w:rsidRPr="0008550F">
        <w:rPr>
          <w:color w:val="FF0000"/>
          <w:sz w:val="28"/>
          <w:szCs w:val="28"/>
        </w:rPr>
        <w:t>+ Cộng đồng doanh nghiệp và đội ngũ doanh nhân cũng chính là một trong nhữn lực lượng chính thực hiện các chính sách từ thiện, nhân đạo. Ví dụ: hưởng ứng việc thành lập quỹ Vắc-xin phòng - chống Covid 19; tập đoàn Vingroup ủng hộ 480 tỉ đồng… mua Vắc-xin phòng dịch Covid-19…</w:t>
      </w:r>
    </w:p>
    <w:p w14:paraId="7EF1D5EC" w14:textId="29200A52" w:rsidR="00AC1730" w:rsidRPr="0008550F" w:rsidRDefault="00A51013" w:rsidP="00055DEA">
      <w:pPr>
        <w:spacing w:before="120" w:after="0" w:line="240" w:lineRule="auto"/>
        <w:ind w:firstLine="720"/>
        <w:jc w:val="both"/>
        <w:rPr>
          <w:color w:val="FF0000"/>
          <w:sz w:val="28"/>
          <w:szCs w:val="28"/>
        </w:rPr>
      </w:pPr>
      <w:r w:rsidRPr="0008550F">
        <w:rPr>
          <w:color w:val="FF0000"/>
          <w:sz w:val="28"/>
          <w:szCs w:val="28"/>
        </w:rPr>
        <w:t>=&gt; Đội ngũ doanh nhân và cộng đồng doanh nghiệp có vai trò rất quan trọng, là lực lượng chủ lực, góp phần tích cực trong phát triển kinh tế - xã hội, giải quyết việc làm, ổn định đời sống.</w:t>
      </w:r>
    </w:p>
    <w:p w14:paraId="3FC306F4" w14:textId="36498F20" w:rsidR="00AC1730" w:rsidRPr="0008550F" w:rsidRDefault="00AC1730" w:rsidP="00055DEA">
      <w:pPr>
        <w:spacing w:before="120" w:after="0" w:line="240" w:lineRule="auto"/>
        <w:ind w:firstLine="720"/>
        <w:jc w:val="both"/>
        <w:rPr>
          <w:color w:val="FF0000"/>
          <w:sz w:val="28"/>
          <w:szCs w:val="28"/>
        </w:rPr>
      </w:pPr>
    </w:p>
    <w:p w14:paraId="4AEC6EDC" w14:textId="77777777" w:rsidR="00AC1730" w:rsidRPr="0008550F" w:rsidRDefault="00AC1730" w:rsidP="00E628D9">
      <w:pPr>
        <w:spacing w:before="120" w:after="0" w:line="240" w:lineRule="auto"/>
        <w:jc w:val="both"/>
        <w:rPr>
          <w:b/>
          <w:bCs/>
          <w:color w:val="FF0000"/>
          <w:sz w:val="28"/>
          <w:szCs w:val="28"/>
        </w:rPr>
      </w:pPr>
    </w:p>
    <w:sectPr w:rsidR="00AC1730" w:rsidRPr="0008550F" w:rsidSect="00E628D9">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03"/>
    <w:rsid w:val="00055DEA"/>
    <w:rsid w:val="0008550F"/>
    <w:rsid w:val="000C0E03"/>
    <w:rsid w:val="000C4CB0"/>
    <w:rsid w:val="001476E1"/>
    <w:rsid w:val="00231F2C"/>
    <w:rsid w:val="0033015A"/>
    <w:rsid w:val="00467EE9"/>
    <w:rsid w:val="00493ED5"/>
    <w:rsid w:val="004F2CC8"/>
    <w:rsid w:val="00520F56"/>
    <w:rsid w:val="00544222"/>
    <w:rsid w:val="005B0469"/>
    <w:rsid w:val="00635849"/>
    <w:rsid w:val="007D31F3"/>
    <w:rsid w:val="007F415C"/>
    <w:rsid w:val="00827302"/>
    <w:rsid w:val="00856FDF"/>
    <w:rsid w:val="00895A13"/>
    <w:rsid w:val="008D6179"/>
    <w:rsid w:val="00947EC8"/>
    <w:rsid w:val="00A229A4"/>
    <w:rsid w:val="00A51013"/>
    <w:rsid w:val="00AC1730"/>
    <w:rsid w:val="00AF57C9"/>
    <w:rsid w:val="00B25C29"/>
    <w:rsid w:val="00BA3ABA"/>
    <w:rsid w:val="00DA0960"/>
    <w:rsid w:val="00DB5CAA"/>
    <w:rsid w:val="00DF64B3"/>
    <w:rsid w:val="00E6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EC95"/>
  <w15:chartTrackingRefBased/>
  <w15:docId w15:val="{F37B818A-8CD5-4ED4-997B-EBEFA4A9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E0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E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0E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0E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0E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0E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0E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E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E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C0E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C0E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0E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0E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0E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0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E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E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0E03"/>
    <w:pPr>
      <w:spacing w:before="160"/>
      <w:jc w:val="center"/>
    </w:pPr>
    <w:rPr>
      <w:i/>
      <w:iCs/>
      <w:color w:val="404040" w:themeColor="text1" w:themeTint="BF"/>
    </w:rPr>
  </w:style>
  <w:style w:type="character" w:customStyle="1" w:styleId="QuoteChar">
    <w:name w:val="Quote Char"/>
    <w:basedOn w:val="DefaultParagraphFont"/>
    <w:link w:val="Quote"/>
    <w:uiPriority w:val="29"/>
    <w:rsid w:val="000C0E03"/>
    <w:rPr>
      <w:i/>
      <w:iCs/>
      <w:color w:val="404040" w:themeColor="text1" w:themeTint="BF"/>
    </w:rPr>
  </w:style>
  <w:style w:type="paragraph" w:styleId="ListParagraph">
    <w:name w:val="List Paragraph"/>
    <w:basedOn w:val="Normal"/>
    <w:uiPriority w:val="34"/>
    <w:qFormat/>
    <w:rsid w:val="000C0E03"/>
    <w:pPr>
      <w:ind w:left="720"/>
      <w:contextualSpacing/>
    </w:pPr>
  </w:style>
  <w:style w:type="character" w:styleId="IntenseEmphasis">
    <w:name w:val="Intense Emphasis"/>
    <w:basedOn w:val="DefaultParagraphFont"/>
    <w:uiPriority w:val="21"/>
    <w:qFormat/>
    <w:rsid w:val="000C0E03"/>
    <w:rPr>
      <w:i/>
      <w:iCs/>
      <w:color w:val="0F4761" w:themeColor="accent1" w:themeShade="BF"/>
    </w:rPr>
  </w:style>
  <w:style w:type="paragraph" w:styleId="IntenseQuote">
    <w:name w:val="Intense Quote"/>
    <w:basedOn w:val="Normal"/>
    <w:next w:val="Normal"/>
    <w:link w:val="IntenseQuoteChar"/>
    <w:uiPriority w:val="30"/>
    <w:qFormat/>
    <w:rsid w:val="000C0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E03"/>
    <w:rPr>
      <w:i/>
      <w:iCs/>
      <w:color w:val="0F4761" w:themeColor="accent1" w:themeShade="BF"/>
    </w:rPr>
  </w:style>
  <w:style w:type="character" w:styleId="IntenseReference">
    <w:name w:val="Intense Reference"/>
    <w:basedOn w:val="DefaultParagraphFont"/>
    <w:uiPriority w:val="32"/>
    <w:qFormat/>
    <w:rsid w:val="000C0E03"/>
    <w:rPr>
      <w:b/>
      <w:bCs/>
      <w:smallCaps/>
      <w:color w:val="0F4761" w:themeColor="accent1" w:themeShade="BF"/>
      <w:spacing w:val="5"/>
    </w:rPr>
  </w:style>
  <w:style w:type="paragraph" w:styleId="NormalWeb">
    <w:name w:val="Normal (Web)"/>
    <w:basedOn w:val="Normal"/>
    <w:uiPriority w:val="99"/>
    <w:unhideWhenUsed/>
    <w:rsid w:val="00AC173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7374">
      <w:bodyDiv w:val="1"/>
      <w:marLeft w:val="0"/>
      <w:marRight w:val="0"/>
      <w:marTop w:val="0"/>
      <w:marBottom w:val="0"/>
      <w:divBdr>
        <w:top w:val="none" w:sz="0" w:space="0" w:color="auto"/>
        <w:left w:val="none" w:sz="0" w:space="0" w:color="auto"/>
        <w:bottom w:val="none" w:sz="0" w:space="0" w:color="auto"/>
        <w:right w:val="none" w:sz="0" w:space="0" w:color="auto"/>
      </w:divBdr>
    </w:div>
    <w:div w:id="72704102">
      <w:bodyDiv w:val="1"/>
      <w:marLeft w:val="0"/>
      <w:marRight w:val="0"/>
      <w:marTop w:val="0"/>
      <w:marBottom w:val="0"/>
      <w:divBdr>
        <w:top w:val="none" w:sz="0" w:space="0" w:color="auto"/>
        <w:left w:val="none" w:sz="0" w:space="0" w:color="auto"/>
        <w:bottom w:val="none" w:sz="0" w:space="0" w:color="auto"/>
        <w:right w:val="none" w:sz="0" w:space="0" w:color="auto"/>
      </w:divBdr>
    </w:div>
    <w:div w:id="176434200">
      <w:bodyDiv w:val="1"/>
      <w:marLeft w:val="0"/>
      <w:marRight w:val="0"/>
      <w:marTop w:val="0"/>
      <w:marBottom w:val="0"/>
      <w:divBdr>
        <w:top w:val="none" w:sz="0" w:space="0" w:color="auto"/>
        <w:left w:val="none" w:sz="0" w:space="0" w:color="auto"/>
        <w:bottom w:val="none" w:sz="0" w:space="0" w:color="auto"/>
        <w:right w:val="none" w:sz="0" w:space="0" w:color="auto"/>
      </w:divBdr>
    </w:div>
    <w:div w:id="308442762">
      <w:bodyDiv w:val="1"/>
      <w:marLeft w:val="0"/>
      <w:marRight w:val="0"/>
      <w:marTop w:val="0"/>
      <w:marBottom w:val="0"/>
      <w:divBdr>
        <w:top w:val="none" w:sz="0" w:space="0" w:color="auto"/>
        <w:left w:val="none" w:sz="0" w:space="0" w:color="auto"/>
        <w:bottom w:val="none" w:sz="0" w:space="0" w:color="auto"/>
        <w:right w:val="none" w:sz="0" w:space="0" w:color="auto"/>
      </w:divBdr>
    </w:div>
    <w:div w:id="465970578">
      <w:bodyDiv w:val="1"/>
      <w:marLeft w:val="0"/>
      <w:marRight w:val="0"/>
      <w:marTop w:val="0"/>
      <w:marBottom w:val="0"/>
      <w:divBdr>
        <w:top w:val="none" w:sz="0" w:space="0" w:color="auto"/>
        <w:left w:val="none" w:sz="0" w:space="0" w:color="auto"/>
        <w:bottom w:val="none" w:sz="0" w:space="0" w:color="auto"/>
        <w:right w:val="none" w:sz="0" w:space="0" w:color="auto"/>
      </w:divBdr>
    </w:div>
    <w:div w:id="471024237">
      <w:bodyDiv w:val="1"/>
      <w:marLeft w:val="0"/>
      <w:marRight w:val="0"/>
      <w:marTop w:val="0"/>
      <w:marBottom w:val="0"/>
      <w:divBdr>
        <w:top w:val="none" w:sz="0" w:space="0" w:color="auto"/>
        <w:left w:val="none" w:sz="0" w:space="0" w:color="auto"/>
        <w:bottom w:val="none" w:sz="0" w:space="0" w:color="auto"/>
        <w:right w:val="none" w:sz="0" w:space="0" w:color="auto"/>
      </w:divBdr>
    </w:div>
    <w:div w:id="530647957">
      <w:bodyDiv w:val="1"/>
      <w:marLeft w:val="0"/>
      <w:marRight w:val="0"/>
      <w:marTop w:val="0"/>
      <w:marBottom w:val="0"/>
      <w:divBdr>
        <w:top w:val="none" w:sz="0" w:space="0" w:color="auto"/>
        <w:left w:val="none" w:sz="0" w:space="0" w:color="auto"/>
        <w:bottom w:val="none" w:sz="0" w:space="0" w:color="auto"/>
        <w:right w:val="none" w:sz="0" w:space="0" w:color="auto"/>
      </w:divBdr>
    </w:div>
    <w:div w:id="536746762">
      <w:bodyDiv w:val="1"/>
      <w:marLeft w:val="0"/>
      <w:marRight w:val="0"/>
      <w:marTop w:val="0"/>
      <w:marBottom w:val="0"/>
      <w:divBdr>
        <w:top w:val="none" w:sz="0" w:space="0" w:color="auto"/>
        <w:left w:val="none" w:sz="0" w:space="0" w:color="auto"/>
        <w:bottom w:val="none" w:sz="0" w:space="0" w:color="auto"/>
        <w:right w:val="none" w:sz="0" w:space="0" w:color="auto"/>
      </w:divBdr>
    </w:div>
    <w:div w:id="574241493">
      <w:bodyDiv w:val="1"/>
      <w:marLeft w:val="0"/>
      <w:marRight w:val="0"/>
      <w:marTop w:val="0"/>
      <w:marBottom w:val="0"/>
      <w:divBdr>
        <w:top w:val="none" w:sz="0" w:space="0" w:color="auto"/>
        <w:left w:val="none" w:sz="0" w:space="0" w:color="auto"/>
        <w:bottom w:val="none" w:sz="0" w:space="0" w:color="auto"/>
        <w:right w:val="none" w:sz="0" w:space="0" w:color="auto"/>
      </w:divBdr>
    </w:div>
    <w:div w:id="762991890">
      <w:bodyDiv w:val="1"/>
      <w:marLeft w:val="0"/>
      <w:marRight w:val="0"/>
      <w:marTop w:val="0"/>
      <w:marBottom w:val="0"/>
      <w:divBdr>
        <w:top w:val="none" w:sz="0" w:space="0" w:color="auto"/>
        <w:left w:val="none" w:sz="0" w:space="0" w:color="auto"/>
        <w:bottom w:val="none" w:sz="0" w:space="0" w:color="auto"/>
        <w:right w:val="none" w:sz="0" w:space="0" w:color="auto"/>
      </w:divBdr>
    </w:div>
    <w:div w:id="771244960">
      <w:bodyDiv w:val="1"/>
      <w:marLeft w:val="0"/>
      <w:marRight w:val="0"/>
      <w:marTop w:val="0"/>
      <w:marBottom w:val="0"/>
      <w:divBdr>
        <w:top w:val="none" w:sz="0" w:space="0" w:color="auto"/>
        <w:left w:val="none" w:sz="0" w:space="0" w:color="auto"/>
        <w:bottom w:val="none" w:sz="0" w:space="0" w:color="auto"/>
        <w:right w:val="none" w:sz="0" w:space="0" w:color="auto"/>
      </w:divBdr>
    </w:div>
    <w:div w:id="829904392">
      <w:bodyDiv w:val="1"/>
      <w:marLeft w:val="0"/>
      <w:marRight w:val="0"/>
      <w:marTop w:val="0"/>
      <w:marBottom w:val="0"/>
      <w:divBdr>
        <w:top w:val="none" w:sz="0" w:space="0" w:color="auto"/>
        <w:left w:val="none" w:sz="0" w:space="0" w:color="auto"/>
        <w:bottom w:val="none" w:sz="0" w:space="0" w:color="auto"/>
        <w:right w:val="none" w:sz="0" w:space="0" w:color="auto"/>
      </w:divBdr>
    </w:div>
    <w:div w:id="926042263">
      <w:bodyDiv w:val="1"/>
      <w:marLeft w:val="0"/>
      <w:marRight w:val="0"/>
      <w:marTop w:val="0"/>
      <w:marBottom w:val="0"/>
      <w:divBdr>
        <w:top w:val="none" w:sz="0" w:space="0" w:color="auto"/>
        <w:left w:val="none" w:sz="0" w:space="0" w:color="auto"/>
        <w:bottom w:val="none" w:sz="0" w:space="0" w:color="auto"/>
        <w:right w:val="none" w:sz="0" w:space="0" w:color="auto"/>
      </w:divBdr>
    </w:div>
    <w:div w:id="1045300387">
      <w:bodyDiv w:val="1"/>
      <w:marLeft w:val="0"/>
      <w:marRight w:val="0"/>
      <w:marTop w:val="0"/>
      <w:marBottom w:val="0"/>
      <w:divBdr>
        <w:top w:val="none" w:sz="0" w:space="0" w:color="auto"/>
        <w:left w:val="none" w:sz="0" w:space="0" w:color="auto"/>
        <w:bottom w:val="none" w:sz="0" w:space="0" w:color="auto"/>
        <w:right w:val="none" w:sz="0" w:space="0" w:color="auto"/>
      </w:divBdr>
    </w:div>
    <w:div w:id="1169520036">
      <w:bodyDiv w:val="1"/>
      <w:marLeft w:val="0"/>
      <w:marRight w:val="0"/>
      <w:marTop w:val="0"/>
      <w:marBottom w:val="0"/>
      <w:divBdr>
        <w:top w:val="none" w:sz="0" w:space="0" w:color="auto"/>
        <w:left w:val="none" w:sz="0" w:space="0" w:color="auto"/>
        <w:bottom w:val="none" w:sz="0" w:space="0" w:color="auto"/>
        <w:right w:val="none" w:sz="0" w:space="0" w:color="auto"/>
      </w:divBdr>
    </w:div>
    <w:div w:id="1311253403">
      <w:bodyDiv w:val="1"/>
      <w:marLeft w:val="0"/>
      <w:marRight w:val="0"/>
      <w:marTop w:val="0"/>
      <w:marBottom w:val="0"/>
      <w:divBdr>
        <w:top w:val="none" w:sz="0" w:space="0" w:color="auto"/>
        <w:left w:val="none" w:sz="0" w:space="0" w:color="auto"/>
        <w:bottom w:val="none" w:sz="0" w:space="0" w:color="auto"/>
        <w:right w:val="none" w:sz="0" w:space="0" w:color="auto"/>
      </w:divBdr>
    </w:div>
    <w:div w:id="1352949631">
      <w:bodyDiv w:val="1"/>
      <w:marLeft w:val="0"/>
      <w:marRight w:val="0"/>
      <w:marTop w:val="0"/>
      <w:marBottom w:val="0"/>
      <w:divBdr>
        <w:top w:val="none" w:sz="0" w:space="0" w:color="auto"/>
        <w:left w:val="none" w:sz="0" w:space="0" w:color="auto"/>
        <w:bottom w:val="none" w:sz="0" w:space="0" w:color="auto"/>
        <w:right w:val="none" w:sz="0" w:space="0" w:color="auto"/>
      </w:divBdr>
    </w:div>
    <w:div w:id="1516336542">
      <w:bodyDiv w:val="1"/>
      <w:marLeft w:val="0"/>
      <w:marRight w:val="0"/>
      <w:marTop w:val="0"/>
      <w:marBottom w:val="0"/>
      <w:divBdr>
        <w:top w:val="none" w:sz="0" w:space="0" w:color="auto"/>
        <w:left w:val="none" w:sz="0" w:space="0" w:color="auto"/>
        <w:bottom w:val="none" w:sz="0" w:space="0" w:color="auto"/>
        <w:right w:val="none" w:sz="0" w:space="0" w:color="auto"/>
      </w:divBdr>
    </w:div>
    <w:div w:id="1537499090">
      <w:bodyDiv w:val="1"/>
      <w:marLeft w:val="0"/>
      <w:marRight w:val="0"/>
      <w:marTop w:val="0"/>
      <w:marBottom w:val="0"/>
      <w:divBdr>
        <w:top w:val="none" w:sz="0" w:space="0" w:color="auto"/>
        <w:left w:val="none" w:sz="0" w:space="0" w:color="auto"/>
        <w:bottom w:val="none" w:sz="0" w:space="0" w:color="auto"/>
        <w:right w:val="none" w:sz="0" w:space="0" w:color="auto"/>
      </w:divBdr>
    </w:div>
    <w:div w:id="1639610128">
      <w:bodyDiv w:val="1"/>
      <w:marLeft w:val="0"/>
      <w:marRight w:val="0"/>
      <w:marTop w:val="0"/>
      <w:marBottom w:val="0"/>
      <w:divBdr>
        <w:top w:val="none" w:sz="0" w:space="0" w:color="auto"/>
        <w:left w:val="none" w:sz="0" w:space="0" w:color="auto"/>
        <w:bottom w:val="none" w:sz="0" w:space="0" w:color="auto"/>
        <w:right w:val="none" w:sz="0" w:space="0" w:color="auto"/>
      </w:divBdr>
    </w:div>
    <w:div w:id="1706130121">
      <w:bodyDiv w:val="1"/>
      <w:marLeft w:val="0"/>
      <w:marRight w:val="0"/>
      <w:marTop w:val="0"/>
      <w:marBottom w:val="0"/>
      <w:divBdr>
        <w:top w:val="none" w:sz="0" w:space="0" w:color="auto"/>
        <w:left w:val="none" w:sz="0" w:space="0" w:color="auto"/>
        <w:bottom w:val="none" w:sz="0" w:space="0" w:color="auto"/>
        <w:right w:val="none" w:sz="0" w:space="0" w:color="auto"/>
      </w:divBdr>
    </w:div>
    <w:div w:id="1774664782">
      <w:bodyDiv w:val="1"/>
      <w:marLeft w:val="0"/>
      <w:marRight w:val="0"/>
      <w:marTop w:val="0"/>
      <w:marBottom w:val="0"/>
      <w:divBdr>
        <w:top w:val="none" w:sz="0" w:space="0" w:color="auto"/>
        <w:left w:val="none" w:sz="0" w:space="0" w:color="auto"/>
        <w:bottom w:val="none" w:sz="0" w:space="0" w:color="auto"/>
        <w:right w:val="none" w:sz="0" w:space="0" w:color="auto"/>
      </w:divBdr>
    </w:div>
    <w:div w:id="1797676443">
      <w:bodyDiv w:val="1"/>
      <w:marLeft w:val="0"/>
      <w:marRight w:val="0"/>
      <w:marTop w:val="0"/>
      <w:marBottom w:val="0"/>
      <w:divBdr>
        <w:top w:val="none" w:sz="0" w:space="0" w:color="auto"/>
        <w:left w:val="none" w:sz="0" w:space="0" w:color="auto"/>
        <w:bottom w:val="none" w:sz="0" w:space="0" w:color="auto"/>
        <w:right w:val="none" w:sz="0" w:space="0" w:color="auto"/>
      </w:divBdr>
    </w:div>
    <w:div w:id="1812360429">
      <w:bodyDiv w:val="1"/>
      <w:marLeft w:val="0"/>
      <w:marRight w:val="0"/>
      <w:marTop w:val="0"/>
      <w:marBottom w:val="0"/>
      <w:divBdr>
        <w:top w:val="none" w:sz="0" w:space="0" w:color="auto"/>
        <w:left w:val="none" w:sz="0" w:space="0" w:color="auto"/>
        <w:bottom w:val="none" w:sz="0" w:space="0" w:color="auto"/>
        <w:right w:val="none" w:sz="0" w:space="0" w:color="auto"/>
      </w:divBdr>
    </w:div>
    <w:div w:id="1879007460">
      <w:bodyDiv w:val="1"/>
      <w:marLeft w:val="0"/>
      <w:marRight w:val="0"/>
      <w:marTop w:val="0"/>
      <w:marBottom w:val="0"/>
      <w:divBdr>
        <w:top w:val="none" w:sz="0" w:space="0" w:color="auto"/>
        <w:left w:val="none" w:sz="0" w:space="0" w:color="auto"/>
        <w:bottom w:val="none" w:sz="0" w:space="0" w:color="auto"/>
        <w:right w:val="none" w:sz="0" w:space="0" w:color="auto"/>
      </w:divBdr>
    </w:div>
    <w:div w:id="1985697638">
      <w:bodyDiv w:val="1"/>
      <w:marLeft w:val="0"/>
      <w:marRight w:val="0"/>
      <w:marTop w:val="0"/>
      <w:marBottom w:val="0"/>
      <w:divBdr>
        <w:top w:val="none" w:sz="0" w:space="0" w:color="auto"/>
        <w:left w:val="none" w:sz="0" w:space="0" w:color="auto"/>
        <w:bottom w:val="none" w:sz="0" w:space="0" w:color="auto"/>
        <w:right w:val="none" w:sz="0" w:space="0" w:color="auto"/>
      </w:divBdr>
    </w:div>
    <w:div w:id="2101094915">
      <w:bodyDiv w:val="1"/>
      <w:marLeft w:val="0"/>
      <w:marRight w:val="0"/>
      <w:marTop w:val="0"/>
      <w:marBottom w:val="0"/>
      <w:divBdr>
        <w:top w:val="none" w:sz="0" w:space="0" w:color="auto"/>
        <w:left w:val="none" w:sz="0" w:space="0" w:color="auto"/>
        <w:bottom w:val="none" w:sz="0" w:space="0" w:color="auto"/>
        <w:right w:val="none" w:sz="0" w:space="0" w:color="auto"/>
      </w:divBdr>
    </w:div>
    <w:div w:id="21294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17</cp:revision>
  <dcterms:created xsi:type="dcterms:W3CDTF">2024-12-30T09:21:00Z</dcterms:created>
  <dcterms:modified xsi:type="dcterms:W3CDTF">2024-12-31T07:46:00Z</dcterms:modified>
</cp:coreProperties>
</file>