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30A" w:rsidRPr="00901F9B" w:rsidRDefault="00A104E4">
      <w:pPr>
        <w:pStyle w:val="Heading1"/>
        <w:divId w:val="222637868"/>
        <w:rPr>
          <w:rFonts w:ascii="Verdana" w:eastAsia="Times New Roman" w:hAnsi="Verdana"/>
          <w:sz w:val="44"/>
          <w:szCs w:val="44"/>
        </w:rPr>
      </w:pPr>
      <w:r w:rsidRPr="00901F9B">
        <w:rPr>
          <w:rFonts w:ascii="Verdana" w:eastAsia="Times New Roman" w:hAnsi="Verdana"/>
          <w:sz w:val="44"/>
          <w:szCs w:val="44"/>
        </w:rPr>
        <w:t xml:space="preserve">Bells Used </w:t>
      </w:r>
      <w:proofErr w:type="spellStart"/>
      <w:r w:rsidRPr="00901F9B">
        <w:rPr>
          <w:rFonts w:ascii="Verdana" w:eastAsia="Times New Roman" w:hAnsi="Verdana"/>
          <w:sz w:val="44"/>
          <w:szCs w:val="44"/>
        </w:rPr>
        <w:t>Plugin</w:t>
      </w:r>
      <w:proofErr w:type="spellEnd"/>
      <w:r w:rsidRPr="00901F9B">
        <w:rPr>
          <w:rFonts w:ascii="Verdana" w:eastAsia="Times New Roman" w:hAnsi="Verdana"/>
          <w:sz w:val="44"/>
          <w:szCs w:val="44"/>
        </w:rPr>
        <w:t xml:space="preserve"> for </w:t>
      </w:r>
      <w:proofErr w:type="spellStart"/>
      <w:r w:rsidRPr="00901F9B">
        <w:rPr>
          <w:rFonts w:ascii="Verdana" w:eastAsia="Times New Roman" w:hAnsi="Verdana"/>
          <w:sz w:val="44"/>
          <w:szCs w:val="44"/>
        </w:rPr>
        <w:t>MuseScore</w:t>
      </w:r>
      <w:proofErr w:type="spellEnd"/>
      <w:r w:rsidRPr="00901F9B">
        <w:rPr>
          <w:rFonts w:ascii="Verdana" w:eastAsia="Times New Roman" w:hAnsi="Verdana"/>
          <w:sz w:val="44"/>
          <w:szCs w:val="44"/>
        </w:rPr>
        <w:t xml:space="preserve"> 1.2</w:t>
      </w:r>
    </w:p>
    <w:p w:rsidR="0066530A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</w:rPr>
        <w:t xml:space="preserve">Bells Used </w:t>
      </w:r>
      <w:proofErr w:type="spellStart"/>
      <w:r w:rsidRPr="00901F9B">
        <w:rPr>
          <w:rFonts w:ascii="Verdana" w:hAnsi="Verdana"/>
        </w:rPr>
        <w:t>Plugin</w:t>
      </w:r>
      <w:proofErr w:type="spellEnd"/>
      <w:r w:rsidRPr="00901F9B">
        <w:rPr>
          <w:rFonts w:ascii="Verdana" w:hAnsi="Verdana"/>
        </w:rPr>
        <w:t xml:space="preserve"> is for </w:t>
      </w:r>
      <w:hyperlink r:id="rId6" w:history="1">
        <w:proofErr w:type="spellStart"/>
        <w:r w:rsidRPr="00901F9B">
          <w:rPr>
            <w:rStyle w:val="Hyperlink"/>
            <w:rFonts w:ascii="Verdana" w:hAnsi="Verdana"/>
          </w:rPr>
          <w:t>MuseScore</w:t>
        </w:r>
        <w:proofErr w:type="spellEnd"/>
        <w:r w:rsidRPr="00901F9B">
          <w:rPr>
            <w:rStyle w:val="Hyperlink"/>
            <w:rFonts w:ascii="Verdana" w:hAnsi="Verdana"/>
          </w:rPr>
          <w:t xml:space="preserve"> 1.2</w:t>
        </w:r>
      </w:hyperlink>
      <w:r w:rsidRPr="00901F9B">
        <w:rPr>
          <w:rFonts w:ascii="Verdana" w:hAnsi="Verdana"/>
        </w:rPr>
        <w:t>. It generates Bells Used information and can present it in a score format, a text file, or a CSV file for use with spreadsheet software.</w:t>
      </w:r>
    </w:p>
    <w:p w:rsidR="0066530A" w:rsidRPr="00901F9B" w:rsidRDefault="00A104E4">
      <w:pPr>
        <w:pStyle w:val="Heading3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>Getting Started</w:t>
      </w:r>
    </w:p>
    <w:p w:rsidR="0066530A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</w:rPr>
        <w:t xml:space="preserve">To Install Bells Used </w:t>
      </w:r>
      <w:proofErr w:type="spellStart"/>
      <w:r w:rsidRPr="00901F9B">
        <w:rPr>
          <w:rFonts w:ascii="Verdana" w:hAnsi="Verdana"/>
        </w:rPr>
        <w:t>Plugin</w:t>
      </w:r>
      <w:proofErr w:type="spellEnd"/>
      <w:r w:rsidRPr="00901F9B">
        <w:rPr>
          <w:rFonts w:ascii="Verdana" w:hAnsi="Verdana"/>
        </w:rPr>
        <w:t>:</w:t>
      </w:r>
    </w:p>
    <w:p w:rsidR="0066530A" w:rsidRPr="00901F9B" w:rsidRDefault="00A104E4">
      <w:pPr>
        <w:numPr>
          <w:ilvl w:val="0"/>
          <w:numId w:val="2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>Download the ZIP file.</w:t>
      </w:r>
    </w:p>
    <w:p w:rsidR="0066530A" w:rsidRPr="00901F9B" w:rsidRDefault="00A104E4">
      <w:pPr>
        <w:numPr>
          <w:ilvl w:val="0"/>
          <w:numId w:val="2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>Unzip the file.</w:t>
      </w:r>
    </w:p>
    <w:p w:rsidR="0066530A" w:rsidRPr="00901F9B" w:rsidRDefault="00A104E4">
      <w:pPr>
        <w:numPr>
          <w:ilvl w:val="0"/>
          <w:numId w:val="2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 xml:space="preserve">Close </w:t>
      </w:r>
      <w:proofErr w:type="spellStart"/>
      <w:r w:rsidRPr="00901F9B">
        <w:rPr>
          <w:rFonts w:ascii="Verdana" w:eastAsia="Times New Roman" w:hAnsi="Verdana"/>
        </w:rPr>
        <w:t>MuseScore</w:t>
      </w:r>
      <w:proofErr w:type="spellEnd"/>
      <w:r w:rsidRPr="00901F9B">
        <w:rPr>
          <w:rFonts w:ascii="Verdana" w:eastAsia="Times New Roman" w:hAnsi="Verdana"/>
        </w:rPr>
        <w:t>.</w:t>
      </w:r>
    </w:p>
    <w:p w:rsidR="0066530A" w:rsidRPr="00901F9B" w:rsidRDefault="00A104E4">
      <w:pPr>
        <w:numPr>
          <w:ilvl w:val="0"/>
          <w:numId w:val="2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 xml:space="preserve">Place the files in the </w:t>
      </w:r>
      <w:hyperlink r:id="rId7" w:history="1">
        <w:proofErr w:type="spellStart"/>
        <w:r w:rsidRPr="00901F9B">
          <w:rPr>
            <w:rStyle w:val="Hyperlink"/>
            <w:rFonts w:ascii="Verdana" w:eastAsia="Times New Roman" w:hAnsi="Verdana"/>
          </w:rPr>
          <w:t>MuseScore</w:t>
        </w:r>
        <w:proofErr w:type="spellEnd"/>
        <w:r w:rsidRPr="00901F9B">
          <w:rPr>
            <w:rStyle w:val="Hyperlink"/>
            <w:rFonts w:ascii="Verdana" w:eastAsia="Times New Roman" w:hAnsi="Verdana"/>
          </w:rPr>
          <w:t xml:space="preserve"> </w:t>
        </w:r>
        <w:proofErr w:type="spellStart"/>
        <w:r w:rsidRPr="00901F9B">
          <w:rPr>
            <w:rStyle w:val="Hyperlink"/>
            <w:rFonts w:ascii="Verdana" w:eastAsia="Times New Roman" w:hAnsi="Verdana"/>
          </w:rPr>
          <w:t>Plugin</w:t>
        </w:r>
        <w:proofErr w:type="spellEnd"/>
        <w:r w:rsidRPr="00901F9B">
          <w:rPr>
            <w:rStyle w:val="Hyperlink"/>
            <w:rFonts w:ascii="Verdana" w:eastAsia="Times New Roman" w:hAnsi="Verdana"/>
          </w:rPr>
          <w:t xml:space="preserve"> Directory</w:t>
        </w:r>
      </w:hyperlink>
      <w:r w:rsidRPr="00901F9B">
        <w:rPr>
          <w:rFonts w:ascii="Verdana" w:eastAsia="Times New Roman" w:hAnsi="Verdana"/>
        </w:rPr>
        <w:t>.</w:t>
      </w:r>
    </w:p>
    <w:p w:rsidR="0066530A" w:rsidRPr="00901F9B" w:rsidRDefault="00A104E4">
      <w:pPr>
        <w:numPr>
          <w:ilvl w:val="0"/>
          <w:numId w:val="2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 xml:space="preserve">Load </w:t>
      </w:r>
      <w:proofErr w:type="spellStart"/>
      <w:r w:rsidRPr="00901F9B">
        <w:rPr>
          <w:rFonts w:ascii="Verdana" w:eastAsia="Times New Roman" w:hAnsi="Verdana"/>
        </w:rPr>
        <w:t>MuseScore</w:t>
      </w:r>
      <w:proofErr w:type="spellEnd"/>
      <w:r w:rsidRPr="00901F9B">
        <w:rPr>
          <w:rFonts w:ascii="Verdana" w:eastAsia="Times New Roman" w:hAnsi="Verdana"/>
        </w:rPr>
        <w:t>.</w:t>
      </w:r>
    </w:p>
    <w:p w:rsidR="0066530A" w:rsidRPr="00901F9B" w:rsidRDefault="00A104E4">
      <w:pPr>
        <w:numPr>
          <w:ilvl w:val="0"/>
          <w:numId w:val="2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 xml:space="preserve">The </w:t>
      </w:r>
      <w:proofErr w:type="spellStart"/>
      <w:r w:rsidRPr="00901F9B">
        <w:rPr>
          <w:rFonts w:ascii="Verdana" w:eastAsia="Times New Roman" w:hAnsi="Verdana"/>
        </w:rPr>
        <w:t>plugin</w:t>
      </w:r>
      <w:proofErr w:type="spellEnd"/>
      <w:r w:rsidRPr="00901F9B">
        <w:rPr>
          <w:rFonts w:ascii="Verdana" w:eastAsia="Times New Roman" w:hAnsi="Verdana"/>
        </w:rPr>
        <w:t xml:space="preserve"> can be accessed from the </w:t>
      </w:r>
      <w:proofErr w:type="spellStart"/>
      <w:r w:rsidRPr="00901F9B">
        <w:rPr>
          <w:rFonts w:ascii="Verdana" w:eastAsia="Times New Roman" w:hAnsi="Verdana"/>
        </w:rPr>
        <w:t>Plugin</w:t>
      </w:r>
      <w:proofErr w:type="spellEnd"/>
      <w:r w:rsidRPr="00901F9B">
        <w:rPr>
          <w:rFonts w:ascii="Verdana" w:eastAsia="Times New Roman" w:hAnsi="Verdana"/>
        </w:rPr>
        <w:t>-&gt;Bells Used Menu</w:t>
      </w:r>
    </w:p>
    <w:p w:rsidR="0066530A" w:rsidRPr="00901F9B" w:rsidRDefault="00A104E4">
      <w:pPr>
        <w:pStyle w:val="Heading3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 xml:space="preserve">Using the </w:t>
      </w:r>
      <w:proofErr w:type="spellStart"/>
      <w:r w:rsidRPr="00901F9B">
        <w:rPr>
          <w:rFonts w:ascii="Verdana" w:eastAsia="Times New Roman" w:hAnsi="Verdana"/>
        </w:rPr>
        <w:t>Plugin</w:t>
      </w:r>
      <w:proofErr w:type="spellEnd"/>
    </w:p>
    <w:p w:rsidR="00B31A6C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</w:rPr>
        <w:t xml:space="preserve">When you are ready to create a Bells Used Chart, select it from the </w:t>
      </w:r>
      <w:proofErr w:type="spellStart"/>
      <w:r w:rsidRPr="00901F9B">
        <w:rPr>
          <w:rFonts w:ascii="Verdana" w:hAnsi="Verdana"/>
        </w:rPr>
        <w:t>plugin</w:t>
      </w:r>
      <w:proofErr w:type="spellEnd"/>
      <w:r w:rsidRPr="00901F9B">
        <w:rPr>
          <w:rFonts w:ascii="Verdana" w:hAnsi="Verdana"/>
        </w:rPr>
        <w:t xml:space="preserve"> menu:</w:t>
      </w:r>
    </w:p>
    <w:p w:rsidR="0066530A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  <w:noProof/>
        </w:rPr>
        <w:drawing>
          <wp:inline distT="0" distB="0" distL="0" distR="0">
            <wp:extent cx="4295775" cy="1771650"/>
            <wp:effectExtent l="19050" t="0" r="9525" b="0"/>
            <wp:docPr id="1" name="Picture 1" descr="Bells Used Menu Location: Plugin-&gt;Bells Used-&gt;Create Bells Us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lls Used Menu Location: Plugin-&gt;Bells Used-&gt;Create Bells Use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30A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</w:rPr>
        <w:t xml:space="preserve">There are several options that can be selected each time the </w:t>
      </w:r>
      <w:proofErr w:type="spellStart"/>
      <w:r w:rsidRPr="00901F9B">
        <w:rPr>
          <w:rFonts w:ascii="Verdana" w:hAnsi="Verdana"/>
        </w:rPr>
        <w:t>plugin</w:t>
      </w:r>
      <w:proofErr w:type="spellEnd"/>
      <w:r w:rsidRPr="00901F9B">
        <w:rPr>
          <w:rFonts w:ascii="Verdana" w:hAnsi="Verdana"/>
        </w:rPr>
        <w:t xml:space="preserve"> is run. By default the </w:t>
      </w:r>
      <w:proofErr w:type="spellStart"/>
      <w:r w:rsidRPr="00901F9B">
        <w:rPr>
          <w:rFonts w:ascii="Verdana" w:hAnsi="Verdana"/>
        </w:rPr>
        <w:t>plugin</w:t>
      </w:r>
      <w:proofErr w:type="spellEnd"/>
      <w:r w:rsidRPr="00901F9B">
        <w:rPr>
          <w:rFonts w:ascii="Verdana" w:hAnsi="Verdana"/>
        </w:rPr>
        <w:t xml:space="preserve"> will store your last used options.</w:t>
      </w:r>
    </w:p>
    <w:p w:rsidR="00901F9B" w:rsidRDefault="00901F9B">
      <w:pPr>
        <w:rPr>
          <w:rFonts w:ascii="Verdana" w:eastAsia="Times New Roman" w:hAnsi="Verdana"/>
          <w:b/>
          <w:bCs/>
        </w:rPr>
      </w:pPr>
      <w:r>
        <w:rPr>
          <w:rFonts w:ascii="Verdana" w:eastAsia="Times New Roman" w:hAnsi="Verdana"/>
        </w:rPr>
        <w:br w:type="page"/>
      </w:r>
    </w:p>
    <w:p w:rsidR="0066530A" w:rsidRPr="00901F9B" w:rsidRDefault="00A104E4">
      <w:pPr>
        <w:pStyle w:val="Heading4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lastRenderedPageBreak/>
        <w:t>Score</w:t>
      </w:r>
    </w:p>
    <w:p w:rsidR="00B31A6C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</w:rPr>
        <w:t xml:space="preserve">By default the Bells Used </w:t>
      </w:r>
      <w:proofErr w:type="spellStart"/>
      <w:r w:rsidRPr="00901F9B">
        <w:rPr>
          <w:rFonts w:ascii="Verdana" w:hAnsi="Verdana"/>
        </w:rPr>
        <w:t>Plugin</w:t>
      </w:r>
      <w:proofErr w:type="spellEnd"/>
      <w:r w:rsidRPr="00901F9B">
        <w:rPr>
          <w:rFonts w:ascii="Verdana" w:hAnsi="Verdana"/>
        </w:rPr>
        <w:t xml:space="preserve"> will create a new score:</w:t>
      </w:r>
    </w:p>
    <w:p w:rsidR="0066530A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  <w:noProof/>
        </w:rPr>
        <w:drawing>
          <wp:inline distT="0" distB="0" distL="0" distR="0">
            <wp:extent cx="3457575" cy="2076450"/>
            <wp:effectExtent l="19050" t="0" r="9525" b="0"/>
            <wp:docPr id="2" name="Picture 2" descr="Dialog at defa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log at defaults"/>
                    <pic:cNvPicPr>
                      <a:picLocks noChangeAspect="1" noChangeArrowheads="1"/>
                    </pic:cNvPicPr>
                  </pic:nvPicPr>
                  <pic:blipFill>
                    <a:blip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30A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</w:rPr>
        <w:t xml:space="preserve">By default the </w:t>
      </w:r>
      <w:proofErr w:type="spellStart"/>
      <w:r w:rsidRPr="00901F9B">
        <w:rPr>
          <w:rFonts w:ascii="Verdana" w:hAnsi="Verdana"/>
        </w:rPr>
        <w:t>plugin</w:t>
      </w:r>
      <w:proofErr w:type="spellEnd"/>
      <w:r w:rsidRPr="00901F9B">
        <w:rPr>
          <w:rFonts w:ascii="Verdana" w:hAnsi="Verdana"/>
        </w:rPr>
        <w:t xml:space="preserve"> will create a score with the Piano as the instrument. See </w:t>
      </w:r>
      <w:hyperlink w:anchor="blankname" w:history="1">
        <w:r w:rsidRPr="00901F9B">
          <w:rPr>
            <w:rStyle w:val="Hyperlink"/>
            <w:rFonts w:ascii="Verdana" w:hAnsi="Verdana"/>
          </w:rPr>
          <w:t>Blank Name Instrument</w:t>
        </w:r>
      </w:hyperlink>
      <w:r w:rsidRPr="00901F9B">
        <w:rPr>
          <w:rFonts w:ascii="Verdana" w:hAnsi="Verdana"/>
        </w:rPr>
        <w:t xml:space="preserve"> to create a score without the Piano name.</w:t>
      </w:r>
    </w:p>
    <w:p w:rsidR="0066530A" w:rsidRPr="00901F9B" w:rsidRDefault="00A104E4">
      <w:pPr>
        <w:pStyle w:val="Heading4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>Plain Text</w:t>
      </w:r>
    </w:p>
    <w:p w:rsidR="0066530A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  <w:noProof/>
        </w:rPr>
        <w:drawing>
          <wp:inline distT="0" distB="0" distL="0" distR="0">
            <wp:extent cx="3457575" cy="2076450"/>
            <wp:effectExtent l="19050" t="0" r="9525" b="0"/>
            <wp:docPr id="3" name="Picture 3" descr="Dialog with Text Selec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log with Text Selected"/>
                    <pic:cNvPicPr>
                      <a:picLocks noChangeAspect="1" noChangeArrowheads="1"/>
                    </pic:cNvPicPr>
                  </pic:nvPicPr>
                  <pic:blipFill>
                    <a:blip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30A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</w:rPr>
        <w:t>When Plain Text output is selected there are two additional options available:</w:t>
      </w:r>
    </w:p>
    <w:p w:rsidR="0066530A" w:rsidRPr="00901F9B" w:rsidRDefault="00A104E4">
      <w:pPr>
        <w:numPr>
          <w:ilvl w:val="0"/>
          <w:numId w:val="3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 xml:space="preserve">Use "Real" sharps and flats: When checked the </w:t>
      </w:r>
      <w:proofErr w:type="spellStart"/>
      <w:r w:rsidRPr="00901F9B">
        <w:rPr>
          <w:rFonts w:ascii="Verdana" w:eastAsia="Times New Roman" w:hAnsi="Verdana"/>
        </w:rPr>
        <w:t>plugin</w:t>
      </w:r>
      <w:proofErr w:type="spellEnd"/>
      <w:r w:rsidRPr="00901F9B">
        <w:rPr>
          <w:rFonts w:ascii="Verdana" w:eastAsia="Times New Roman" w:hAnsi="Verdana"/>
        </w:rPr>
        <w:t xml:space="preserve"> will use Unicode Sharp, Flat, Double Sharp, and Double Flat symbols in text outputs. Uncheck this option if the text is not readable. If this option is unchecked the </w:t>
      </w:r>
      <w:proofErr w:type="spellStart"/>
      <w:r w:rsidRPr="00901F9B">
        <w:rPr>
          <w:rFonts w:ascii="Verdana" w:eastAsia="Times New Roman" w:hAnsi="Verdana"/>
        </w:rPr>
        <w:t>plugin</w:t>
      </w:r>
      <w:proofErr w:type="spellEnd"/>
      <w:r w:rsidRPr="00901F9B">
        <w:rPr>
          <w:rFonts w:ascii="Verdana" w:eastAsia="Times New Roman" w:hAnsi="Verdana"/>
        </w:rPr>
        <w:t xml:space="preserve"> will output "#" for Sharps and "b" for Flats, utilizing two of each character for Double Sharps and Double Flats</w:t>
      </w:r>
    </w:p>
    <w:p w:rsidR="0066530A" w:rsidRPr="00901F9B" w:rsidRDefault="00A104E4">
      <w:pPr>
        <w:numPr>
          <w:ilvl w:val="0"/>
          <w:numId w:val="3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 xml:space="preserve">Copy to Clipboard: When checked, the </w:t>
      </w:r>
      <w:proofErr w:type="spellStart"/>
      <w:r w:rsidRPr="00901F9B">
        <w:rPr>
          <w:rFonts w:ascii="Verdana" w:eastAsia="Times New Roman" w:hAnsi="Verdana"/>
        </w:rPr>
        <w:t>plugin</w:t>
      </w:r>
      <w:proofErr w:type="spellEnd"/>
      <w:r w:rsidRPr="00901F9B">
        <w:rPr>
          <w:rFonts w:ascii="Verdana" w:eastAsia="Times New Roman" w:hAnsi="Verdana"/>
        </w:rPr>
        <w:t xml:space="preserve"> will copy the Bells Used information to the clipboard instead of saving the information to a file.</w:t>
      </w:r>
    </w:p>
    <w:p w:rsidR="0066530A" w:rsidRPr="00901F9B" w:rsidRDefault="00A104E4">
      <w:pPr>
        <w:pStyle w:val="Heading4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lastRenderedPageBreak/>
        <w:t>CSV</w:t>
      </w:r>
    </w:p>
    <w:p w:rsidR="0066530A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  <w:noProof/>
        </w:rPr>
        <w:drawing>
          <wp:inline distT="0" distB="0" distL="0" distR="0">
            <wp:extent cx="3457575" cy="2076450"/>
            <wp:effectExtent l="19050" t="0" r="9525" b="0"/>
            <wp:docPr id="4" name="Picture 4" descr="Dialog with CSV Selec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alog with CSV Selected"/>
                    <pic:cNvPicPr>
                      <a:picLocks noChangeAspect="1" noChangeArrowheads="1"/>
                    </pic:cNvPicPr>
                  </pic:nvPicPr>
                  <pic:blipFill>
                    <a:blip r:link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30A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</w:rPr>
        <w:t>When CSV output is selected, all the plain text options are available, and an additional option is available:</w:t>
      </w:r>
    </w:p>
    <w:p w:rsidR="0066530A" w:rsidRPr="00901F9B" w:rsidRDefault="00A104E4">
      <w:pPr>
        <w:numPr>
          <w:ilvl w:val="0"/>
          <w:numId w:val="4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 xml:space="preserve">Include Header Row: When checked, the first row of the CSV file will have a header describing each of the columns. </w:t>
      </w:r>
    </w:p>
    <w:p w:rsidR="0066530A" w:rsidRPr="00901F9B" w:rsidRDefault="00A104E4">
      <w:pPr>
        <w:pStyle w:val="Heading3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>Bells Not Used</w:t>
      </w:r>
    </w:p>
    <w:p w:rsidR="0066530A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</w:rPr>
        <w:t xml:space="preserve">Bells Not Used is a companion </w:t>
      </w:r>
      <w:proofErr w:type="spellStart"/>
      <w:r w:rsidRPr="00901F9B">
        <w:rPr>
          <w:rFonts w:ascii="Verdana" w:hAnsi="Verdana"/>
        </w:rPr>
        <w:t>plugin</w:t>
      </w:r>
      <w:proofErr w:type="spellEnd"/>
      <w:r w:rsidRPr="00901F9B">
        <w:rPr>
          <w:rFonts w:ascii="Verdana" w:hAnsi="Verdana"/>
        </w:rPr>
        <w:t xml:space="preserve"> that will output the bells not used. The </w:t>
      </w:r>
      <w:proofErr w:type="spellStart"/>
      <w:r w:rsidRPr="00901F9B">
        <w:rPr>
          <w:rFonts w:ascii="Verdana" w:hAnsi="Verdana"/>
        </w:rPr>
        <w:t>plugin</w:t>
      </w:r>
      <w:proofErr w:type="spellEnd"/>
      <w:r w:rsidRPr="00901F9B">
        <w:rPr>
          <w:rFonts w:ascii="Verdana" w:hAnsi="Verdana"/>
        </w:rPr>
        <w:t xml:space="preserve"> will automatically detect the minimum octave set required to play the piece, and it will print the notes that are not needed from this set. This </w:t>
      </w:r>
      <w:proofErr w:type="spellStart"/>
      <w:r w:rsidRPr="00901F9B">
        <w:rPr>
          <w:rFonts w:ascii="Verdana" w:hAnsi="Verdana"/>
        </w:rPr>
        <w:t>plugin</w:t>
      </w:r>
      <w:proofErr w:type="spellEnd"/>
      <w:r w:rsidRPr="00901F9B">
        <w:rPr>
          <w:rFonts w:ascii="Verdana" w:hAnsi="Verdana"/>
        </w:rPr>
        <w:t xml:space="preserve"> shares the default options with the Bells Used </w:t>
      </w:r>
      <w:proofErr w:type="spellStart"/>
      <w:r w:rsidRPr="00901F9B">
        <w:rPr>
          <w:rFonts w:ascii="Verdana" w:hAnsi="Verdana"/>
        </w:rPr>
        <w:t>Plugin</w:t>
      </w:r>
      <w:proofErr w:type="spellEnd"/>
      <w:r w:rsidRPr="00901F9B">
        <w:rPr>
          <w:rFonts w:ascii="Verdana" w:hAnsi="Verdana"/>
        </w:rPr>
        <w:t>.</w:t>
      </w:r>
    </w:p>
    <w:p w:rsidR="00901F9B" w:rsidRDefault="00901F9B">
      <w:pPr>
        <w:rPr>
          <w:rFonts w:ascii="Verdana" w:eastAsia="Times New Roman" w:hAnsi="Verdana"/>
          <w:b/>
          <w:bCs/>
          <w:sz w:val="27"/>
          <w:szCs w:val="27"/>
        </w:rPr>
      </w:pPr>
      <w:r>
        <w:rPr>
          <w:rFonts w:ascii="Verdana" w:eastAsia="Times New Roman" w:hAnsi="Verdana"/>
        </w:rPr>
        <w:br w:type="page"/>
      </w:r>
    </w:p>
    <w:p w:rsidR="0066530A" w:rsidRPr="00901F9B" w:rsidRDefault="00A104E4">
      <w:pPr>
        <w:pStyle w:val="Heading3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lastRenderedPageBreak/>
        <w:t>Preferences</w:t>
      </w:r>
    </w:p>
    <w:p w:rsidR="0066530A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  <w:noProof/>
        </w:rPr>
        <w:drawing>
          <wp:inline distT="0" distB="0" distL="0" distR="0">
            <wp:extent cx="3457575" cy="1933575"/>
            <wp:effectExtent l="19050" t="0" r="9525" b="0"/>
            <wp:docPr id="5" name="Picture 5" descr="Preferences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ferences Dialog"/>
                    <pic:cNvPicPr>
                      <a:picLocks noChangeAspect="1" noChangeArrowheads="1"/>
                    </pic:cNvPicPr>
                  </pic:nvPicPr>
                  <pic:blipFill>
                    <a:blip r:link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30A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</w:rPr>
        <w:t xml:space="preserve">The Bells Used </w:t>
      </w:r>
      <w:proofErr w:type="spellStart"/>
      <w:r w:rsidRPr="00901F9B">
        <w:rPr>
          <w:rFonts w:ascii="Verdana" w:hAnsi="Verdana"/>
        </w:rPr>
        <w:t>Plugin</w:t>
      </w:r>
      <w:proofErr w:type="spellEnd"/>
      <w:r w:rsidRPr="00901F9B">
        <w:rPr>
          <w:rFonts w:ascii="Verdana" w:hAnsi="Verdana"/>
        </w:rPr>
        <w:t xml:space="preserve"> has several options that you can set to streamline your workflow. These options affect both the Bells Used and the Bells Not Used options.</w:t>
      </w:r>
    </w:p>
    <w:p w:rsidR="0066530A" w:rsidRPr="00901F9B" w:rsidRDefault="00A104E4">
      <w:pPr>
        <w:numPr>
          <w:ilvl w:val="0"/>
          <w:numId w:val="5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 xml:space="preserve">Use Blank Name Instrument: Uses an instrument without a title instead of the Piano. To function properly, the instrument must be installed as described in the </w:t>
      </w:r>
      <w:hyperlink w:anchor="_Blank_Name_Instrument" w:history="1">
        <w:r w:rsidRPr="00901F9B">
          <w:rPr>
            <w:rStyle w:val="Hyperlink"/>
            <w:rFonts w:ascii="Verdana" w:eastAsia="Times New Roman" w:hAnsi="Verdana"/>
          </w:rPr>
          <w:t>Blank Name Instrument Installation</w:t>
        </w:r>
      </w:hyperlink>
      <w:r w:rsidRPr="00901F9B">
        <w:rPr>
          <w:rFonts w:ascii="Verdana" w:eastAsia="Times New Roman" w:hAnsi="Verdana"/>
        </w:rPr>
        <w:t xml:space="preserve"> section.</w:t>
      </w:r>
    </w:p>
    <w:p w:rsidR="0066530A" w:rsidRPr="00901F9B" w:rsidRDefault="00A104E4">
      <w:pPr>
        <w:numPr>
          <w:ilvl w:val="0"/>
          <w:numId w:val="5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 xml:space="preserve">Save Last Used Output Options: When checked, the </w:t>
      </w:r>
      <w:proofErr w:type="spellStart"/>
      <w:r w:rsidRPr="00901F9B">
        <w:rPr>
          <w:rFonts w:ascii="Verdana" w:eastAsia="Times New Roman" w:hAnsi="Verdana"/>
        </w:rPr>
        <w:t>plugin</w:t>
      </w:r>
      <w:proofErr w:type="spellEnd"/>
      <w:r w:rsidRPr="00901F9B">
        <w:rPr>
          <w:rFonts w:ascii="Verdana" w:eastAsia="Times New Roman" w:hAnsi="Verdana"/>
        </w:rPr>
        <w:t xml:space="preserve"> will save the previous last used output options for the next use. If unchecked the </w:t>
      </w:r>
      <w:proofErr w:type="spellStart"/>
      <w:r w:rsidRPr="00901F9B">
        <w:rPr>
          <w:rFonts w:ascii="Verdana" w:eastAsia="Times New Roman" w:hAnsi="Verdana"/>
        </w:rPr>
        <w:t>plugin</w:t>
      </w:r>
      <w:proofErr w:type="spellEnd"/>
      <w:r w:rsidRPr="00901F9B">
        <w:rPr>
          <w:rFonts w:ascii="Verdana" w:eastAsia="Times New Roman" w:hAnsi="Verdana"/>
        </w:rPr>
        <w:t xml:space="preserve"> will use the last saved options. </w:t>
      </w:r>
    </w:p>
    <w:p w:rsidR="0066530A" w:rsidRPr="00901F9B" w:rsidRDefault="00A104E4">
      <w:pPr>
        <w:numPr>
          <w:ilvl w:val="0"/>
          <w:numId w:val="5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 xml:space="preserve">Bypass Output Options Dialog: When checked the </w:t>
      </w:r>
      <w:proofErr w:type="spellStart"/>
      <w:r w:rsidRPr="00901F9B">
        <w:rPr>
          <w:rFonts w:ascii="Verdana" w:eastAsia="Times New Roman" w:hAnsi="Verdana"/>
        </w:rPr>
        <w:t>plugin</w:t>
      </w:r>
      <w:proofErr w:type="spellEnd"/>
      <w:r w:rsidRPr="00901F9B">
        <w:rPr>
          <w:rFonts w:ascii="Verdana" w:eastAsia="Times New Roman" w:hAnsi="Verdana"/>
        </w:rPr>
        <w:t xml:space="preserve"> will not present the output options dialog, and instead will use the last saved or the default options.</w:t>
      </w:r>
    </w:p>
    <w:p w:rsidR="0066530A" w:rsidRPr="00901F9B" w:rsidRDefault="00A104E4">
      <w:pPr>
        <w:numPr>
          <w:ilvl w:val="0"/>
          <w:numId w:val="5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>Set Default Options: Will bring up a dialog that allows you to set the default options. These options will be overwritten last used options if Save Last Used Output Options above is checked.</w:t>
      </w:r>
    </w:p>
    <w:p w:rsidR="0066530A" w:rsidRPr="00901F9B" w:rsidRDefault="00A104E4">
      <w:pPr>
        <w:pStyle w:val="Heading4"/>
        <w:divId w:val="222637868"/>
        <w:rPr>
          <w:rFonts w:ascii="Verdana" w:eastAsia="Times New Roman" w:hAnsi="Verdana"/>
        </w:rPr>
      </w:pPr>
      <w:bookmarkStart w:id="0" w:name="blankname"/>
      <w:bookmarkStart w:id="1" w:name="_Blank_Name_Instrument"/>
      <w:bookmarkEnd w:id="0"/>
      <w:bookmarkEnd w:id="1"/>
      <w:r w:rsidRPr="00901F9B">
        <w:rPr>
          <w:rFonts w:ascii="Verdana" w:eastAsia="Times New Roman" w:hAnsi="Verdana"/>
        </w:rPr>
        <w:t>Blank Name Instrument</w:t>
      </w:r>
    </w:p>
    <w:p w:rsidR="0066530A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</w:rPr>
        <w:t xml:space="preserve">When creating a score bells used chart, the </w:t>
      </w:r>
      <w:proofErr w:type="spellStart"/>
      <w:r w:rsidRPr="00901F9B">
        <w:rPr>
          <w:rFonts w:ascii="Verdana" w:hAnsi="Verdana"/>
        </w:rPr>
        <w:t>plugin</w:t>
      </w:r>
      <w:proofErr w:type="spellEnd"/>
      <w:r w:rsidRPr="00901F9B">
        <w:rPr>
          <w:rFonts w:ascii="Verdana" w:hAnsi="Verdana"/>
        </w:rPr>
        <w:t xml:space="preserve"> selects Piano as the default instrument. (The preinstalled </w:t>
      </w:r>
      <w:proofErr w:type="spellStart"/>
      <w:r w:rsidRPr="00901F9B">
        <w:rPr>
          <w:rFonts w:ascii="Verdana" w:hAnsi="Verdana"/>
        </w:rPr>
        <w:t>Handbell</w:t>
      </w:r>
      <w:proofErr w:type="spellEnd"/>
      <w:r w:rsidRPr="00901F9B">
        <w:rPr>
          <w:rFonts w:ascii="Verdana" w:hAnsi="Verdana"/>
        </w:rPr>
        <w:t xml:space="preserve"> instrument is divided into two instruments, "High Hand Bells" and "Low Hand Bells".) The </w:t>
      </w:r>
      <w:proofErr w:type="spellStart"/>
      <w:r w:rsidRPr="00901F9B">
        <w:rPr>
          <w:rFonts w:ascii="Verdana" w:hAnsi="Verdana"/>
        </w:rPr>
        <w:t>plugin</w:t>
      </w:r>
      <w:proofErr w:type="spellEnd"/>
      <w:r w:rsidRPr="00901F9B">
        <w:rPr>
          <w:rFonts w:ascii="Verdana" w:hAnsi="Verdana"/>
        </w:rPr>
        <w:t xml:space="preserve"> can utilize an instrument with a blank name. This special instrument is included with the </w:t>
      </w:r>
      <w:proofErr w:type="spellStart"/>
      <w:r w:rsidRPr="00901F9B">
        <w:rPr>
          <w:rFonts w:ascii="Verdana" w:hAnsi="Verdana"/>
        </w:rPr>
        <w:t>plugin</w:t>
      </w:r>
      <w:proofErr w:type="spellEnd"/>
      <w:r w:rsidRPr="00901F9B">
        <w:rPr>
          <w:rFonts w:ascii="Verdana" w:hAnsi="Verdana"/>
        </w:rPr>
        <w:t xml:space="preserve"> in the instruments directory, to wit, instead of producing this: </w:t>
      </w:r>
      <w:r w:rsidRPr="00901F9B">
        <w:rPr>
          <w:rFonts w:ascii="Verdana" w:hAnsi="Verdana"/>
        </w:rPr>
        <w:br/>
      </w:r>
      <w:r w:rsidRPr="00901F9B">
        <w:rPr>
          <w:rFonts w:ascii="Verdana" w:hAnsi="Verdana"/>
          <w:noProof/>
        </w:rPr>
        <w:drawing>
          <wp:inline distT="0" distB="0" distL="0" distR="0">
            <wp:extent cx="1571625" cy="981075"/>
            <wp:effectExtent l="19050" t="0" r="9525" b="0"/>
            <wp:docPr id="6" name="Picture 6" descr="Bells Used Chart utilizing Piano Instr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ells Used Chart utilizing Piano Instrument"/>
                    <pic:cNvPicPr>
                      <a:picLocks noChangeAspect="1" noChangeArrowheads="1"/>
                    </pic:cNvPicPr>
                  </pic:nvPicPr>
                  <pic:blipFill>
                    <a:blip r:link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1A6C" w:rsidRPr="00901F9B">
        <w:rPr>
          <w:rFonts w:ascii="Verdana" w:hAnsi="Verdana"/>
        </w:rPr>
        <w:t xml:space="preserve"> the </w:t>
      </w:r>
      <w:proofErr w:type="spellStart"/>
      <w:r w:rsidR="00B31A6C" w:rsidRPr="00901F9B">
        <w:rPr>
          <w:rFonts w:ascii="Verdana" w:hAnsi="Verdana"/>
        </w:rPr>
        <w:t>plugin</w:t>
      </w:r>
      <w:proofErr w:type="spellEnd"/>
      <w:r w:rsidR="00B31A6C" w:rsidRPr="00901F9B">
        <w:rPr>
          <w:rFonts w:ascii="Verdana" w:hAnsi="Verdana"/>
        </w:rPr>
        <w:t xml:space="preserve"> will produce this: </w:t>
      </w:r>
      <w:r w:rsidRPr="00901F9B">
        <w:rPr>
          <w:rFonts w:ascii="Verdana" w:hAnsi="Verdana"/>
          <w:noProof/>
        </w:rPr>
        <w:drawing>
          <wp:inline distT="0" distB="0" distL="0" distR="0">
            <wp:extent cx="1381125" cy="1009650"/>
            <wp:effectExtent l="19050" t="0" r="9525" b="0"/>
            <wp:docPr id="7" name="Picture 7" descr="Bells Used Chart utilizing Blank Name Instr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ells Used Chart utilizing Blank Name Instrument"/>
                    <pic:cNvPicPr>
                      <a:picLocks noChangeAspect="1" noChangeArrowheads="1"/>
                    </pic:cNvPicPr>
                  </pic:nvPicPr>
                  <pic:blipFill>
                    <a:blip r:link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30A" w:rsidRPr="00901F9B" w:rsidRDefault="00A104E4">
      <w:pPr>
        <w:pStyle w:val="Heading5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lastRenderedPageBreak/>
        <w:t>Installing the Blank Name Instrument</w:t>
      </w:r>
    </w:p>
    <w:p w:rsidR="0066530A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</w:rPr>
        <w:t>If you have customized your instruments.xml file you must manually add the instrument from the "instruments/blankinstrument.xml" file. A majority of users have not customized their instruments.xml file.</w:t>
      </w:r>
    </w:p>
    <w:p w:rsidR="0066530A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</w:rPr>
        <w:t xml:space="preserve">If you have not customized your instruments.xml file, the </w:t>
      </w:r>
      <w:proofErr w:type="spellStart"/>
      <w:r w:rsidRPr="00901F9B">
        <w:rPr>
          <w:rFonts w:ascii="Verdana" w:hAnsi="Verdana"/>
        </w:rPr>
        <w:t>plugin</w:t>
      </w:r>
      <w:proofErr w:type="spellEnd"/>
      <w:r w:rsidRPr="00901F9B">
        <w:rPr>
          <w:rFonts w:ascii="Verdana" w:hAnsi="Verdana"/>
        </w:rPr>
        <w:t xml:space="preserve"> includes versions of the standard instruments.xml files with the blank name instrument added. To switch to utilizing this file instead of the built in file:</w:t>
      </w:r>
    </w:p>
    <w:p w:rsidR="0066530A" w:rsidRPr="00901F9B" w:rsidRDefault="00A104E4">
      <w:pPr>
        <w:numPr>
          <w:ilvl w:val="0"/>
          <w:numId w:val="6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 xml:space="preserve">From </w:t>
      </w:r>
      <w:proofErr w:type="spellStart"/>
      <w:r w:rsidRPr="00901F9B">
        <w:rPr>
          <w:rFonts w:ascii="Verdana" w:eastAsia="Times New Roman" w:hAnsi="Verdana"/>
        </w:rPr>
        <w:t>MuseScore</w:t>
      </w:r>
      <w:proofErr w:type="spellEnd"/>
      <w:r w:rsidRPr="00901F9B">
        <w:rPr>
          <w:rFonts w:ascii="Verdana" w:eastAsia="Times New Roman" w:hAnsi="Verdana"/>
        </w:rPr>
        <w:t xml:space="preserve"> open the Preferences Pane. (On Mac OS X: Select the </w:t>
      </w:r>
      <w:proofErr w:type="spellStart"/>
      <w:r w:rsidRPr="00901F9B">
        <w:rPr>
          <w:rFonts w:ascii="Verdana" w:eastAsia="Times New Roman" w:hAnsi="Verdana"/>
        </w:rPr>
        <w:t>MuseScore</w:t>
      </w:r>
      <w:proofErr w:type="spellEnd"/>
      <w:r w:rsidRPr="00901F9B">
        <w:rPr>
          <w:rFonts w:ascii="Verdana" w:eastAsia="Times New Roman" w:hAnsi="Verdana"/>
        </w:rPr>
        <w:t xml:space="preserve"> Menu then Preferences. On Windows or Linux: Select the Edit Menu then Preferences.)</w:t>
      </w:r>
    </w:p>
    <w:p w:rsidR="0066530A" w:rsidRPr="00901F9B" w:rsidRDefault="00A104E4">
      <w:pPr>
        <w:numPr>
          <w:ilvl w:val="0"/>
          <w:numId w:val="6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>Select the General Tab.</w:t>
      </w:r>
    </w:p>
    <w:p w:rsidR="0066530A" w:rsidRPr="00901F9B" w:rsidRDefault="00901F9B" w:rsidP="00901F9B">
      <w:pPr>
        <w:numPr>
          <w:ilvl w:val="0"/>
          <w:numId w:val="6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>
        <w:rPr>
          <w:rFonts w:ascii="Verdana" w:eastAsia="Times New Roman" w:hAnsi="Verdan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365125</wp:posOffset>
            </wp:positionV>
            <wp:extent cx="6972300" cy="2592070"/>
            <wp:effectExtent l="19050" t="0" r="0" b="0"/>
            <wp:wrapTopAndBottom/>
            <wp:docPr id="8" name="Picture 8" descr="MuseScore Preferences P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useScore Preferences Pane"/>
                    <pic:cNvPicPr>
                      <a:picLocks noChangeAspect="1" noChangeArrowheads="1"/>
                    </pic:cNvPicPr>
                  </pic:nvPicPr>
                  <pic:blipFill>
                    <a:blip r:link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59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04E4" w:rsidRPr="00901F9B">
        <w:rPr>
          <w:rFonts w:ascii="Verdana" w:eastAsia="Times New Roman" w:hAnsi="Verdana"/>
        </w:rPr>
        <w:t xml:space="preserve">Click the folder icon next to Instrument List: </w:t>
      </w:r>
    </w:p>
    <w:p w:rsidR="0066530A" w:rsidRPr="00901F9B" w:rsidRDefault="00A104E4">
      <w:pPr>
        <w:numPr>
          <w:ilvl w:val="0"/>
          <w:numId w:val="6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 xml:space="preserve">Select the correct instruments.xml for your language. The instruments files are located in the /instruments/ in the </w:t>
      </w:r>
      <w:hyperlink r:id="rId16" w:history="1">
        <w:proofErr w:type="spellStart"/>
        <w:r w:rsidRPr="00901F9B">
          <w:rPr>
            <w:rStyle w:val="Hyperlink"/>
            <w:rFonts w:ascii="Verdana" w:eastAsia="Times New Roman" w:hAnsi="Verdana"/>
          </w:rPr>
          <w:t>MuseScore</w:t>
        </w:r>
        <w:proofErr w:type="spellEnd"/>
        <w:r w:rsidRPr="00901F9B">
          <w:rPr>
            <w:rStyle w:val="Hyperlink"/>
            <w:rFonts w:ascii="Verdana" w:eastAsia="Times New Roman" w:hAnsi="Verdana"/>
          </w:rPr>
          <w:t xml:space="preserve"> </w:t>
        </w:r>
        <w:proofErr w:type="spellStart"/>
        <w:r w:rsidRPr="00901F9B">
          <w:rPr>
            <w:rStyle w:val="Hyperlink"/>
            <w:rFonts w:ascii="Verdana" w:eastAsia="Times New Roman" w:hAnsi="Verdana"/>
          </w:rPr>
          <w:t>Plugin</w:t>
        </w:r>
        <w:proofErr w:type="spellEnd"/>
        <w:r w:rsidRPr="00901F9B">
          <w:rPr>
            <w:rStyle w:val="Hyperlink"/>
            <w:rFonts w:ascii="Verdana" w:eastAsia="Times New Roman" w:hAnsi="Verdana"/>
          </w:rPr>
          <w:t xml:space="preserve"> Directory</w:t>
        </w:r>
      </w:hyperlink>
      <w:r w:rsidRPr="00901F9B">
        <w:rPr>
          <w:rFonts w:ascii="Verdana" w:eastAsia="Times New Roman" w:hAnsi="Verdana"/>
        </w:rPr>
        <w:t>.</w:t>
      </w:r>
    </w:p>
    <w:p w:rsidR="0066530A" w:rsidRPr="00901F9B" w:rsidRDefault="00A104E4">
      <w:pPr>
        <w:numPr>
          <w:ilvl w:val="0"/>
          <w:numId w:val="6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>Save the preferences.</w:t>
      </w:r>
    </w:p>
    <w:p w:rsidR="00901F9B" w:rsidRDefault="00901F9B">
      <w:pPr>
        <w:rPr>
          <w:rFonts w:ascii="Verdana" w:eastAsia="Times New Roman" w:hAnsi="Verdana"/>
          <w:b/>
          <w:bCs/>
          <w:sz w:val="27"/>
          <w:szCs w:val="27"/>
        </w:rPr>
      </w:pPr>
      <w:r>
        <w:rPr>
          <w:rFonts w:ascii="Verdana" w:eastAsia="Times New Roman" w:hAnsi="Verdana"/>
        </w:rPr>
        <w:br w:type="page"/>
      </w:r>
    </w:p>
    <w:p w:rsidR="0066530A" w:rsidRPr="00901F9B" w:rsidRDefault="00A104E4">
      <w:pPr>
        <w:pStyle w:val="Heading3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lastRenderedPageBreak/>
        <w:t>Score Output Quirks</w:t>
      </w:r>
    </w:p>
    <w:p w:rsidR="0066530A" w:rsidRPr="00901F9B" w:rsidRDefault="00901F9B">
      <w:pPr>
        <w:pStyle w:val="NormalWeb"/>
        <w:divId w:val="222637868"/>
        <w:rPr>
          <w:rFonts w:ascii="Verdana" w:hAnsi="Verdan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737870</wp:posOffset>
            </wp:positionV>
            <wp:extent cx="7308850" cy="1311910"/>
            <wp:effectExtent l="19050" t="0" r="6350" b="0"/>
            <wp:wrapTopAndBottom/>
            <wp:docPr id="9" name="Picture 9" descr="Bells Used Score Outpu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ells Used Score Output Example"/>
                    <pic:cNvPicPr>
                      <a:picLocks noChangeAspect="1" noChangeArrowheads="1"/>
                    </pic:cNvPicPr>
                  </pic:nvPicPr>
                  <pic:blipFill>
                    <a:blip r:link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85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04E4" w:rsidRPr="00901F9B">
        <w:rPr>
          <w:rFonts w:ascii="Verdana" w:hAnsi="Verdana"/>
        </w:rPr>
        <w:t xml:space="preserve">When generating a score, the Bells Used </w:t>
      </w:r>
      <w:proofErr w:type="spellStart"/>
      <w:r w:rsidR="00A104E4" w:rsidRPr="00901F9B">
        <w:rPr>
          <w:rFonts w:ascii="Verdana" w:hAnsi="Verdana"/>
        </w:rPr>
        <w:t>Plugin</w:t>
      </w:r>
      <w:proofErr w:type="spellEnd"/>
      <w:r w:rsidR="00A104E4" w:rsidRPr="00901F9B">
        <w:rPr>
          <w:rFonts w:ascii="Verdana" w:hAnsi="Verdana"/>
        </w:rPr>
        <w:t xml:space="preserve"> generates a score that is visually correct when printed, but it needs several adjustments to achieve this presentation. </w:t>
      </w:r>
    </w:p>
    <w:p w:rsidR="0066530A" w:rsidRPr="00901F9B" w:rsidRDefault="00A104E4">
      <w:pPr>
        <w:numPr>
          <w:ilvl w:val="0"/>
          <w:numId w:val="7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 xml:space="preserve">Notes that are already represented by a different enharmonic representation are printed with an X </w:t>
      </w:r>
      <w:proofErr w:type="spellStart"/>
      <w:r w:rsidRPr="00901F9B">
        <w:rPr>
          <w:rFonts w:ascii="Verdana" w:eastAsia="Times New Roman" w:hAnsi="Verdana"/>
        </w:rPr>
        <w:t>notehead</w:t>
      </w:r>
      <w:proofErr w:type="spellEnd"/>
      <w:r w:rsidRPr="00901F9B">
        <w:rPr>
          <w:rFonts w:ascii="Verdana" w:eastAsia="Times New Roman" w:hAnsi="Verdana"/>
        </w:rPr>
        <w:t>. In this example the A</w:t>
      </w:r>
      <w:r w:rsidRPr="00901F9B">
        <w:rPr>
          <w:rFonts w:ascii="Verdana" w:eastAsia="MS Mincho" w:hAnsi="MS Mincho" w:cs="MS Mincho"/>
        </w:rPr>
        <w:t>♭</w:t>
      </w:r>
      <w:r w:rsidRPr="00901F9B">
        <w:rPr>
          <w:rFonts w:ascii="Verdana" w:eastAsia="Times New Roman" w:hAnsi="Verdana"/>
        </w:rPr>
        <w:t xml:space="preserve">4 is printed with an X </w:t>
      </w:r>
      <w:proofErr w:type="spellStart"/>
      <w:r w:rsidRPr="00901F9B">
        <w:rPr>
          <w:rFonts w:ascii="Verdana" w:eastAsia="Times New Roman" w:hAnsi="Verdana"/>
        </w:rPr>
        <w:t>notehead</w:t>
      </w:r>
      <w:proofErr w:type="spellEnd"/>
      <w:r w:rsidRPr="00901F9B">
        <w:rPr>
          <w:rFonts w:ascii="Verdana" w:eastAsia="Times New Roman" w:hAnsi="Verdana"/>
        </w:rPr>
        <w:t>, as it is already represented by the G</w:t>
      </w:r>
      <w:r w:rsidRPr="00901F9B">
        <w:rPr>
          <w:rFonts w:ascii="Verdana" w:eastAsia="MS Mincho" w:hAnsi="MS Mincho" w:cs="MS Mincho"/>
        </w:rPr>
        <w:t>♯</w:t>
      </w:r>
      <w:r w:rsidRPr="00901F9B">
        <w:rPr>
          <w:rFonts w:ascii="Verdana" w:eastAsia="Times New Roman" w:hAnsi="Verdana"/>
        </w:rPr>
        <w:t>4. Similarly, the B</w:t>
      </w:r>
      <w:r w:rsidRPr="00901F9B">
        <w:rPr>
          <w:rFonts w:ascii="Verdana" w:eastAsia="MS Mincho" w:hAnsi="MS Mincho" w:cs="MS Mincho"/>
        </w:rPr>
        <w:t>♭</w:t>
      </w:r>
      <w:r w:rsidRPr="00901F9B">
        <w:rPr>
          <w:rFonts w:ascii="Verdana" w:eastAsia="Times New Roman" w:hAnsi="Verdana"/>
        </w:rPr>
        <w:t xml:space="preserve">4 is printed with an X </w:t>
      </w:r>
      <w:proofErr w:type="spellStart"/>
      <w:r w:rsidRPr="00901F9B">
        <w:rPr>
          <w:rFonts w:ascii="Verdana" w:eastAsia="Times New Roman" w:hAnsi="Verdana"/>
        </w:rPr>
        <w:t>notehead</w:t>
      </w:r>
      <w:proofErr w:type="spellEnd"/>
      <w:r w:rsidRPr="00901F9B">
        <w:rPr>
          <w:rFonts w:ascii="Verdana" w:eastAsia="Times New Roman" w:hAnsi="Verdana"/>
        </w:rPr>
        <w:t>, as it is represented by the A</w:t>
      </w:r>
      <w:r w:rsidRPr="00901F9B">
        <w:rPr>
          <w:rFonts w:ascii="Verdana" w:eastAsia="MS Mincho" w:hAnsi="MS Mincho" w:cs="MS Mincho"/>
        </w:rPr>
        <w:t>♯</w:t>
      </w:r>
      <w:r w:rsidRPr="00901F9B">
        <w:rPr>
          <w:rFonts w:ascii="Verdana" w:eastAsia="Times New Roman" w:hAnsi="Verdana"/>
        </w:rPr>
        <w:t xml:space="preserve">4. (Preexisting precedent is to place the related </w:t>
      </w:r>
      <w:proofErr w:type="spellStart"/>
      <w:r w:rsidRPr="00901F9B">
        <w:rPr>
          <w:rFonts w:ascii="Verdana" w:eastAsia="Times New Roman" w:hAnsi="Verdana"/>
        </w:rPr>
        <w:t>enharmonics</w:t>
      </w:r>
      <w:proofErr w:type="spellEnd"/>
      <w:r w:rsidRPr="00901F9B">
        <w:rPr>
          <w:rFonts w:ascii="Verdana" w:eastAsia="Times New Roman" w:hAnsi="Verdana"/>
        </w:rPr>
        <w:t xml:space="preserve"> within parentheses. </w:t>
      </w:r>
      <w:proofErr w:type="spellStart"/>
      <w:r w:rsidRPr="00901F9B">
        <w:rPr>
          <w:rFonts w:ascii="Verdana" w:eastAsia="Times New Roman" w:hAnsi="Verdana"/>
        </w:rPr>
        <w:t>MuseScore</w:t>
      </w:r>
      <w:proofErr w:type="spellEnd"/>
      <w:r w:rsidRPr="00901F9B">
        <w:rPr>
          <w:rFonts w:ascii="Verdana" w:eastAsia="Times New Roman" w:hAnsi="Verdana"/>
        </w:rPr>
        <w:t xml:space="preserve"> does not allow </w:t>
      </w:r>
      <w:proofErr w:type="spellStart"/>
      <w:r w:rsidRPr="00901F9B">
        <w:rPr>
          <w:rFonts w:ascii="Verdana" w:eastAsia="Times New Roman" w:hAnsi="Verdana"/>
        </w:rPr>
        <w:t>plugins</w:t>
      </w:r>
      <w:proofErr w:type="spellEnd"/>
      <w:r w:rsidRPr="00901F9B">
        <w:rPr>
          <w:rFonts w:ascii="Verdana" w:eastAsia="Times New Roman" w:hAnsi="Verdana"/>
        </w:rPr>
        <w:t xml:space="preserve"> to access the parenthesis symbols.) </w:t>
      </w:r>
    </w:p>
    <w:p w:rsidR="0066530A" w:rsidRPr="00901F9B" w:rsidRDefault="00A104E4">
      <w:pPr>
        <w:numPr>
          <w:ilvl w:val="0"/>
          <w:numId w:val="7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 xml:space="preserve">Notes that are </w:t>
      </w:r>
      <w:proofErr w:type="gramStart"/>
      <w:r w:rsidRPr="00901F9B">
        <w:rPr>
          <w:rFonts w:ascii="Verdana" w:eastAsia="Times New Roman" w:hAnsi="Verdana"/>
        </w:rPr>
        <w:t>follow</w:t>
      </w:r>
      <w:proofErr w:type="gramEnd"/>
      <w:r w:rsidRPr="00901F9B">
        <w:rPr>
          <w:rFonts w:ascii="Verdana" w:eastAsia="Times New Roman" w:hAnsi="Verdana"/>
        </w:rPr>
        <w:t xml:space="preserve"> their related flat are printed as a flat. In this example, G</w:t>
      </w:r>
      <w:r w:rsidRPr="00901F9B">
        <w:rPr>
          <w:rFonts w:ascii="Verdana" w:eastAsia="MS Mincho" w:hAnsi="MS Mincho" w:cs="MS Mincho"/>
        </w:rPr>
        <w:t>♮</w:t>
      </w:r>
      <w:r w:rsidRPr="00901F9B">
        <w:rPr>
          <w:rFonts w:ascii="Verdana" w:eastAsia="Times New Roman" w:hAnsi="Verdana"/>
        </w:rPr>
        <w:t>4 is printed as a G</w:t>
      </w:r>
      <w:r w:rsidRPr="00901F9B">
        <w:rPr>
          <w:rFonts w:ascii="Verdana" w:eastAsia="MS Mincho" w:hAnsi="MS Mincho" w:cs="MS Mincho"/>
        </w:rPr>
        <w:t>♭</w:t>
      </w:r>
      <w:r w:rsidRPr="00901F9B">
        <w:rPr>
          <w:rFonts w:ascii="Verdana" w:eastAsia="Times New Roman" w:hAnsi="Verdana"/>
        </w:rPr>
        <w:t>4 so that the natural symbol is not printed, per precedent for Bells Used Charts. Similarly, the B</w:t>
      </w:r>
      <w:r w:rsidRPr="00901F9B">
        <w:rPr>
          <w:rFonts w:ascii="Verdana" w:eastAsia="MS Mincho" w:hAnsi="MS Mincho" w:cs="MS Mincho"/>
        </w:rPr>
        <w:t>♮</w:t>
      </w:r>
      <w:r w:rsidRPr="00901F9B">
        <w:rPr>
          <w:rFonts w:ascii="Verdana" w:eastAsia="Times New Roman" w:hAnsi="Verdana"/>
        </w:rPr>
        <w:t>4 is printed as a B</w:t>
      </w:r>
      <w:r w:rsidRPr="00901F9B">
        <w:rPr>
          <w:rFonts w:ascii="Verdana" w:eastAsia="MS Mincho" w:hAnsi="MS Mincho" w:cs="MS Mincho"/>
        </w:rPr>
        <w:t>♭</w:t>
      </w:r>
      <w:r w:rsidRPr="00901F9B">
        <w:rPr>
          <w:rFonts w:ascii="Verdana" w:eastAsia="Times New Roman" w:hAnsi="Verdana"/>
        </w:rPr>
        <w:t xml:space="preserve">4. The </w:t>
      </w:r>
      <w:proofErr w:type="spellStart"/>
      <w:r w:rsidRPr="00901F9B">
        <w:rPr>
          <w:rFonts w:ascii="Verdana" w:eastAsia="Times New Roman" w:hAnsi="Verdana"/>
        </w:rPr>
        <w:t>plugin</w:t>
      </w:r>
      <w:proofErr w:type="spellEnd"/>
      <w:r w:rsidRPr="00901F9B">
        <w:rPr>
          <w:rFonts w:ascii="Verdana" w:eastAsia="Times New Roman" w:hAnsi="Verdana"/>
        </w:rPr>
        <w:t xml:space="preserve"> will properly adjust for this when generating Bells Used or Bells Not Used information from an existing Bell Used Score. (This is due to a restriction on </w:t>
      </w:r>
      <w:proofErr w:type="spellStart"/>
      <w:r w:rsidRPr="00901F9B">
        <w:rPr>
          <w:rFonts w:ascii="Verdana" w:eastAsia="Times New Roman" w:hAnsi="Verdana"/>
        </w:rPr>
        <w:t>plugins</w:t>
      </w:r>
      <w:proofErr w:type="spellEnd"/>
      <w:r w:rsidRPr="00901F9B">
        <w:rPr>
          <w:rFonts w:ascii="Verdana" w:eastAsia="Times New Roman" w:hAnsi="Verdana"/>
        </w:rPr>
        <w:t xml:space="preserve"> in </w:t>
      </w:r>
      <w:proofErr w:type="spellStart"/>
      <w:r w:rsidRPr="00901F9B">
        <w:rPr>
          <w:rFonts w:ascii="Verdana" w:eastAsia="Times New Roman" w:hAnsi="Verdana"/>
        </w:rPr>
        <w:t>MuseScore</w:t>
      </w:r>
      <w:proofErr w:type="spellEnd"/>
      <w:r w:rsidRPr="00901F9B">
        <w:rPr>
          <w:rFonts w:ascii="Verdana" w:eastAsia="Times New Roman" w:hAnsi="Verdana"/>
        </w:rPr>
        <w:t xml:space="preserve"> being unable to hide or suppress an accidental symbol.)</w:t>
      </w:r>
    </w:p>
    <w:p w:rsidR="0066530A" w:rsidRPr="00901F9B" w:rsidRDefault="00A104E4">
      <w:pPr>
        <w:numPr>
          <w:ilvl w:val="0"/>
          <w:numId w:val="7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 xml:space="preserve">Several quarter notes are written in the staff that has a lesser number of notes. In this example, five E6 quarter notes are printed. These notes are automatically hidden and are not visible in the printed form (This is due to a restriction on </w:t>
      </w:r>
      <w:proofErr w:type="spellStart"/>
      <w:r w:rsidRPr="00901F9B">
        <w:rPr>
          <w:rFonts w:ascii="Verdana" w:eastAsia="Times New Roman" w:hAnsi="Verdana"/>
        </w:rPr>
        <w:t>plugins</w:t>
      </w:r>
      <w:proofErr w:type="spellEnd"/>
      <w:r w:rsidRPr="00901F9B">
        <w:rPr>
          <w:rFonts w:ascii="Verdana" w:eastAsia="Times New Roman" w:hAnsi="Verdana"/>
        </w:rPr>
        <w:t xml:space="preserve"> in </w:t>
      </w:r>
      <w:proofErr w:type="spellStart"/>
      <w:r w:rsidRPr="00901F9B">
        <w:rPr>
          <w:rFonts w:ascii="Verdana" w:eastAsia="Times New Roman" w:hAnsi="Verdana"/>
        </w:rPr>
        <w:t>MuseScore</w:t>
      </w:r>
      <w:proofErr w:type="spellEnd"/>
      <w:r w:rsidRPr="00901F9B">
        <w:rPr>
          <w:rFonts w:ascii="Verdana" w:eastAsia="Times New Roman" w:hAnsi="Verdana"/>
        </w:rPr>
        <w:t xml:space="preserve"> being unable to hide rests.)</w:t>
      </w:r>
    </w:p>
    <w:p w:rsidR="0066530A" w:rsidRPr="00901F9B" w:rsidRDefault="00A104E4">
      <w:pPr>
        <w:pStyle w:val="Heading3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>Questions and Answers</w:t>
      </w:r>
    </w:p>
    <w:p w:rsidR="0066530A" w:rsidRPr="00901F9B" w:rsidRDefault="00A104E4">
      <w:pPr>
        <w:pStyle w:val="Heading4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 xml:space="preserve">Why doesn't the </w:t>
      </w:r>
      <w:proofErr w:type="spellStart"/>
      <w:r w:rsidRPr="00901F9B">
        <w:rPr>
          <w:rFonts w:ascii="Verdana" w:eastAsia="Times New Roman" w:hAnsi="Verdana"/>
        </w:rPr>
        <w:t>plugin</w:t>
      </w:r>
      <w:proofErr w:type="spellEnd"/>
      <w:r w:rsidRPr="00901F9B">
        <w:rPr>
          <w:rFonts w:ascii="Verdana" w:eastAsia="Times New Roman" w:hAnsi="Verdana"/>
        </w:rPr>
        <w:t xml:space="preserve"> do everything Finale's Create </w:t>
      </w:r>
      <w:proofErr w:type="spellStart"/>
      <w:r w:rsidRPr="00901F9B">
        <w:rPr>
          <w:rFonts w:ascii="Verdana" w:eastAsia="Times New Roman" w:hAnsi="Verdana"/>
        </w:rPr>
        <w:t>Handbells</w:t>
      </w:r>
      <w:proofErr w:type="spellEnd"/>
      <w:r w:rsidRPr="00901F9B">
        <w:rPr>
          <w:rFonts w:ascii="Verdana" w:eastAsia="Times New Roman" w:hAnsi="Verdana"/>
        </w:rPr>
        <w:t xml:space="preserve"> Used Chart plug-in does?</w:t>
      </w:r>
    </w:p>
    <w:p w:rsidR="0066530A" w:rsidRPr="00901F9B" w:rsidRDefault="00A104E4" w:rsidP="00B31A6C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</w:rPr>
        <w:t xml:space="preserve">The </w:t>
      </w:r>
      <w:proofErr w:type="spellStart"/>
      <w:r w:rsidRPr="00901F9B">
        <w:rPr>
          <w:rFonts w:ascii="Verdana" w:hAnsi="Verdana"/>
        </w:rPr>
        <w:t>plugin</w:t>
      </w:r>
      <w:proofErr w:type="spellEnd"/>
      <w:r w:rsidRPr="00901F9B">
        <w:rPr>
          <w:rFonts w:ascii="Verdana" w:hAnsi="Verdana"/>
        </w:rPr>
        <w:t xml:space="preserve"> does implement many of the features from Finale's Create </w:t>
      </w:r>
      <w:proofErr w:type="spellStart"/>
      <w:r w:rsidRPr="00901F9B">
        <w:rPr>
          <w:rFonts w:ascii="Verdana" w:hAnsi="Verdana"/>
        </w:rPr>
        <w:t>Handbells</w:t>
      </w:r>
      <w:proofErr w:type="spellEnd"/>
      <w:r w:rsidRPr="00901F9B">
        <w:rPr>
          <w:rFonts w:ascii="Verdana" w:hAnsi="Verdana"/>
        </w:rPr>
        <w:t xml:space="preserve"> Used Chart plug-in. In some cases it offers additional options, and in other cases it implements the most commonly used options. If you would like additional options, please </w:t>
      </w:r>
      <w:r w:rsidR="00B31A6C" w:rsidRPr="00901F9B">
        <w:rPr>
          <w:rFonts w:ascii="Verdana" w:hAnsi="Verdana"/>
        </w:rPr>
        <w:t>email Nick Barnard at bellsnick@inmff.net</w:t>
      </w:r>
      <w:r w:rsidRPr="00901F9B">
        <w:rPr>
          <w:rFonts w:ascii="Verdana" w:hAnsi="Verdana"/>
        </w:rPr>
        <w:t xml:space="preserve"> with your request.</w:t>
      </w:r>
    </w:p>
    <w:p w:rsidR="0066530A" w:rsidRPr="00901F9B" w:rsidRDefault="00A104E4">
      <w:pPr>
        <w:pStyle w:val="Heading4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lastRenderedPageBreak/>
        <w:t xml:space="preserve">Why doesn't the </w:t>
      </w:r>
      <w:proofErr w:type="spellStart"/>
      <w:r w:rsidRPr="00901F9B">
        <w:rPr>
          <w:rFonts w:ascii="Verdana" w:eastAsia="Times New Roman" w:hAnsi="Verdana"/>
        </w:rPr>
        <w:t>plugin</w:t>
      </w:r>
      <w:proofErr w:type="spellEnd"/>
      <w:r w:rsidRPr="00901F9B">
        <w:rPr>
          <w:rFonts w:ascii="Verdana" w:eastAsia="Times New Roman" w:hAnsi="Verdana"/>
        </w:rPr>
        <w:t xml:space="preserve"> work on </w:t>
      </w:r>
      <w:proofErr w:type="spellStart"/>
      <w:r w:rsidRPr="00901F9B">
        <w:rPr>
          <w:rFonts w:ascii="Verdana" w:eastAsia="Times New Roman" w:hAnsi="Verdana"/>
        </w:rPr>
        <w:t>MuseScore</w:t>
      </w:r>
      <w:proofErr w:type="spellEnd"/>
      <w:r w:rsidRPr="00901F9B">
        <w:rPr>
          <w:rFonts w:ascii="Verdana" w:eastAsia="Times New Roman" w:hAnsi="Verdana"/>
        </w:rPr>
        <w:t xml:space="preserve"> 2.0?</w:t>
      </w:r>
    </w:p>
    <w:p w:rsidR="0066530A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</w:rPr>
        <w:t xml:space="preserve">At the moment, </w:t>
      </w:r>
      <w:proofErr w:type="spellStart"/>
      <w:r w:rsidRPr="00901F9B">
        <w:rPr>
          <w:rFonts w:ascii="Verdana" w:hAnsi="Verdana"/>
        </w:rPr>
        <w:t>MuseScore</w:t>
      </w:r>
      <w:proofErr w:type="spellEnd"/>
      <w:r w:rsidRPr="00901F9B">
        <w:rPr>
          <w:rFonts w:ascii="Verdana" w:hAnsi="Verdana"/>
        </w:rPr>
        <w:t xml:space="preserve"> 2.0 doesn't allow for </w:t>
      </w:r>
      <w:proofErr w:type="spellStart"/>
      <w:r w:rsidRPr="00901F9B">
        <w:rPr>
          <w:rFonts w:ascii="Verdana" w:hAnsi="Verdana"/>
        </w:rPr>
        <w:t>plugins</w:t>
      </w:r>
      <w:proofErr w:type="spellEnd"/>
      <w:r w:rsidRPr="00901F9B">
        <w:rPr>
          <w:rFonts w:ascii="Verdana" w:hAnsi="Verdana"/>
        </w:rPr>
        <w:t xml:space="preserve"> to have their own user interfaces. Once this functionality matures in </w:t>
      </w:r>
      <w:proofErr w:type="spellStart"/>
      <w:r w:rsidRPr="00901F9B">
        <w:rPr>
          <w:rFonts w:ascii="Verdana" w:hAnsi="Verdana"/>
        </w:rPr>
        <w:t>MuseScore</w:t>
      </w:r>
      <w:proofErr w:type="spellEnd"/>
      <w:r w:rsidRPr="00901F9B">
        <w:rPr>
          <w:rFonts w:ascii="Verdana" w:hAnsi="Verdana"/>
        </w:rPr>
        <w:t xml:space="preserve"> 2.0 a version will be offered for that system.</w:t>
      </w:r>
    </w:p>
    <w:p w:rsidR="0066530A" w:rsidRPr="00901F9B" w:rsidRDefault="00A104E4">
      <w:pPr>
        <w:pStyle w:val="Heading4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 xml:space="preserve">Why doesn't the </w:t>
      </w:r>
      <w:proofErr w:type="spellStart"/>
      <w:r w:rsidRPr="00901F9B">
        <w:rPr>
          <w:rFonts w:ascii="Verdana" w:eastAsia="Times New Roman" w:hAnsi="Verdana"/>
        </w:rPr>
        <w:t>plugin</w:t>
      </w:r>
      <w:proofErr w:type="spellEnd"/>
      <w:r w:rsidRPr="00901F9B">
        <w:rPr>
          <w:rFonts w:ascii="Verdana" w:eastAsia="Times New Roman" w:hAnsi="Verdana"/>
        </w:rPr>
        <w:t xml:space="preserve"> do X?</w:t>
      </w:r>
    </w:p>
    <w:p w:rsidR="0066530A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</w:rPr>
        <w:t xml:space="preserve">I'm not sure. There may or may not be a good reason, although we have already considered and rejected writing in a combination </w:t>
      </w:r>
      <w:proofErr w:type="spellStart"/>
      <w:r w:rsidRPr="00901F9B">
        <w:rPr>
          <w:rFonts w:ascii="Verdana" w:hAnsi="Verdana"/>
        </w:rPr>
        <w:t>hooka</w:t>
      </w:r>
      <w:proofErr w:type="spellEnd"/>
      <w:r w:rsidRPr="00901F9B">
        <w:rPr>
          <w:rFonts w:ascii="Verdana" w:hAnsi="Verdana"/>
        </w:rPr>
        <w:t xml:space="preserve"> and coffee maker, that also makes julienne fries! You're encouraged to request additional features, </w:t>
      </w:r>
      <w:r w:rsidR="00B31A6C" w:rsidRPr="00901F9B">
        <w:rPr>
          <w:rFonts w:ascii="Verdana" w:hAnsi="Verdana"/>
        </w:rPr>
        <w:t xml:space="preserve">please email Nick Barnard at bellsnick@inmff.net </w:t>
      </w:r>
      <w:r w:rsidRPr="00901F9B">
        <w:rPr>
          <w:rFonts w:ascii="Verdana" w:hAnsi="Verdana"/>
        </w:rPr>
        <w:t>with your ideas.</w:t>
      </w:r>
    </w:p>
    <w:p w:rsidR="0066530A" w:rsidRPr="00901F9B" w:rsidRDefault="00A104E4">
      <w:pPr>
        <w:pStyle w:val="Heading3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>Version History</w:t>
      </w:r>
    </w:p>
    <w:p w:rsidR="00814CD5" w:rsidRDefault="00814CD5" w:rsidP="00B31A6C">
      <w:pPr>
        <w:numPr>
          <w:ilvl w:val="0"/>
          <w:numId w:val="8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>V 1.03 – 23 June 23, 2013 – Bug Fix Release.</w:t>
      </w:r>
    </w:p>
    <w:p w:rsidR="003E64E3" w:rsidRDefault="00814CD5" w:rsidP="00B31A6C">
      <w:pPr>
        <w:numPr>
          <w:ilvl w:val="0"/>
          <w:numId w:val="8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proofErr w:type="gramStart"/>
      <w:r>
        <w:rPr>
          <w:rFonts w:ascii="Verdana" w:eastAsia="Times New Roman" w:hAnsi="Verdana"/>
        </w:rPr>
        <w:t>v</w:t>
      </w:r>
      <w:proofErr w:type="gramEnd"/>
      <w:r w:rsidR="003E64E3">
        <w:rPr>
          <w:rFonts w:ascii="Verdana" w:eastAsia="Times New Roman" w:hAnsi="Verdana"/>
        </w:rPr>
        <w:t xml:space="preserve"> 1.02 – 8 October 2012 – Bug Fix Release. </w:t>
      </w:r>
    </w:p>
    <w:p w:rsidR="00CC39D5" w:rsidRDefault="003E64E3" w:rsidP="00B31A6C">
      <w:pPr>
        <w:numPr>
          <w:ilvl w:val="0"/>
          <w:numId w:val="8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proofErr w:type="gramStart"/>
      <w:r>
        <w:rPr>
          <w:rFonts w:ascii="Verdana" w:eastAsia="Times New Roman" w:hAnsi="Verdana"/>
        </w:rPr>
        <w:t>v</w:t>
      </w:r>
      <w:proofErr w:type="gramEnd"/>
      <w:r>
        <w:rPr>
          <w:rFonts w:ascii="Verdana" w:eastAsia="Times New Roman" w:hAnsi="Verdana"/>
        </w:rPr>
        <w:t xml:space="preserve"> 1.01 – </w:t>
      </w:r>
      <w:r w:rsidR="00CC39D5">
        <w:rPr>
          <w:rFonts w:ascii="Verdana" w:eastAsia="Times New Roman" w:hAnsi="Verdana"/>
        </w:rPr>
        <w:t>30</w:t>
      </w:r>
      <w:r w:rsidR="00CC39D5" w:rsidRPr="00901F9B">
        <w:rPr>
          <w:rFonts w:ascii="Verdana" w:eastAsia="Times New Roman" w:hAnsi="Verdana"/>
        </w:rPr>
        <w:t xml:space="preserve"> September 2012</w:t>
      </w:r>
      <w:r w:rsidR="00CC39D5">
        <w:rPr>
          <w:rFonts w:ascii="Verdana" w:eastAsia="Times New Roman" w:hAnsi="Verdana"/>
        </w:rPr>
        <w:t xml:space="preserve"> – Bug Fix Release.</w:t>
      </w:r>
    </w:p>
    <w:p w:rsidR="0066530A" w:rsidRPr="00901F9B" w:rsidRDefault="003E64E3" w:rsidP="00B31A6C">
      <w:pPr>
        <w:numPr>
          <w:ilvl w:val="0"/>
          <w:numId w:val="8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>v 1.0  – 28 September 2012  –</w:t>
      </w:r>
      <w:r w:rsidR="00A104E4" w:rsidRPr="00901F9B">
        <w:rPr>
          <w:rFonts w:ascii="Verdana" w:eastAsia="Times New Roman" w:hAnsi="Verdana"/>
        </w:rPr>
        <w:t xml:space="preserve"> Initial Release. Derived from Mike </w:t>
      </w:r>
      <w:proofErr w:type="spellStart"/>
      <w:r w:rsidR="00A104E4" w:rsidRPr="00901F9B">
        <w:rPr>
          <w:rFonts w:ascii="Verdana" w:eastAsia="Times New Roman" w:hAnsi="Verdana"/>
        </w:rPr>
        <w:t>Magatagan's</w:t>
      </w:r>
      <w:proofErr w:type="spellEnd"/>
      <w:r w:rsidR="00A104E4" w:rsidRPr="00901F9B">
        <w:rPr>
          <w:rFonts w:ascii="Verdana" w:eastAsia="Times New Roman" w:hAnsi="Verdana"/>
        </w:rPr>
        <w:t xml:space="preserve"> </w:t>
      </w:r>
      <w:hyperlink r:id="rId18" w:history="1">
        <w:r w:rsidR="00A104E4" w:rsidRPr="00901F9B">
          <w:rPr>
            <w:rStyle w:val="Hyperlink"/>
            <w:rFonts w:ascii="Verdana" w:eastAsia="Times New Roman" w:hAnsi="Verdana"/>
          </w:rPr>
          <w:t xml:space="preserve">Count Notes </w:t>
        </w:r>
        <w:proofErr w:type="spellStart"/>
        <w:r w:rsidR="00A104E4" w:rsidRPr="00901F9B">
          <w:rPr>
            <w:rStyle w:val="Hyperlink"/>
            <w:rFonts w:ascii="Verdana" w:eastAsia="Times New Roman" w:hAnsi="Verdana"/>
          </w:rPr>
          <w:t>plugin</w:t>
        </w:r>
        <w:proofErr w:type="spellEnd"/>
      </w:hyperlink>
      <w:r w:rsidR="00A104E4" w:rsidRPr="00901F9B">
        <w:rPr>
          <w:rFonts w:ascii="Verdana" w:eastAsia="Times New Roman" w:hAnsi="Verdana"/>
        </w:rPr>
        <w:t>.</w:t>
      </w:r>
    </w:p>
    <w:sectPr w:rsidR="0066530A" w:rsidRPr="00901F9B" w:rsidSect="00665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E778E"/>
    <w:multiLevelType w:val="multilevel"/>
    <w:tmpl w:val="A06A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1E5FE7"/>
    <w:multiLevelType w:val="multilevel"/>
    <w:tmpl w:val="BEA2E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552BA5"/>
    <w:multiLevelType w:val="multilevel"/>
    <w:tmpl w:val="27404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2A4A37"/>
    <w:multiLevelType w:val="multilevel"/>
    <w:tmpl w:val="E2A6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2B3673"/>
    <w:multiLevelType w:val="multilevel"/>
    <w:tmpl w:val="1F64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34796C"/>
    <w:multiLevelType w:val="multilevel"/>
    <w:tmpl w:val="0338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38149A"/>
    <w:multiLevelType w:val="multilevel"/>
    <w:tmpl w:val="292E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D5446B"/>
    <w:multiLevelType w:val="multilevel"/>
    <w:tmpl w:val="1F56A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noPunctuationKerning/>
  <w:characterSpacingControl w:val="doNotCompress"/>
  <w:compat/>
  <w:rsids>
    <w:rsidRoot w:val="00C07963"/>
    <w:rsid w:val="002552F9"/>
    <w:rsid w:val="003E64E3"/>
    <w:rsid w:val="00630DC5"/>
    <w:rsid w:val="0066530A"/>
    <w:rsid w:val="00814CD5"/>
    <w:rsid w:val="00901F9B"/>
    <w:rsid w:val="00A104E4"/>
    <w:rsid w:val="00B31A6C"/>
    <w:rsid w:val="00BE63B1"/>
    <w:rsid w:val="00C07963"/>
    <w:rsid w:val="00CC3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30A"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6530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6530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6530A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66530A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3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er1">
    <w:name w:val="Header1"/>
    <w:basedOn w:val="Normal"/>
    <w:rsid w:val="0066530A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66530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530A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30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rmalWeb">
    <w:name w:val="Normal (Web)"/>
    <w:basedOn w:val="Normal"/>
    <w:uiPriority w:val="99"/>
    <w:unhideWhenUsed/>
    <w:rsid w:val="0066530A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6530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3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A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A6C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637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://raw.github.com/nbarnard/img/master/bells-used/blankname-deactivated.png" TargetMode="External"/><Relationship Id="rId18" Type="http://schemas.openxmlformats.org/officeDocument/2006/relationships/hyperlink" Target="http://musescore.org/en/project/countnotes" TargetMode="External"/><Relationship Id="rId3" Type="http://schemas.openxmlformats.org/officeDocument/2006/relationships/styles" Target="styles.xml"/><Relationship Id="rId7" Type="http://schemas.openxmlformats.org/officeDocument/2006/relationships/hyperlink" Target="http://musescore.org/en/handbook/plugins" TargetMode="External"/><Relationship Id="rId12" Type="http://schemas.openxmlformats.org/officeDocument/2006/relationships/image" Target="http://raw.github.com/nbarnard/img/master/bells-used/preferences.png" TargetMode="External"/><Relationship Id="rId17" Type="http://schemas.openxmlformats.org/officeDocument/2006/relationships/image" Target="http://raw.github.com/nbarnard/img/master/bells-used/score-example.p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usescore.org/en/handbook/plugin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musescore.org" TargetMode="External"/><Relationship Id="rId11" Type="http://schemas.openxmlformats.org/officeDocument/2006/relationships/image" Target="http://raw.github.com/nbarnard/img/master/bells-used/dialog-csv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http://raw.github.com/nbarnard/img/master/bells-used/musescore-preferences.png" TargetMode="External"/><Relationship Id="rId10" Type="http://schemas.openxmlformats.org/officeDocument/2006/relationships/image" Target="http://raw.github.com/nbarnard/img/master/bells-used/dialog-text.pn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raw.github.com/nbarnard/img/master/bells-used/dialog-default.png" TargetMode="External"/><Relationship Id="rId14" Type="http://schemas.openxmlformats.org/officeDocument/2006/relationships/image" Target="http://raw.github.com/nbarnard/img/master/bells-used/blankname-activated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314319-9C25-479A-8D32-6EB627832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1152</Words>
  <Characters>5936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Bells Used Plugin for MuseScore 1.2 by nbarnard</vt:lpstr>
    </vt:vector>
  </TitlesOfParts>
  <Company/>
  <LinksUpToDate>false</LinksUpToDate>
  <CharactersWithSpaces>7074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Bells Used Plugin for MuseScore 1.2 by nbarnard</dc:title>
  <dc:subject/>
  <dc:creator>Nicholas Barnard</dc:creator>
  <cp:keywords/>
  <dc:description/>
  <cp:lastModifiedBy>Nicholas Barnard</cp:lastModifiedBy>
  <cp:revision>5</cp:revision>
  <cp:lastPrinted>2012-09-29T04:54:00Z</cp:lastPrinted>
  <dcterms:created xsi:type="dcterms:W3CDTF">2012-09-29T05:00:00Z</dcterms:created>
  <dcterms:modified xsi:type="dcterms:W3CDTF">2013-06-24T02:56:00Z</dcterms:modified>
</cp:coreProperties>
</file>