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CECCB" w14:textId="45CF853A" w:rsidR="003A72AF" w:rsidRDefault="003A72AF" w:rsidP="00D87FB4">
      <w:r>
        <w:fldChar w:fldCharType="begin"/>
      </w:r>
      <w:r>
        <w:instrText xml:space="preserve"> ADDIN ZOTERO_ITEM CSL_CITATION {"citationID":"keTshvme","properties":{"formattedCitation":"(Aagaard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fldChar w:fldCharType="separate"/>
      </w:r>
      <w:r w:rsidRPr="003A72AF">
        <w:rPr>
          <w:rFonts w:ascii="Aptos" w:hAnsi="Aptos"/>
        </w:rPr>
        <w:t>(Aagaard &amp; Lockwood 2016)</w:t>
      </w:r>
      <w:r>
        <w:fldChar w:fldCharType="end"/>
      </w:r>
    </w:p>
    <w:p w14:paraId="2DD0B5F9" w14:textId="2E8D5830" w:rsidR="00D87FB4" w:rsidRDefault="003A72AF" w:rsidP="00D87FB4">
      <w:r>
        <w:fldChar w:fldCharType="begin"/>
      </w:r>
      <w:r>
        <w:instrText xml:space="preserve"> ADDIN ZOTERO_ITEM CSL_CITATION {"citationID":"ey1RIikr","properties":{"formattedCitation":"(Angeler {\\i{}et al.} 2010)","plainCitation":"(Angeler et al. 2010)","noteIndex":0},"citationItems":[{"id":255,"uris":["http://zotero.org/users/9972654/items/7Z4GWLGX"],"itemData":{"id":255,"type":"article-journal","container-title":"Oecologia","DOI":"10.1007/s00442-010-1640-2","ISSN":"0029-8549, 1432-1939","issue":"1","journalAbbreviation":"Oecologia","language":"en","page":"231-241","source":"DOI.org (Crossref)","title":"Identifying resilience mechanisms to recurrent ecosystem perturbations","volume":"164","author":[{"family":"Angeler","given":"David G."},{"family":"Trigal","given":"Cristina"},{"family":"Drakare","given":"Stina"},{"family":"Johnson","given":"Richard K."},{"family":"Goedkoop","given":"Willem"}],"issued":{"date-parts":[["2010",9]]}}}],"schema":"https://github.com/citation-style-language/schema/raw/master/csl-citation.json"} </w:instrText>
      </w:r>
      <w:r>
        <w:fldChar w:fldCharType="separate"/>
      </w:r>
      <w:r w:rsidRPr="003A72AF">
        <w:rPr>
          <w:rFonts w:ascii="Aptos" w:hAnsi="Aptos" w:cs="Times New Roman"/>
          <w:kern w:val="0"/>
        </w:rPr>
        <w:t>(</w:t>
      </w:r>
      <w:proofErr w:type="spellStart"/>
      <w:r w:rsidRPr="003A72AF">
        <w:rPr>
          <w:rFonts w:ascii="Aptos" w:hAnsi="Aptos" w:cs="Times New Roman"/>
          <w:kern w:val="0"/>
        </w:rPr>
        <w:t>Angeler</w:t>
      </w:r>
      <w:proofErr w:type="spellEnd"/>
      <w:r w:rsidRPr="003A72AF">
        <w:rPr>
          <w:rFonts w:ascii="Aptos" w:hAnsi="Aptos" w:cs="Times New Roman"/>
          <w:kern w:val="0"/>
        </w:rPr>
        <w:t xml:space="preserve"> </w:t>
      </w:r>
      <w:r w:rsidRPr="003A72AF">
        <w:rPr>
          <w:rFonts w:ascii="Aptos" w:hAnsi="Aptos" w:cs="Times New Roman"/>
          <w:i/>
          <w:iCs/>
          <w:kern w:val="0"/>
        </w:rPr>
        <w:t>et al.</w:t>
      </w:r>
      <w:r w:rsidRPr="003A72AF">
        <w:rPr>
          <w:rFonts w:ascii="Aptos" w:hAnsi="Aptos" w:cs="Times New Roman"/>
          <w:kern w:val="0"/>
        </w:rPr>
        <w:t xml:space="preserve"> 2010)</w:t>
      </w:r>
      <w:r>
        <w:fldChar w:fldCharType="end"/>
      </w:r>
    </w:p>
    <w:p w14:paraId="584A1A05" w14:textId="3FDC0850" w:rsidR="00D87FB4" w:rsidRDefault="00D87FB4" w:rsidP="00D87FB4">
      <w:r>
        <w:fldChar w:fldCharType="begin"/>
      </w:r>
      <w:r>
        <w:instrText xml:space="preserve"> ADDIN ZOTERO_ITEM CSL_CITATION {"citationID":"WmdLtFBz","properties":{"formattedCitation":"(Bennison {\\i{}et al.} 2018)","plainCitation":"(Bennison et al. 2018)","noteIndex":0},"citationItems":[{"id":254,"uris":["http://zotero.org/users/9972654/items/7JGL37RI"],"itemData":{"id":254,"type":"article-journal","container-title":"Journal of Mammalogy","DOI":"10.1093/jmammal/gyy105","ISSN":"0022-2372, 1545-1542","issue":"5","language":"en","page":"1137-1148","source":"DOI.org (Crossref)","title":"Synchronous boom–bust cycles in central Australian rodents and marsupials in response to rainfall and fire","volume":"99","author":[{"family":"Bennison","given":"Kerrie"},{"family":"Godfree","given":"Robert"},{"family":"Dickman","given":"Christopher R"}],"issued":{"date-parts":[["2018",10,10]]}}}],"schema":"https://github.com/citation-style-language/schema/raw/master/csl-citation.json"} </w:instrText>
      </w:r>
      <w:r>
        <w:fldChar w:fldCharType="separate"/>
      </w:r>
      <w:r w:rsidRPr="00D87FB4">
        <w:rPr>
          <w:rFonts w:ascii="Aptos" w:hAnsi="Aptos" w:cs="Times New Roman"/>
          <w:kern w:val="0"/>
        </w:rPr>
        <w:t xml:space="preserve">(Bennison </w:t>
      </w:r>
      <w:r w:rsidRPr="00D87FB4">
        <w:rPr>
          <w:rFonts w:ascii="Aptos" w:hAnsi="Aptos" w:cs="Times New Roman"/>
          <w:i/>
          <w:iCs/>
          <w:kern w:val="0"/>
        </w:rPr>
        <w:t>et al.</w:t>
      </w:r>
      <w:r w:rsidRPr="00D87FB4">
        <w:rPr>
          <w:rFonts w:ascii="Aptos" w:hAnsi="Aptos" w:cs="Times New Roman"/>
          <w:kern w:val="0"/>
        </w:rPr>
        <w:t xml:space="preserve"> 2018)</w:t>
      </w:r>
      <w:r>
        <w:fldChar w:fldCharType="end"/>
      </w:r>
    </w:p>
    <w:p w14:paraId="7FC4F576" w14:textId="1E8F6365" w:rsidR="00D87FB4" w:rsidRDefault="00D87FB4" w:rsidP="00D87FB4">
      <w:r>
        <w:fldChar w:fldCharType="begin"/>
      </w:r>
      <w:r>
        <w:instrText xml:space="preserve"> ADDIN ZOTERO_ITEM CSL_CITATION {"citationID":"2yYD4dl6","properties":{"formattedCitation":"(Bilio &amp; Niermann 2004)","plainCitation":"(Bilio &amp; Niermann 2004)","noteIndex":0},"citationItems":[{"id":253,"uris":["http://zotero.org/users/9972654/items/L8ZVAQ3I"],"itemData":{"id":253,"type":"article-journal","abstract":"The appearance in 1995 of the alien ctenophore Mnemiopsis leidyi in the Caspian Sea attracted considerable attention. In 1989, enormous mass development of the comb jelly in the Black Sea coincided with a breakdown of the commercially highly important anchovy Engraulis encrasicholus fishery in this area. This collapse probably resulted from multiple factors, among which overfishing and food competition from the ctenophore played a prominent role, enhanced by predation of M. leidyi on the early life stages of the anchovy. The abundance of food due to the depletion of the anchovy stock permitted a population explosion of M. leidyi. Subsequently, reduced fishing pressure allowed recovery of the anchovy stock and led to a new peak in anchovy landings in the Black Sea in 1995. Moreover, changes in the atmospheric and oceanic patterns in the northern hemisphere in the second half of the 1980s could have altered the composition of the phyto- and zooplankton communities and thus the food base of the small pelagic fish species. In the second half of the 1990s, the invasion of the Black Sea by another alien ctenophore, Beroe ovata, preying on ctenophores, raised hopes that this species could control M. leidyi. However, it is uncertain whether the preying capacity of B. ovata is sufficient to control M. leidyi in other than locally favourable conditions. At the present time, judging by the recent development in the Black Sea, the invasion of the Caspian Sea by M. leidyi does not yet seem to have reached maximum intensity. More consistent and comparable investigations in the Caspian and Black Seas are necessary to improve the protection, management and exploitation of the stocks of small pelagic fishes, in order to increase their capacity to resist and survive unforeseeable disturbances of their ecosystem by invaders such as M. leidyi. In view of the new invasion by this ctenophore, research into the exploitation of the Caspian kilka Clupeonella spp. stocks and the influence of atmospheric teleconnection patterns on ecological conditions in the Caspian Sea is of particular importance.","container-title":"Marine Ecology Progress Series","DOI":"10.3354/meps269173","ISSN":"0171-8630, 1616-1599","journalAbbreviation":"Mar. Ecol. Prog. Ser.","language":"en","page":"173-183","source":"DOI.org (Crossref)","title":"Is the comb jelly really to blame for it all? Mnemiopsis leidyi and the ecological concerns about the Caspian Sea","title-short":"Is the comb jelly really to blame for it all?","volume":"269","author":[{"family":"Bilio","given":"M"},{"family":"Niermann","given":"U"}],"issued":{"date-parts":[["2004"]]}}}],"schema":"https://github.com/citation-style-language/schema/raw/master/csl-citation.json"} </w:instrText>
      </w:r>
      <w:r>
        <w:fldChar w:fldCharType="separate"/>
      </w:r>
      <w:r w:rsidRPr="00D87FB4">
        <w:rPr>
          <w:rFonts w:ascii="Aptos" w:hAnsi="Aptos"/>
        </w:rPr>
        <w:t>(Bilio &amp; Niermann 2004)</w:t>
      </w:r>
      <w:r>
        <w:fldChar w:fldCharType="end"/>
      </w:r>
    </w:p>
    <w:p w14:paraId="5618D93E" w14:textId="3D0FEFC2" w:rsidR="00D87FB4" w:rsidRDefault="00D87FB4" w:rsidP="00D87FB4">
      <w:r>
        <w:fldChar w:fldCharType="begin"/>
      </w:r>
      <w:r>
        <w:instrText xml:space="preserve"> ADDIN ZOTERO_ITEM CSL_CITATION {"citationID":"0v4uug3p","properties":{"formattedCitation":"(Bloch {\\i{}et al.} 2019)","plainCitation":"(Bloch et al. 2019)","noteIndex":0},"citationItems":[{"id":252,"uris":["http://zotero.org/users/9972654/items/KPVPE9MY"],"itemData":{"id":252,"type":"article-journal","abstract":"A few moderately long-term studies have documented population dynamics of the invasive Hemigrapsus sanguineus (Asian Shore Crab) and species with which it interacts. One such study on Cape Cod reported exponential growth of the Asian Shore Crab through 2012, concurrent with declines in 2 resident species, but recent data at nearby sites suggest considerable geographic variation in population dynamics, with modest recovery of resident crab populations. We monitored the Cape Cod population for an additional 5 years to determine whether population growth of the Asian Shore Crab had slowed and whether there was any change in population dynamics of Carcinus maenas (Green Crab), Littorina littorea (Common Periwinkle), or Mytilus edulis (Blue Mussel). Asian Shore Crab density declined by nearly 90% since 2012. There was no evidence of recovery by the Green Crab, but the Blue Mussel experienced a brief but substantial increase in density in 2015, when both crab species displayed &gt;70% reductions in density from the previous year. The pattern of population dynamics of the Asian Shore Crab from 2003 to 2017 is consistent with boom–bust dynamics, but it remains unclear whether the population will equilibrate near its current density or undergo recurrent boom–bust cycles.","container-title":"Northeastern Naturalist","DOI":"10.1656/045.026.0408","ISSN":"1092-6194","issue":"4","journalAbbreviation":"Northeastern Naturalist","language":"en","page":"772","source":"DOI.org (Crossref)","title":"Population Decline of the Invasive Asian Shore Crab (Hemigrapsus sanguineus) and Dynamics of Associated Intertidal Invertebrates on Cape Cod, Massachusetts","volume":"26","author":[{"family":"Bloch","given":"Christopher P."},{"family":"Curry","given":"Kevin D."},{"family":"Fisher-Reid","given":"M. Caitlin"},{"family":"Surasinghe","given":"Thilina D."}],"issued":{"date-parts":[["2019",11,1]]}}}],"schema":"https://github.com/citation-style-language/schema/raw/master/csl-citation.json"} </w:instrText>
      </w:r>
      <w:r>
        <w:fldChar w:fldCharType="separate"/>
      </w:r>
      <w:r w:rsidRPr="00D87FB4">
        <w:rPr>
          <w:rFonts w:ascii="Aptos" w:hAnsi="Aptos" w:cs="Times New Roman"/>
          <w:kern w:val="0"/>
        </w:rPr>
        <w:t xml:space="preserve">(Bloch </w:t>
      </w:r>
      <w:r w:rsidRPr="00D87FB4">
        <w:rPr>
          <w:rFonts w:ascii="Aptos" w:hAnsi="Aptos" w:cs="Times New Roman"/>
          <w:i/>
          <w:iCs/>
          <w:kern w:val="0"/>
        </w:rPr>
        <w:t>et al.</w:t>
      </w:r>
      <w:r w:rsidRPr="00D87FB4">
        <w:rPr>
          <w:rFonts w:ascii="Aptos" w:hAnsi="Aptos" w:cs="Times New Roman"/>
          <w:kern w:val="0"/>
        </w:rPr>
        <w:t xml:space="preserve"> 2019)</w:t>
      </w:r>
      <w:r>
        <w:fldChar w:fldCharType="end"/>
      </w:r>
    </w:p>
    <w:p w14:paraId="74B1EEC3" w14:textId="096D9346" w:rsidR="00D87FB4" w:rsidRDefault="00D87FB4" w:rsidP="00D87FB4">
      <w:r>
        <w:fldChar w:fldCharType="begin"/>
      </w:r>
      <w:r>
        <w:instrText xml:space="preserve"> ADDIN ZOTERO_ITEM CSL_CITATION {"citationID":"p9M1SKst","properties":{"formattedCitation":"(Boggs {\\i{}et al.} 2006)","plainCitation":"(Boggs et al. 2006)","noteIndex":0},"citationItems":[{"id":251,"uris":["http://zotero.org/users/9972654/items/ZFABFHUN"],"itemData":{"id":251,"type":"article-journal","container-title":"Journal of Animal Ecology","DOI":"10.1111/j.1365-2656.2006.01067.x","ISSN":"00218790","issue":"2","language":"en","page":"466-475","source":"DOI.org (Crossref)","title":"Delayed population explosion of an introduced butterfly: Population explosion of an introduced butterfly","title-short":"Delayed population explosion of an introduced butterfly","volume":"75","author":[{"family":"Boggs","given":"Carol L."},{"family":"Holdren","given":"Cheryl E."},{"family":"Kulahci","given":"Ipek G."},{"family":"Bonebrake","given":"Timothy C."},{"family":"Inouye","given":"Brian D."},{"family":"Fay","given":"John P."},{"family":"Mcmillan","given":"Ann"},{"family":"Williams","given":"Ernest H."},{"family":"Ehrlich","given":"Paul R."}],"issued":{"date-parts":[["2006",3,31]]}}}],"schema":"https://github.com/citation-style-language/schema/raw/master/csl-citation.json"} </w:instrText>
      </w:r>
      <w:r>
        <w:fldChar w:fldCharType="separate"/>
      </w:r>
      <w:r w:rsidRPr="00D87FB4">
        <w:rPr>
          <w:rFonts w:ascii="Aptos" w:hAnsi="Aptos" w:cs="Times New Roman"/>
          <w:kern w:val="0"/>
        </w:rPr>
        <w:t xml:space="preserve">(Boggs </w:t>
      </w:r>
      <w:r w:rsidRPr="00D87FB4">
        <w:rPr>
          <w:rFonts w:ascii="Aptos" w:hAnsi="Aptos" w:cs="Times New Roman"/>
          <w:i/>
          <w:iCs/>
          <w:kern w:val="0"/>
        </w:rPr>
        <w:t>et al.</w:t>
      </w:r>
      <w:r w:rsidRPr="00D87FB4">
        <w:rPr>
          <w:rFonts w:ascii="Aptos" w:hAnsi="Aptos" w:cs="Times New Roman"/>
          <w:kern w:val="0"/>
        </w:rPr>
        <w:t xml:space="preserve"> 2006)</w:t>
      </w:r>
      <w:r>
        <w:fldChar w:fldCharType="end"/>
      </w:r>
    </w:p>
    <w:p w14:paraId="7570C772" w14:textId="484DB536" w:rsidR="00D87FB4" w:rsidRDefault="00D87FB4" w:rsidP="00D87FB4">
      <w:r>
        <w:fldChar w:fldCharType="begin"/>
      </w:r>
      <w:r>
        <w:instrText xml:space="preserve"> ADDIN ZOTERO_ITEM CSL_CITATION {"citationID":"e5GKtg61","properties":{"formattedCitation":"(Breed {\\i{}et al.} 2017)","plainCitation":"(Breed et al. 2017)","noteIndex":0},"citationItems":[{"id":250,"uris":["http://zotero.org/users/9972654/items/BVYSAGYS"],"itemData":{"id":250,"type":"article-journal","abstract":"Context. Boom and bust population cycles are characteristic of many arid-zone rodents, but it is unknown to what extent these dynamics might be inﬂuenced by the presence of invasive rodents, such as the house mouse (Mus musculus) in Australia.","container-title":"Wildlife Research","DOI":"10.1071/WR16152","ISSN":"1035-3712","issue":"1","journalAbbreviation":"Wildl. Res.","language":"en","page":"22","source":"DOI.org (Crossref)","title":"Changes in abundance and reproductive activity of small arid-zone murid rodents on an active cattle station in central Australia","volume":"44","author":[{"family":"Breed","given":"W. G."},{"family":"Leigh","given":"C. M."},{"family":"Breed","given":"M. F."}],"issued":{"date-parts":[["2017"]]}}}],"schema":"https://github.com/citation-style-language/schema/raw/master/csl-citation.json"} </w:instrText>
      </w:r>
      <w:r>
        <w:fldChar w:fldCharType="separate"/>
      </w:r>
      <w:r w:rsidRPr="00D87FB4">
        <w:rPr>
          <w:rFonts w:ascii="Aptos" w:hAnsi="Aptos" w:cs="Times New Roman"/>
          <w:kern w:val="0"/>
        </w:rPr>
        <w:t xml:space="preserve">(Breed </w:t>
      </w:r>
      <w:r w:rsidRPr="00D87FB4">
        <w:rPr>
          <w:rFonts w:ascii="Aptos" w:hAnsi="Aptos" w:cs="Times New Roman"/>
          <w:i/>
          <w:iCs/>
          <w:kern w:val="0"/>
        </w:rPr>
        <w:t>et al.</w:t>
      </w:r>
      <w:r w:rsidRPr="00D87FB4">
        <w:rPr>
          <w:rFonts w:ascii="Aptos" w:hAnsi="Aptos" w:cs="Times New Roman"/>
          <w:kern w:val="0"/>
        </w:rPr>
        <w:t xml:space="preserve"> 2017)</w:t>
      </w:r>
      <w:r>
        <w:fldChar w:fldCharType="end"/>
      </w:r>
    </w:p>
    <w:p w14:paraId="1D872FD1" w14:textId="5C57F461" w:rsidR="00D87FB4" w:rsidRDefault="00D87FB4" w:rsidP="00D87FB4">
      <w:r>
        <w:fldChar w:fldCharType="begin"/>
      </w:r>
      <w:r>
        <w:instrText xml:space="preserve"> ADDIN ZOTERO_ITEM CSL_CITATION {"citationID":"C67IBW6f","properties":{"formattedCitation":"(B\\uc0\\u252{}ttger {\\i{}et al.} 2008)","plainCitation":"(Büttger et al. 2008)","noteIndex":0},"citationItems":[{"id":239,"uris":["http://zotero.org/users/9972654/items/XJWRUEYC"],"itemData":{"id":239,"type":"article-journal","container-title":"Helgoland Marine Research","DOI":"10.1007/s10152-007-0099-y","ISSN":"1438-387X, 1438-3888","issue":"1","journalAbbreviation":"Helgol Mar Res","language":"en","page":"23-36","source":"DOI.org (Crossref)","title":"Community dynamics of intertidal soft-bottom mussel beds over two decades","volume":"62","author":[{"family":"Büttger","given":"Heike"},{"family":"Asmus","given":"Harald"},{"family":"Asmus","given":"Ragnhild"},{"family":"Buschbaum","given":"Christian"},{"family":"Dittmann","given":"Sabine"},{"family":"Nehls","given":"Georg"}],"issued":{"date-parts":[["2008",3]]}}}],"schema":"https://github.com/citation-style-language/schema/raw/master/csl-citation.json"} </w:instrText>
      </w:r>
      <w:r>
        <w:fldChar w:fldCharType="separate"/>
      </w:r>
      <w:r w:rsidRPr="00D87FB4">
        <w:rPr>
          <w:rFonts w:ascii="Aptos" w:hAnsi="Aptos" w:cs="Times New Roman"/>
          <w:kern w:val="0"/>
        </w:rPr>
        <w:t>(</w:t>
      </w:r>
      <w:proofErr w:type="spellStart"/>
      <w:r w:rsidRPr="00D87FB4">
        <w:rPr>
          <w:rFonts w:ascii="Aptos" w:hAnsi="Aptos" w:cs="Times New Roman"/>
          <w:kern w:val="0"/>
        </w:rPr>
        <w:t>Büttger</w:t>
      </w:r>
      <w:proofErr w:type="spellEnd"/>
      <w:r w:rsidRPr="00D87FB4">
        <w:rPr>
          <w:rFonts w:ascii="Aptos" w:hAnsi="Aptos" w:cs="Times New Roman"/>
          <w:kern w:val="0"/>
        </w:rPr>
        <w:t xml:space="preserve"> </w:t>
      </w:r>
      <w:r w:rsidRPr="00D87FB4">
        <w:rPr>
          <w:rFonts w:ascii="Aptos" w:hAnsi="Aptos" w:cs="Times New Roman"/>
          <w:i/>
          <w:iCs/>
          <w:kern w:val="0"/>
        </w:rPr>
        <w:t>et al.</w:t>
      </w:r>
      <w:r w:rsidRPr="00D87FB4">
        <w:rPr>
          <w:rFonts w:ascii="Aptos" w:hAnsi="Aptos" w:cs="Times New Roman"/>
          <w:kern w:val="0"/>
        </w:rPr>
        <w:t xml:space="preserve"> 2008)</w:t>
      </w:r>
      <w:r>
        <w:fldChar w:fldCharType="end"/>
      </w:r>
    </w:p>
    <w:p w14:paraId="72964ABC" w14:textId="5A5D26D5" w:rsidR="00D87FB4" w:rsidRDefault="00D87FB4" w:rsidP="00D87FB4">
      <w:r>
        <w:fldChar w:fldCharType="begin"/>
      </w:r>
      <w:r>
        <w:instrText xml:space="preserve"> ADDIN ZOTERO_ITEM CSL_CITATION {"citationID":"l7rLgVBl","properties":{"formattedCitation":"(Carbayo {\\i{}et al.} 2008)","plainCitation":"(Carbayo et al. 2008)","noteIndex":0},"citationItems":[{"id":248,"uris":["http://zotero.org/users/9972654/items/MGQA26ZN"],"itemData":{"id":248,"type":"article-journal","container-title":"Biological Invasions","DOI":"10.1007/s10530-007-9190-1","ISSN":"1387-3547, 1573-1464","issue":"7","journalAbbreviation":"Biol Invasions","language":"en","page":"1131-1134","source":"DOI.org (Crossref)","title":"Colonization and extinction of land planarians (Platyhelminthes, Tricladida) in a Brazilian Atlantic Forest regrowth remnant","volume":"10","author":[{"family":"Carbayo","given":"Fernando"},{"family":"Pedroni","given":"Júlio"},{"family":"Froehlich","given":"Eudóxia Maria"}],"issued":{"date-parts":[["2008",10]]}}}],"schema":"https://github.com/citation-style-language/schema/raw/master/csl-citation.json"} </w:instrText>
      </w:r>
      <w:r>
        <w:fldChar w:fldCharType="separate"/>
      </w:r>
      <w:r w:rsidRPr="00D87FB4">
        <w:rPr>
          <w:rFonts w:ascii="Aptos" w:hAnsi="Aptos" w:cs="Times New Roman"/>
          <w:kern w:val="0"/>
        </w:rPr>
        <w:t>(</w:t>
      </w:r>
      <w:proofErr w:type="spellStart"/>
      <w:r w:rsidRPr="00D87FB4">
        <w:rPr>
          <w:rFonts w:ascii="Aptos" w:hAnsi="Aptos" w:cs="Times New Roman"/>
          <w:kern w:val="0"/>
        </w:rPr>
        <w:t>Carbayo</w:t>
      </w:r>
      <w:proofErr w:type="spellEnd"/>
      <w:r w:rsidRPr="00D87FB4">
        <w:rPr>
          <w:rFonts w:ascii="Aptos" w:hAnsi="Aptos" w:cs="Times New Roman"/>
          <w:kern w:val="0"/>
        </w:rPr>
        <w:t xml:space="preserve"> </w:t>
      </w:r>
      <w:r w:rsidRPr="00D87FB4">
        <w:rPr>
          <w:rFonts w:ascii="Aptos" w:hAnsi="Aptos" w:cs="Times New Roman"/>
          <w:i/>
          <w:iCs/>
          <w:kern w:val="0"/>
        </w:rPr>
        <w:t>et al.</w:t>
      </w:r>
      <w:r w:rsidRPr="00D87FB4">
        <w:rPr>
          <w:rFonts w:ascii="Aptos" w:hAnsi="Aptos" w:cs="Times New Roman"/>
          <w:kern w:val="0"/>
        </w:rPr>
        <w:t xml:space="preserve"> 2008)</w:t>
      </w:r>
      <w:r>
        <w:fldChar w:fldCharType="end"/>
      </w:r>
    </w:p>
    <w:p w14:paraId="32DB909A" w14:textId="3E9B44E8" w:rsidR="00D87FB4" w:rsidRDefault="00D87FB4" w:rsidP="00D87FB4">
      <w:r>
        <w:fldChar w:fldCharType="begin"/>
      </w:r>
      <w:r>
        <w:instrText xml:space="preserve"> ADDIN ZOTERO_ITEM CSL_CITATION {"citationID":"seUBNJAO","properties":{"formattedCitation":"(Caskey {\\i{}et al.} 2007)","plainCitation":"(Caskey et al. 2007)","noteIndex":0},"citationItems":[{"id":247,"uris":["http://zotero.org/users/9972654/items/MQCIGM5P"],"itemData":{"id":247,"type":"article-journal","container-title":"Hydrobiologia","DOI":"10.1007/s10750-006-0301-2","ISSN":"0018-8158, 1573-5117","issue":"1","journalAbbreviation":"Hydrobiologia","language":"en","page":"185-203","source":"DOI.org (Crossref)","title":"Population dynamics, distribution, and growth rate of tilapia (Oreochromis mossambicus) in the Salton Sea, California, with notes on bairdiella (Bairdiella icistia) and orangemouth corvina (Cynoscion xanthulus)","volume":"576","author":[{"family":"Caskey","given":"Lucille L."},{"family":"Riedel","given":"Ralf R."},{"family":"Costa-Pierce","given":"Barry"},{"family":"Butler","given":"John"},{"family":"Hurlbert","given":"Stuart H."}],"issued":{"date-parts":[["2007",2]]}}}],"schema":"https://github.com/citation-style-language/schema/raw/master/csl-citation.json"} </w:instrText>
      </w:r>
      <w:r>
        <w:fldChar w:fldCharType="separate"/>
      </w:r>
      <w:r w:rsidRPr="00D87FB4">
        <w:rPr>
          <w:rFonts w:ascii="Aptos" w:hAnsi="Aptos" w:cs="Times New Roman"/>
          <w:kern w:val="0"/>
        </w:rPr>
        <w:t xml:space="preserve">(Caskey </w:t>
      </w:r>
      <w:r w:rsidRPr="00D87FB4">
        <w:rPr>
          <w:rFonts w:ascii="Aptos" w:hAnsi="Aptos" w:cs="Times New Roman"/>
          <w:i/>
          <w:iCs/>
          <w:kern w:val="0"/>
        </w:rPr>
        <w:t>et al.</w:t>
      </w:r>
      <w:r w:rsidRPr="00D87FB4">
        <w:rPr>
          <w:rFonts w:ascii="Aptos" w:hAnsi="Aptos" w:cs="Times New Roman"/>
          <w:kern w:val="0"/>
        </w:rPr>
        <w:t xml:space="preserve"> 2007)</w:t>
      </w:r>
      <w:r>
        <w:fldChar w:fldCharType="end"/>
      </w:r>
    </w:p>
    <w:p w14:paraId="217C4A58" w14:textId="329EBFBD" w:rsidR="00D87FB4" w:rsidRDefault="00D87FB4" w:rsidP="00D87FB4">
      <w:r>
        <w:fldChar w:fldCharType="begin"/>
      </w:r>
      <w:r>
        <w:instrText xml:space="preserve"> ADDIN ZOTERO_ITEM CSL_CITATION {"citationID":"TmAphDHI","properties":{"formattedCitation":"(Casta\\uc0\\u241{}eda {\\i{}et al.} 2018)","plainCitation":"(Castañeda et al. 2018)","noteIndex":0},"citationItems":[{"id":238,"uris":["http://zotero.org/users/9972654/items/MCXSERWT"],"itemData":{"id":238,"type":"article-journal","abstract":"The Asian clam Corbicula fluminea has been introduced to lakes and rivers worldwide, but its physiological requirements generally restrict its distribution to water temperatures of ≥ 2 °C. In north temperate areas of North America, C. fluminea therefore occurs primarily in artificially heated waterbodies. In November 2009, C. fluminea was discovered for the first time in the St. Lawrence River within the thermal discharge plume of the Gentilly-2 nuclear power plant, in which the species had developed an abundant and persistent population. In summer 2011, the distribution, abundance and body condition of C. fluminea were sampled in sections of the river immediately upstream and for several kilometres downstream of the power plant. The thermal plume extended as far downstream as 4 km, and C. fluminea’s population density declined along this distance. A generalized linear mixed model indicated that C. fluminea’s local population density was related negatively to water depth and positively to temperature, turbidity and flow velocity, with temperature having the greatest influence. At stations closer to the discharge source, clams were larger and had a higher mean body condition. However, when temperatures exceeded 30 °C in the discharge canal during midsummer, body condition was maximal outside the canal at 1.5 km downstream of the discharge source. Thus, although the plume provided a winter thermal refuge for C. fluminea, it created a temperature gradient that encompassed both the upper and lower tolerance limits of the species. The C. fluminea population was extirpated during the winter months when normal temperatures were re-established following permanent cessation of power plant activity in December 2012.","container-title":"Aquatic Invasions","DOI":"10.3391/ai.2018.13.3.06","ISSN":"18185487","issue":"3","journalAbbreviation":"AI","language":"en","page":"379-392","source":"DOI.org (Crossref)","title":"Distribution, abundance and condition of an invasive bivalve (Corbicula fluminea) along an artificial thermal gradient in the St. Lawrence River","volume":"13","author":[{"family":"Castañeda","given":"Rowshyra"},{"family":"Cvetanovska","given":"Emilija"},{"family":"Hamelin","given":"Kayla"},{"family":"Simard","given":"Anouk"},{"family":"Ricciardi","given":"Anthony"}],"issued":{"date-parts":[["2018"]]}}}],"schema":"https://github.com/citation-style-language/schema/raw/master/csl-citation.json"} </w:instrText>
      </w:r>
      <w:r>
        <w:fldChar w:fldCharType="separate"/>
      </w:r>
      <w:r w:rsidRPr="00D87FB4">
        <w:rPr>
          <w:rFonts w:ascii="Aptos" w:hAnsi="Aptos" w:cs="Times New Roman"/>
          <w:kern w:val="0"/>
        </w:rPr>
        <w:t xml:space="preserve">(Castañeda </w:t>
      </w:r>
      <w:r w:rsidRPr="00D87FB4">
        <w:rPr>
          <w:rFonts w:ascii="Aptos" w:hAnsi="Aptos" w:cs="Times New Roman"/>
          <w:i/>
          <w:iCs/>
          <w:kern w:val="0"/>
        </w:rPr>
        <w:t>et al.</w:t>
      </w:r>
      <w:r w:rsidRPr="00D87FB4">
        <w:rPr>
          <w:rFonts w:ascii="Aptos" w:hAnsi="Aptos" w:cs="Times New Roman"/>
          <w:kern w:val="0"/>
        </w:rPr>
        <w:t xml:space="preserve"> 2018)</w:t>
      </w:r>
      <w:r>
        <w:fldChar w:fldCharType="end"/>
      </w:r>
    </w:p>
    <w:p w14:paraId="5322C650" w14:textId="394C6076" w:rsidR="00D87FB4" w:rsidRDefault="00D87FB4" w:rsidP="00D87FB4">
      <w:r>
        <w:fldChar w:fldCharType="begin"/>
      </w:r>
      <w:r>
        <w:instrText xml:space="preserve"> ADDIN ZOTERO_ITEM CSL_CITATION {"citationID":"BQ2fWrNF","properties":{"formattedCitation":"(Cecere {\\i{}et al.} 2016)","plainCitation":"(Cecere et al. 2016)","noteIndex":0},"citationItems":[{"id":246,"uris":["http://zotero.org/users/9972654/items/NL9372NS"],"itemData":{"id":246,"type":"article-journal","abstract":"Over the past 15 years, populations of two invasive or potentially invasive alien seaweeds have been studied by means of both quantitative and qualitative methods in the Mar Piccolo basin in Taranto (Southern Italy, Mediterranean Sea). The dynamics of the cold-temperate brown seaweed Undaria pinnatifida (Alariaceae, Laminariales) showed a boom-and-bust path, ending in apparent local extinction. In contrast, the tropical red seaweed Hypnea cornuta (Cystocloniaceae, Gigartinales) has shown a steadily invasive path since its introduction. The respective failure and success of these marine alien species were analysed in relation to their biological and ecological traits and the environmental characteristics of the Mar Piccolo in comparison with other Mediterranean coastal lagoons. The study confirms that temperature and salinity monitoring in the recipient region could provide a first estimation of the invasive potential of an alien species soon after its introduction.","container-title":"Botanica Marina","DOI":"10.1515/bot-2016-0053","ISSN":"1437-4323, 0006-8055","issue":"6","language":"en","source":"DOI.org (Crossref)","title":"Fate of two invasive or potentially invasive alien seaweeds in a central Mediterranean transitional water system: failure and success","title-short":"Fate of two invasive or potentially invasive alien seaweeds in a central Mediterranean transitional water system","URL":"https://www.degruyter.com/document/doi/10.1515/bot-2016-0053/html","volume":"59","author":[{"family":"Cecere","given":"Ester"},{"family":"Alabiso","given":"Giorgio"},{"family":"Carlucci","given":"Roberto"},{"family":"Petrocelli","given":"Antonella"},{"family":"Verlaque","given":"Marc"}],"accessed":{"date-parts":[["2022",11,14]]},"issued":{"date-parts":[["2016",1,1]]}}}],"schema":"https://github.com/citation-style-language/schema/raw/master/csl-citation.json"} </w:instrText>
      </w:r>
      <w:r>
        <w:fldChar w:fldCharType="separate"/>
      </w:r>
      <w:r w:rsidRPr="00D87FB4">
        <w:rPr>
          <w:rFonts w:ascii="Aptos" w:hAnsi="Aptos" w:cs="Times New Roman"/>
          <w:kern w:val="0"/>
        </w:rPr>
        <w:t xml:space="preserve">(Cecere </w:t>
      </w:r>
      <w:r w:rsidRPr="00D87FB4">
        <w:rPr>
          <w:rFonts w:ascii="Aptos" w:hAnsi="Aptos" w:cs="Times New Roman"/>
          <w:i/>
          <w:iCs/>
          <w:kern w:val="0"/>
        </w:rPr>
        <w:t>et al.</w:t>
      </w:r>
      <w:r w:rsidRPr="00D87FB4">
        <w:rPr>
          <w:rFonts w:ascii="Aptos" w:hAnsi="Aptos" w:cs="Times New Roman"/>
          <w:kern w:val="0"/>
        </w:rPr>
        <w:t xml:space="preserve"> 2016)</w:t>
      </w:r>
      <w:r>
        <w:fldChar w:fldCharType="end"/>
      </w:r>
    </w:p>
    <w:p w14:paraId="0FF4278B" w14:textId="1C792388" w:rsidR="00D87FB4" w:rsidRDefault="00D87FB4" w:rsidP="00D87FB4">
      <w:r>
        <w:fldChar w:fldCharType="begin"/>
      </w:r>
      <w:r>
        <w:instrText xml:space="preserve"> ADDIN ZOTERO_ITEM CSL_CITATION {"citationID":"JX9oQkx0","properties":{"formattedCitation":"(Cooling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fldChar w:fldCharType="separate"/>
      </w:r>
      <w:r w:rsidRPr="00D87FB4">
        <w:rPr>
          <w:rFonts w:ascii="Aptos" w:hAnsi="Aptos" w:cs="Times New Roman"/>
          <w:kern w:val="0"/>
        </w:rPr>
        <w:t xml:space="preserve">(Cooling </w:t>
      </w:r>
      <w:r w:rsidRPr="00D87FB4">
        <w:rPr>
          <w:rFonts w:ascii="Aptos" w:hAnsi="Aptos" w:cs="Times New Roman"/>
          <w:i/>
          <w:iCs/>
          <w:kern w:val="0"/>
        </w:rPr>
        <w:t>et al.</w:t>
      </w:r>
      <w:r w:rsidRPr="00D87FB4">
        <w:rPr>
          <w:rFonts w:ascii="Aptos" w:hAnsi="Aptos" w:cs="Times New Roman"/>
          <w:kern w:val="0"/>
        </w:rPr>
        <w:t xml:space="preserve"> 2012)</w:t>
      </w:r>
      <w:r>
        <w:fldChar w:fldCharType="end"/>
      </w:r>
    </w:p>
    <w:p w14:paraId="2BEEBB5B" w14:textId="7A8624DF" w:rsidR="00D87FB4" w:rsidRDefault="00D87FB4" w:rsidP="00D87FB4">
      <w:r>
        <w:fldChar w:fldCharType="begin"/>
      </w:r>
      <w:r>
        <w:instrText xml:space="preserve"> ADDIN ZOTERO_ITEM CSL_CITATION {"citationID":"FYcgmQlJ","properties":{"formattedCitation":"(Creed &amp; Sheldon 1995)","plainCitation":"(Creed &amp; Sheldon 1995)","noteIndex":0},"citationItems":[{"id":243,"uris":["http://zotero.org/users/9972654/items/3DX7LVYM"],"itemData":{"id":243,"type":"article-journal","container-title":"Ecological Applications","DOI":"10.2307/2269358","ISSN":"10510761","issue":"4","language":"en","page":"1113-1121","source":"DOI.org (Crossref)","title":"Weevils and Watermilfoil: Did a North American Herbivore Cause the Decline of an Exotic Plant?","title-short":"Weevils and Watermilfoil","volume":"5","author":[{"family":"Creed","given":"Robert P."},{"family":"Sheldon","given":"Sallie P."}],"issued":{"date-parts":[["1995",11]]}}}],"schema":"https://github.com/citation-style-language/schema/raw/master/csl-citation.json"} </w:instrText>
      </w:r>
      <w:r>
        <w:fldChar w:fldCharType="separate"/>
      </w:r>
      <w:r w:rsidRPr="00D87FB4">
        <w:rPr>
          <w:rFonts w:ascii="Aptos" w:hAnsi="Aptos"/>
        </w:rPr>
        <w:t>(Creed &amp; Sheldon 1995)</w:t>
      </w:r>
      <w:r>
        <w:fldChar w:fldCharType="end"/>
      </w:r>
    </w:p>
    <w:p w14:paraId="36233623" w14:textId="31FC3A17" w:rsidR="003A72AF" w:rsidRDefault="003A72AF" w:rsidP="00D87FB4">
      <w:r>
        <w:fldChar w:fldCharType="begin"/>
      </w:r>
      <w:r>
        <w:instrText xml:space="preserve"> ADDIN ZOTERO_ITEM CSL_CITATION {"citationID":"o08HHoFE","properties":{"formattedCitation":"(Daskalov {\\i{}et al.} 2007)","plainCitation":"(Daskalov et al. 2007)","noteIndex":0},"citationItems":[{"id":242,"uris":["http://zotero.org/users/9972654/items/G2WN8VT5"],"itemData":{"id":242,"type":"article-journal","abstract":"Large-scale transitions between alternative states in ecosystems are known as regime shifts. Once described as healthy and dominated by various marine predators, the Black Sea ecosystem by the late 20th century had experienced anthropogenic impacts such as heavy fishing, cultural eutrophication, and invasions by alien species. We studied changes related to these “natural experiments” to reveal the mechanisms of regime shifts. Two major shifts were detected, the first related to a depletion of marine predators and the second to an outburst of the alien comb jelly\n              Mnemiopsis leidyi\n              ; both shifts were triggered by intense fishing resulting in system-wide trophic cascades. The complex nature of ecosystem responses to human activities calls for more elaborate approaches than currently provided by traditional environmental and fisheries management. This implies challenging existing practices and implementing explanatory models of ecosystem interactions that can better reconcile conservation and ecosystem management ideals.","container-title":"Proceedings of the National Academy of Sciences","DOI":"10.1073/pnas.0701100104","ISSN":"0027-8424, 1091-6490","issue":"25","journalAbbreviation":"Proc. Natl. Acad. Sci. U.S.A.","language":"en","page":"10518-10523","source":"DOI.org (Crossref)","title":"Trophic cascades triggered by overfishing reveal possible mechanisms of ecosystem regime shifts","volume":"104","author":[{"family":"Daskalov","given":"Georgi M."},{"family":"Grishin","given":"Alexander N."},{"family":"Rodionov","given":"Sergei"},{"family":"Mihneva","given":"Vesselina"}],"issued":{"date-parts":[["2007",6,19]]}}}],"schema":"https://github.com/citation-style-language/schema/raw/master/csl-citation.json"} </w:instrText>
      </w:r>
      <w:r>
        <w:fldChar w:fldCharType="separate"/>
      </w:r>
      <w:r w:rsidRPr="003A72AF">
        <w:rPr>
          <w:rFonts w:ascii="Aptos" w:hAnsi="Aptos" w:cs="Times New Roman"/>
          <w:kern w:val="0"/>
        </w:rPr>
        <w:t xml:space="preserve">(Daskalov </w:t>
      </w:r>
      <w:r w:rsidRPr="003A72AF">
        <w:rPr>
          <w:rFonts w:ascii="Aptos" w:hAnsi="Aptos" w:cs="Times New Roman"/>
          <w:i/>
          <w:iCs/>
          <w:kern w:val="0"/>
        </w:rPr>
        <w:t>et al.</w:t>
      </w:r>
      <w:r w:rsidRPr="003A72AF">
        <w:rPr>
          <w:rFonts w:ascii="Aptos" w:hAnsi="Aptos" w:cs="Times New Roman"/>
          <w:kern w:val="0"/>
        </w:rPr>
        <w:t xml:space="preserve"> 2007)</w:t>
      </w:r>
      <w:r>
        <w:fldChar w:fldCharType="end"/>
      </w:r>
    </w:p>
    <w:p w14:paraId="5316C5D4" w14:textId="181D5AC7" w:rsidR="003A72AF" w:rsidRDefault="003A72AF" w:rsidP="00D87FB4">
      <w:r>
        <w:fldChar w:fldCharType="begin"/>
      </w:r>
      <w:r>
        <w:instrText xml:space="preserve"> ADDIN ZOTERO_ITEM CSL_CITATION {"citationID":"lNSE9rmk","properties":{"formattedCitation":"(Delefosse {\\i{}et al.} 2012)","plainCitation":"(Delefosse et al. 2012)","noteIndex":0},"citationItems":[{"id":65,"uris":["http://zotero.org/users/9972654/items/FIXB6PJJ"],"itemData":{"id":65,"type":"article-journal","abstract":"We investigated the invasion of the non-native polychaete Marenzelleria viridis in a shallow Danish estuary, Odense Fjord. Three datasets with different spatial and temporal resolution were examined to describe the invasion of M. viridis and to investigate its effect on the native benthic community with focus on the 2 common polychaetes, Nereis (Hediste) diversicolor and Arenicola marina. Marenzelleria viridis colonized Odense Fjord rapidly, and within 3 yr it had spread to ~50% of the estuary. The population development of M. viridis in Odense Fjord followed the ‘boom-bust’ pattern that is typical for many invaders. M. viridis is now firmly established and has reached an overall abundance of 100 to 200 individuals (ind.) m−2 with local maxima of up to 1200 ind. m−2. Its distribution is apparently regulated by abiotic parameters that prevent its establishment in the oligohaline and more silty parts of Odense Fjord. There was a positive interaction between M. viridis and the native A. marina. Otherwise the introduction of M. viridis was synchronous with a decrease of several macroinvertebrates species, especially N. diversicolor. The latter is still the dominant species in Odense Fjord, but its density has decreased by &gt; 60% in areas colonised by M. viridis. We do not expect that N. diversicolor disappears completely in this estuary, but it will probably be displaced to refuge areas where M. viridis cannot survive. Decrease in the population size of a key native species such as N. diversicolor might have significant ecological implications at the ecosystem level with respect to biodiversity and nutrient cycling.","container-title":"Marine Ecology Progress Series","DOI":"10.3354/meps09821","ISSN":"0171-8630, 1616-1599","journalAbbreviation":"Mar. Ecol. Prog. Ser.","language":"en","page":"83-94","source":"DOI.org (Crossref)","title":"Macrobenthic community response to the Marenzelleria viridis (Polychaeta) invasion of a Danish estuary","volume":"461","author":[{"family":"Delefosse","given":"M"},{"family":"Banta","given":"Gt"},{"family":"Canal-Vergés","given":"P"},{"family":"Penha-Lopes","given":"G"},{"family":"Quintana","given":"Co"},{"family":"Valdemarsen","given":"T"},{"family":"Kristensen","given":"E"}],"issued":{"date-parts":[["2012",8,8]]}}}],"schema":"https://github.com/citation-style-language/schema/raw/master/csl-citation.json"} </w:instrText>
      </w:r>
      <w:r>
        <w:fldChar w:fldCharType="separate"/>
      </w:r>
      <w:r w:rsidRPr="003A72AF">
        <w:rPr>
          <w:rFonts w:ascii="Aptos" w:hAnsi="Aptos" w:cs="Times New Roman"/>
          <w:kern w:val="0"/>
        </w:rPr>
        <w:t>(</w:t>
      </w:r>
      <w:proofErr w:type="spellStart"/>
      <w:r w:rsidRPr="003A72AF">
        <w:rPr>
          <w:rFonts w:ascii="Aptos" w:hAnsi="Aptos" w:cs="Times New Roman"/>
          <w:kern w:val="0"/>
        </w:rPr>
        <w:t>Delefosse</w:t>
      </w:r>
      <w:proofErr w:type="spellEnd"/>
      <w:r w:rsidRPr="003A72AF">
        <w:rPr>
          <w:rFonts w:ascii="Aptos" w:hAnsi="Aptos" w:cs="Times New Roman"/>
          <w:kern w:val="0"/>
        </w:rPr>
        <w:t xml:space="preserve"> </w:t>
      </w:r>
      <w:r w:rsidRPr="003A72AF">
        <w:rPr>
          <w:rFonts w:ascii="Aptos" w:hAnsi="Aptos" w:cs="Times New Roman"/>
          <w:i/>
          <w:iCs/>
          <w:kern w:val="0"/>
        </w:rPr>
        <w:t>et al.</w:t>
      </w:r>
      <w:r w:rsidRPr="003A72AF">
        <w:rPr>
          <w:rFonts w:ascii="Aptos" w:hAnsi="Aptos" w:cs="Times New Roman"/>
          <w:kern w:val="0"/>
        </w:rPr>
        <w:t xml:space="preserve"> 2012)</w:t>
      </w:r>
      <w:r>
        <w:fldChar w:fldCharType="end"/>
      </w:r>
    </w:p>
    <w:p w14:paraId="13C50EB1" w14:textId="76DF8C93" w:rsidR="003A72AF" w:rsidRDefault="003A72AF" w:rsidP="00D87FB4">
      <w:r>
        <w:fldChar w:fldCharType="begin"/>
      </w:r>
      <w:r>
        <w:instrText xml:space="preserve"> ADDIN ZOTERO_ITEM CSL_CITATION {"citationID":"plIYgVva","properties":{"formattedCitation":"(Dexter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fldChar w:fldCharType="separate"/>
      </w:r>
      <w:r w:rsidRPr="003A72AF">
        <w:rPr>
          <w:rFonts w:ascii="Aptos" w:hAnsi="Aptos" w:cs="Times New Roman"/>
          <w:kern w:val="0"/>
        </w:rPr>
        <w:t xml:space="preserve">(Dexter </w:t>
      </w:r>
      <w:r w:rsidRPr="003A72AF">
        <w:rPr>
          <w:rFonts w:ascii="Aptos" w:hAnsi="Aptos" w:cs="Times New Roman"/>
          <w:i/>
          <w:iCs/>
          <w:kern w:val="0"/>
        </w:rPr>
        <w:t>et al.</w:t>
      </w:r>
      <w:r w:rsidRPr="003A72AF">
        <w:rPr>
          <w:rFonts w:ascii="Aptos" w:hAnsi="Aptos" w:cs="Times New Roman"/>
          <w:kern w:val="0"/>
        </w:rPr>
        <w:t xml:space="preserve"> 2015)</w:t>
      </w:r>
      <w:r>
        <w:fldChar w:fldCharType="end"/>
      </w:r>
    </w:p>
    <w:p w14:paraId="613DD1B4" w14:textId="076A5B33" w:rsidR="003A72AF" w:rsidRDefault="003A72AF" w:rsidP="00D87FB4">
      <w:r>
        <w:fldChar w:fldCharType="begin"/>
      </w:r>
      <w:r>
        <w:instrText xml:space="preserve"> ADDIN ZOTERO_ITEM CSL_CITATION {"citationID":"em4LnekL","properties":{"formattedCitation":"(Diederich {\\i{}et al.} 2005)","plainCitation":"(Diederich et al. 2005)","noteIndex":0},"citationItems":[{"id":236,"uris":["http://zotero.org/users/9972654/items/BQSUBDF5"],"itemData":{"id":236,"type":"article-journal","abstract":"Among the increasing number of species introduced to coastal regions by man, only a few are able to establish themselves and spread in their new environments. We will show that the Paciﬁc oyster (Crassostrea gigas) took 17 years before a large population of several million oysters became established on natural mussel beds in the vicinity of an oyster farm near the island of Sylt (northern Wadden Sea, eastern North Sea). The ﬁrst oyster, which had dispersed as a larva and settled on a mussel bed, was discovered 5 years after oyster farming had commenced. Data on abundance and size-frequency distribution of oysters on intertidal mussel beds around the island indicate that recruitment was patchy and occurred only in 6 out of 18 years. Signiﬁcant proportions of these cohorts survived for at least 5 years. The population slowly expanded its range from intertidal to subtidal locations as well as from Sylt north- and southwards along the coastline. Abundances of more than 300 oysters mÀ2 on mussel beds were observed in 2003, only after two consecutive spatfalls in 2001 and 2002. Analyses of mean monthly water temperatures indicate that recruitment coincided with above-average temperatures in July and August when spawning and planktonic dispersal occurs. We conclude that the further invasion of C. gigas in the northern Wadden Sea will depend on high late-summer water temperatures.","container-title":"Helgoland Marine Research","DOI":"10.1007/s10152-004-0195-1","ISSN":"1438-387X, 1438-3888","issue":"2","journalAbbreviation":"Helgol Mar Res","language":"en","page":"97-106","source":"DOI.org (Crossref)","title":"Introduced Pacific oysters (Crassostrea gigas) in the northern Wadden Sea: invasion accelerated by warm summers?","title-short":"Introduced Pacific oysters (Crassostrea gigas) in the northern Wadden Sea","volume":"59","author":[{"family":"Diederich","given":"S."},{"family":"Nehls","given":"G."},{"family":"Beusekom","given":"J. E. E.","non-dropping-particle":"van"},{"family":"Reise","given":"K."}],"issued":{"date-parts":[["2005",6]]}}}],"schema":"https://github.com/citation-style-language/schema/raw/master/csl-citation.json"} </w:instrText>
      </w:r>
      <w:r>
        <w:fldChar w:fldCharType="separate"/>
      </w:r>
      <w:r w:rsidRPr="003A72AF">
        <w:rPr>
          <w:rFonts w:ascii="Aptos" w:hAnsi="Aptos" w:cs="Times New Roman"/>
          <w:kern w:val="0"/>
        </w:rPr>
        <w:t xml:space="preserve">(Diederich </w:t>
      </w:r>
      <w:r w:rsidRPr="003A72AF">
        <w:rPr>
          <w:rFonts w:ascii="Aptos" w:hAnsi="Aptos" w:cs="Times New Roman"/>
          <w:i/>
          <w:iCs/>
          <w:kern w:val="0"/>
        </w:rPr>
        <w:t>et al.</w:t>
      </w:r>
      <w:r w:rsidRPr="003A72AF">
        <w:rPr>
          <w:rFonts w:ascii="Aptos" w:hAnsi="Aptos" w:cs="Times New Roman"/>
          <w:kern w:val="0"/>
        </w:rPr>
        <w:t xml:space="preserve"> 2005)</w:t>
      </w:r>
      <w:r>
        <w:fldChar w:fldCharType="end"/>
      </w:r>
    </w:p>
    <w:p w14:paraId="41E9EE54" w14:textId="26559698" w:rsidR="003A72AF" w:rsidRDefault="003A72AF" w:rsidP="00D87FB4">
      <w:r>
        <w:fldChar w:fldCharType="begin"/>
      </w:r>
      <w:r>
        <w:instrText xml:space="preserve"> ADDIN ZOTERO_ITEM CSL_CITATION {"citationID":"bnATxAvk","properties":{"formattedCitation":"(Dunlop &amp; Riley 2013)","plainCitation":"(Dunlop &amp; Riley 2013)","noteIndex":0},"citationItems":[{"id":62,"uris":["http://zotero.org/users/9972654/items/3FBQ89IB"],"itemData":{"id":62,"type":"article-journal","abstract":"The Lake Huron ecosystem has recently undergone dramatic changes. As part of those changes, the once highly abundant non-native alewife Alosa pseudoharengus population crashed in 2003 and has yet to recover. The purpose of this study was to evaluate whether temperature played a role in the population crash, because historically alewife have been subject to die-off events in response to cold temperatures in other lakes. Long-term climate data (1973–2009) showed that the winter of 2002–2003 exhibited the largest drop in degree days relative to the previous year, had the most extensive average March ice coverage, and was among the coldest years on record. However, since 2003, winter temperatures have not been overly cold, and air temperature has shown an increasing trend. Also, the relationship between temperature and alewife abundance between 1975 and 2006 was non-signiﬁcant. Therefore, although we found evidence that cold winter temperatures contributed to the abrupt decline of alewife in 2003, they could not explain why the population failed to recover as it had after previous cold winters. Historically, Chinook salmon abundance contributed to long-term trends in alewife abundance, however, we found predation by Chinook to play a lesser role on the 2003 alewife collapse. In the absence of direct estimates of food availability, analyses of alewife length data suggest that a declining prey base altered the ecosystem conditions for alewife, possibly contributing to their collapse and lack of recovery.","container-title":"Journal of Great Lakes Research","DOI":"10.1016/j.jglr.2013.08.001","ISSN":"03801330","issue":"4","journalAbbreviation":"Journal of Great Lakes Research","language":"en","page":"682-689","source":"DOI.org (Crossref)","title":"The contribution of cold winter temperatures to the 2003 alewife population collapse in Lake Huron","volume":"39","author":[{"family":"Dunlop","given":"Erin S."},{"family":"Riley","given":"Stephen C."}],"issued":{"date-parts":[["2013",12]]}}}],"schema":"https://github.com/citation-style-language/schema/raw/master/csl-citation.json"} </w:instrText>
      </w:r>
      <w:r>
        <w:fldChar w:fldCharType="separate"/>
      </w:r>
      <w:r w:rsidRPr="003A72AF">
        <w:rPr>
          <w:rFonts w:ascii="Aptos" w:hAnsi="Aptos"/>
        </w:rPr>
        <w:t>(Dunlop &amp; Riley 2013)</w:t>
      </w:r>
      <w:r>
        <w:fldChar w:fldCharType="end"/>
      </w:r>
    </w:p>
    <w:p w14:paraId="44DEDA00" w14:textId="5F8B294C" w:rsidR="003A72AF" w:rsidRDefault="003A72AF" w:rsidP="00D87FB4">
      <w:r>
        <w:fldChar w:fldCharType="begin"/>
      </w:r>
      <w:r>
        <w:instrText xml:space="preserve"> ADDIN ZOTERO_ITEM CSL_CITATION {"citationID":"Rja4GGEz","properties":{"formattedCitation":"(Eagles-Smith {\\i{}et al.} 2008)","plainCitation":"(Eagles-Smith et al. 2008)","noteIndex":0},"citationItems":[{"id":61,"uris":["http://zotero.org/users/9972654/items/XJFSLYX7"],"itemData":{"id":61,"type":"article-journal","abstract":"The invasion, boom, collapse, and reestablishment of a population of the planktivorous threadﬁn shad in Clear Lake, California, USA, were documented over a 20-year period, as were the effects of changing shad populations on diet and mercury (Hg) bioaccumulation in nearshore ﬁshes. Threadﬁn shad competitively displaced other planktivorous ﬁsh in the lake, such as inland silversides, young-of-year (YOY) largemouth bass, and YOY bluegill, by reducing zooplankton abundance. As a result, all three species shifted from a diet that was dominated by zooplankton to one that was almost entirely zoobenthos. Stable carbon isotopes corroborated this pattern with each species becoming enriched in d13C, which is elevated in benthic vs. pelagic organisms. Concomitant with these changes, Hg concentrations increased by ;50% in all three species. In contrast, obligate benthivores such as prickly sculpin showed no relationship between diet or d13C and the presence of threadﬁn shad, suggesting that effects of the shad were not strongly linked to the benthic ﬁsh community. There were also no changes in Hg concentrations of prickly sculpin. The temporary extirpation of threadﬁn shad from the lake resulted in zooplankton densities, foraging patterns, isotope ratios, and Hg concentrations in pelagic ﬁshes returning to pre-shad values. These results indicate that even transient perturbations of the structure of freshwater food webs can result in signiﬁcant alterations in the bioaccumulation of Hg and that food webs in lakes can be highly resilient.","container-title":"Ecological Applications","DOI":"10.1890/06-1415.1","ISSN":"1051-0761","issue":"sp8","journalAbbreviation":"Ecological Applications","language":"en","page":"A213-A226","source":"DOI.org (Crossref)","title":"CHANGES IN FISH DIETS AND FOOD WEB MERCURY BIOACCUMULATION INDUCED BY AN INVASIVE PLANKTIVOROUS FISH","volume":"18","author":[{"family":"Eagles-Smith","given":"Collin A."},{"family":"Suchanek","given":"Thomas H."},{"family":"Colwell","given":"Arthur E."},{"family":"Anderson","given":"Norman L."},{"family":"Moyle","given":"Peter B."}],"issued":{"date-parts":[["2008",12]]}}}],"schema":"https://github.com/citation-style-language/schema/raw/master/csl-citation.json"} </w:instrText>
      </w:r>
      <w:r>
        <w:fldChar w:fldCharType="separate"/>
      </w:r>
      <w:r w:rsidRPr="003A72AF">
        <w:rPr>
          <w:rFonts w:ascii="Aptos" w:hAnsi="Aptos" w:cs="Times New Roman"/>
          <w:kern w:val="0"/>
        </w:rPr>
        <w:t xml:space="preserve">(Eagles-Smith </w:t>
      </w:r>
      <w:r w:rsidRPr="003A72AF">
        <w:rPr>
          <w:rFonts w:ascii="Aptos" w:hAnsi="Aptos" w:cs="Times New Roman"/>
          <w:i/>
          <w:iCs/>
          <w:kern w:val="0"/>
        </w:rPr>
        <w:t>et al.</w:t>
      </w:r>
      <w:r w:rsidRPr="003A72AF">
        <w:rPr>
          <w:rFonts w:ascii="Aptos" w:hAnsi="Aptos" w:cs="Times New Roman"/>
          <w:kern w:val="0"/>
        </w:rPr>
        <w:t xml:space="preserve"> 2008)</w:t>
      </w:r>
      <w:r>
        <w:fldChar w:fldCharType="end"/>
      </w:r>
    </w:p>
    <w:p w14:paraId="77450AA4" w14:textId="62B9FF93" w:rsidR="003A72AF" w:rsidRDefault="003A72AF" w:rsidP="00D87FB4">
      <w:r>
        <w:fldChar w:fldCharType="begin"/>
      </w:r>
      <w:r>
        <w:instrText xml:space="preserve"> ADDIN ZOTERO_ITEM CSL_CITATION {"citationID":"TfSQv6NK","properties":{"formattedCitation":"(Fern\\uc0\\u225{}ndez 2020)","plainCitation":"(Fernández 2020)","noteIndex":0},"citationItems":[{"id":60,"uris":["http://zotero.org/users/9972654/items/D98GJARG"],"itemData":{"id":60,"type":"article-journal","abstract":"The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Spain","volume":"55","author":[{"family":"Fernández","given":"C."}],"issued":{"date-parts":[["2020",7,2]]}}}],"schema":"https://github.com/citation-style-language/schema/raw/master/csl-citation.json"} </w:instrText>
      </w:r>
      <w:r>
        <w:fldChar w:fldCharType="separate"/>
      </w:r>
      <w:r w:rsidRPr="003A72AF">
        <w:rPr>
          <w:rFonts w:ascii="Aptos" w:hAnsi="Aptos" w:cs="Times New Roman"/>
          <w:kern w:val="0"/>
        </w:rPr>
        <w:t>(Fernández 2020)</w:t>
      </w:r>
      <w:r>
        <w:fldChar w:fldCharType="end"/>
      </w:r>
    </w:p>
    <w:p w14:paraId="61D94B42" w14:textId="1C0C561F" w:rsidR="003A72AF" w:rsidRDefault="003A72AF" w:rsidP="00D87FB4">
      <w:r>
        <w:fldChar w:fldCharType="begin"/>
      </w:r>
      <w:r>
        <w:instrText xml:space="preserve"> ADDIN ZOTERO_ITEM CSL_CITATION {"citationID":"Nt9UXwaZ","properties":{"formattedCitation":"(Ferreira {\\i{}et al.} 2006)","plainCitation":"(Ferreira et al. 2006)","noteIndex":0},"citationItems":[{"id":241,"uris":["http://zotero.org/users/9972654/items/Y5NXWA7Y"],"itemData":{"id":241,"type":"article-journal","abstract":"Recent changes in the climate of the subAntarctic may inﬂuence the number of house mouse (Mus musculus sensu lato) living on islands in the region. An increase in mouse numbers, as conditions became milder, could amplify the effects of climate change on native prey species. However, we have no direct evidence of the inﬂuence of climate on mouse numbers in the sub-Antarctic. We, therefore, assessed demographic trends in the mouse population on Marion Island between 1991 and 2001. Both the climate and mouse numbers were relatively stable during our study. Mice, however, increased their reproductive output in years when ambient temperatures were relatively high. Moreover, reduced reproductive output followed high densities at the onset of a breeding season, implying density-dependent limitation. We conclude that both temperature and density limited the increase in numbers during the summer breeding season. Major die-offs during winter probably limit population size and explain the relative stability in numbers across the 10 years of our study.","container-title":"Polar Biology","DOI":"10.1007/s00300-006-0163-0","ISSN":"0722-4060, 1432-2056","issue":"1","journalAbbreviation":"Polar Biol","language":"en","page":"83-94","source":"DOI.org (Crossref)","title":"Demographic responses of house mice to density and temperature on sub-Antarctic Marion Island","volume":"30","author":[{"family":"Ferreira","given":"S. M."},{"family":"Aarde","given":"R. J.","non-dropping-particle":"van"},{"family":"Wassenaar","given":"T. D."}],"issued":{"date-parts":[["2006",12]]}}}],"schema":"https://github.com/citation-style-language/schema/raw/master/csl-citation.json"} </w:instrText>
      </w:r>
      <w:r>
        <w:fldChar w:fldCharType="separate"/>
      </w:r>
      <w:r w:rsidRPr="003A72AF">
        <w:rPr>
          <w:rFonts w:ascii="Aptos" w:hAnsi="Aptos" w:cs="Times New Roman"/>
          <w:kern w:val="0"/>
        </w:rPr>
        <w:t xml:space="preserve">(Ferreira </w:t>
      </w:r>
      <w:r w:rsidRPr="003A72AF">
        <w:rPr>
          <w:rFonts w:ascii="Aptos" w:hAnsi="Aptos" w:cs="Times New Roman"/>
          <w:i/>
          <w:iCs/>
          <w:kern w:val="0"/>
        </w:rPr>
        <w:t>et al.</w:t>
      </w:r>
      <w:r w:rsidRPr="003A72AF">
        <w:rPr>
          <w:rFonts w:ascii="Aptos" w:hAnsi="Aptos" w:cs="Times New Roman"/>
          <w:kern w:val="0"/>
        </w:rPr>
        <w:t xml:space="preserve"> 2006)</w:t>
      </w:r>
      <w:r>
        <w:fldChar w:fldCharType="end"/>
      </w:r>
    </w:p>
    <w:p w14:paraId="79C898F9" w14:textId="7CF73BF0" w:rsidR="003A72AF" w:rsidRDefault="003A72AF" w:rsidP="00D87FB4">
      <w:r>
        <w:fldChar w:fldCharType="begin"/>
      </w:r>
      <w:r>
        <w:instrText xml:space="preserve"> ADDIN ZOTERO_ITEM CSL_CITATION {"citationID":"pwYtO7ql","properties":{"formattedCitation":"(Forsstr\\uc0\\u246{}m {\\i{}et al.} 2018)","plainCitation":"(Forsström et al. 2018)","noteIndex":0},"citationItems":[{"id":259,"uris":["http://zotero.org/users/9972654/items/ZQHAB7HB"],"itemData":{"id":259,"type":"article-journal","container-title":"Biological Invasions","DOI":"10.1007/s10530-018-1777-1","ISSN":"1387-3547, 1573-1464","issue":"11","journalAbbreviation":"Biol Invasions","language":"en","page":"3331-3345","source":"DOI.org (Crossref)","title":"Post-invasion demography and persistence of a novel functional species in an estuarine system","volume":"20","author":[{"family":"Forsström","given":"Tiia"},{"family":"Vesakoski","given":"Outi"},{"family":"Riipinen","given":"Katariina"},{"family":"Fowler","given":"Amy E."}],"issued":{"date-parts":[["2018",11]]}}}],"schema":"https://github.com/citation-style-language/schema/raw/master/csl-citation.json"} </w:instrText>
      </w:r>
      <w:r>
        <w:fldChar w:fldCharType="separate"/>
      </w:r>
      <w:r w:rsidRPr="003A72AF">
        <w:rPr>
          <w:rFonts w:ascii="Aptos" w:hAnsi="Aptos" w:cs="Times New Roman"/>
          <w:kern w:val="0"/>
        </w:rPr>
        <w:t xml:space="preserve">(Forsström </w:t>
      </w:r>
      <w:r w:rsidRPr="003A72AF">
        <w:rPr>
          <w:rFonts w:ascii="Aptos" w:hAnsi="Aptos" w:cs="Times New Roman"/>
          <w:i/>
          <w:iCs/>
          <w:kern w:val="0"/>
        </w:rPr>
        <w:t>et al.</w:t>
      </w:r>
      <w:r w:rsidRPr="003A72AF">
        <w:rPr>
          <w:rFonts w:ascii="Aptos" w:hAnsi="Aptos" w:cs="Times New Roman"/>
          <w:kern w:val="0"/>
        </w:rPr>
        <w:t xml:space="preserve"> 2018)</w:t>
      </w:r>
      <w:r>
        <w:fldChar w:fldCharType="end"/>
      </w:r>
    </w:p>
    <w:p w14:paraId="135186FC" w14:textId="17F08F1E" w:rsidR="003A72AF" w:rsidRDefault="003A72AF" w:rsidP="00D87FB4">
      <w:r>
        <w:fldChar w:fldCharType="begin"/>
      </w:r>
      <w:r>
        <w:instrText xml:space="preserve"> ADDIN ZOTERO_ITEM CSL_CITATION {"citationID":"KeA4yL0e","properties":{"formattedCitation":"(Gerard {\\i{}et al.} 2010)","plainCitation":"(Gerard et al. 2010)","noteIndex":0},"citationItems":[{"id":258,"uris":["http://zotero.org/users/9972654/items/9MV9Z25U"],"itemData":{"id":258,"type":"article-journal","abstract":"The egg, larval, pupal and adult abundance of the clover root weevil Sitona lepidus Gyllenhal (Coleoptera: Curculionidae) was monitored at three sites for the ﬁrst ten years following the discovery of this exotic pest in the Waikato region of New Zealand. The species went through an initial boom and bust cycle at two sites, with populations reaching up to 1800 larvae mx2. Thereafter, winter larval populations were relatively stable, ranging between 450–750 mx2. Unlike in the Northern Hemisphere, S. lepidus was found to have two generations a year in the Waikato region of New Zealand. Pasture white clover content at the time of peak adult numbers was positively related to the subsequent peak larval populations for each generation. The factors contributing to the emergence of S. lepidus as one of the most important pasture pests in New Zealand are discussed.","container-title":"Bulletin of Entomological Research","DOI":"10.1017/S0007485309990411","ISSN":"0007-4853, 1475-2670","issue":"3","journalAbbreviation":"Bull. Entomol. Res.","language":"en","page":"339-346","source":"DOI.org (Crossref)","title":"The bionomics of an invasive species &lt;i&gt;Sitona lepidus&lt;/i&gt; during its establishment in New Zealand","volume":"100","author":[{"family":"Gerard","given":"P.J."},{"family":"Goldson","given":"S.L."},{"family":"Hardwick","given":"S."},{"family":"Addison","given":"P.J."},{"family":"Willoughby","given":"B.E."}],"issued":{"date-parts":[["2010",6]]}}}],"schema":"https://github.com/citation-style-language/schema/raw/master/csl-citation.json"} </w:instrText>
      </w:r>
      <w:r>
        <w:fldChar w:fldCharType="separate"/>
      </w:r>
      <w:r w:rsidRPr="003A72AF">
        <w:rPr>
          <w:rFonts w:ascii="Aptos" w:hAnsi="Aptos" w:cs="Times New Roman"/>
          <w:kern w:val="0"/>
        </w:rPr>
        <w:t xml:space="preserve">(Gerard </w:t>
      </w:r>
      <w:r w:rsidRPr="003A72AF">
        <w:rPr>
          <w:rFonts w:ascii="Aptos" w:hAnsi="Aptos" w:cs="Times New Roman"/>
          <w:i/>
          <w:iCs/>
          <w:kern w:val="0"/>
        </w:rPr>
        <w:t>et al.</w:t>
      </w:r>
      <w:r w:rsidRPr="003A72AF">
        <w:rPr>
          <w:rFonts w:ascii="Aptos" w:hAnsi="Aptos" w:cs="Times New Roman"/>
          <w:kern w:val="0"/>
        </w:rPr>
        <w:t xml:space="preserve"> 2010)</w:t>
      </w:r>
      <w:r>
        <w:fldChar w:fldCharType="end"/>
      </w:r>
    </w:p>
    <w:p w14:paraId="0DBBE36D" w14:textId="0B791CCC" w:rsidR="003A72AF" w:rsidRDefault="003A72AF" w:rsidP="003A72AF">
      <w:pPr>
        <w:tabs>
          <w:tab w:val="left" w:pos="3680"/>
        </w:tabs>
      </w:pPr>
      <w:r>
        <w:fldChar w:fldCharType="begin"/>
      </w:r>
      <w:r>
        <w:instrText xml:space="preserve"> ADDIN ZOTERO_ITEM CSL_CITATION {"citationID":"OxSqHCBQ","properties":{"formattedCitation":"(Gibson-Reinemer {\\i{}et al.} 2017)","plainCitation":"(Gibson-Reinemer et al. 2017)","noteIndex":0},"citationItems":[{"id":256,"uris":["http://zotero.org/users/9972654/items/6VRSDDUH"],"itemData":{"id":256,"type":"article-journal","container-title":"Biological Invasions","DOI":"10.1007/s10530-017-1405-5","ISSN":"1387-3547, 1573-1464","issue":"6","journalAbbreviation":"Biol Invasions","language":"en","page":"1905-1916","source":"DOI.org (Crossref)","title":"Widespread and enduring demographic collapse of invasive common carp (Cyprinus carpio) in the Upper Mississippi River System","volume":"19","author":[{"family":"Gibson-Reinemer","given":"Daniel K."},{"family":"Chick","given":"John. H."},{"family":"VanMiddlesworth","given":"T. D."},{"family":"VanMiddlesworth","given":"Madeleine"},{"family":"Casper","given":"Andrew F."}],"issued":{"date-parts":[["2017",6]]}}}],"schema":"https://github.com/citation-style-language/schema/raw/master/csl-citation.json"} </w:instrText>
      </w:r>
      <w:r>
        <w:fldChar w:fldCharType="separate"/>
      </w:r>
      <w:r w:rsidRPr="003A72AF">
        <w:rPr>
          <w:rFonts w:ascii="Aptos" w:hAnsi="Aptos" w:cs="Times New Roman"/>
          <w:kern w:val="0"/>
        </w:rPr>
        <w:t>(Gibson-</w:t>
      </w:r>
      <w:proofErr w:type="spellStart"/>
      <w:r w:rsidRPr="003A72AF">
        <w:rPr>
          <w:rFonts w:ascii="Aptos" w:hAnsi="Aptos" w:cs="Times New Roman"/>
          <w:kern w:val="0"/>
        </w:rPr>
        <w:t>Reinemer</w:t>
      </w:r>
      <w:proofErr w:type="spellEnd"/>
      <w:r w:rsidRPr="003A72AF">
        <w:rPr>
          <w:rFonts w:ascii="Aptos" w:hAnsi="Aptos" w:cs="Times New Roman"/>
          <w:kern w:val="0"/>
        </w:rPr>
        <w:t xml:space="preserve"> </w:t>
      </w:r>
      <w:r w:rsidRPr="003A72AF">
        <w:rPr>
          <w:rFonts w:ascii="Aptos" w:hAnsi="Aptos" w:cs="Times New Roman"/>
          <w:i/>
          <w:iCs/>
          <w:kern w:val="0"/>
        </w:rPr>
        <w:t>et al.</w:t>
      </w:r>
      <w:r w:rsidRPr="003A72AF">
        <w:rPr>
          <w:rFonts w:ascii="Aptos" w:hAnsi="Aptos" w:cs="Times New Roman"/>
          <w:kern w:val="0"/>
        </w:rPr>
        <w:t xml:space="preserve"> 2017)</w:t>
      </w:r>
      <w:r>
        <w:fldChar w:fldCharType="end"/>
      </w:r>
      <w:r>
        <w:tab/>
      </w:r>
    </w:p>
    <w:p w14:paraId="35EAB885" w14:textId="0FB55A72" w:rsidR="003A72AF" w:rsidRDefault="003A72AF" w:rsidP="003A72AF">
      <w:pPr>
        <w:tabs>
          <w:tab w:val="left" w:pos="3680"/>
        </w:tabs>
      </w:pPr>
      <w:r>
        <w:fldChar w:fldCharType="begin"/>
      </w:r>
      <w:r>
        <w:instrText xml:space="preserve"> ADDIN ZOTERO_ITEM CSL_CITATION {"citationID":"YLzKrRM7","properties":{"formattedCitation":"(Gorman 2007)","plainCitation":"(Gorman 2007)","noteIndex":0},"citationItems":[{"id":240,"uris":["http://zotero.org/users/9972654/items/YMCGIATW"],"itemData":{"id":240,"type":"article-journal","abstract":"Changes in a population of rainbow smelt (Osmerus mordax) in the Apostle Islands region of Lake Superior were chronicled over a 32-yr time series, 1974-2005. At the beginning of the time series, rainbow smelt was the predominant prey species, abundance of lake herring (Coregonis artedi) was very low, and the dominant predator was stocked lake trout (Salvelinus namaycush). Following a period of successful lake trout stocking in the 1970s, the rainbow smelt population declined sharply in 1980, largely through mortality of adult fish and subsequent poor recruitment. In the succeeding 4 years, rainbow smelt populations reached historic low levels, resulting in reduced food resources for both wild and stocked lake trout. During 1985–1990 lake herring stocks began a spectacular recovery following the appearance of a very strong 1984 year class and subsequent 1988, 1989, and 1990 year classes. Rainbow smelt benefited from the high abundance of young lake herring as an alternate prey source for lake trout and showed a partial recovery in the late 1980s. However, a growing lake trout population coupled with an 8-yr period of low herring reproduction after 1990 resulted in a diminished rainbow smelt population dominated by age-1 and 2 fish and showing a pattern of alternating recruitment attributed to cannibalism. Low productivity of rainbow smelt and intermittent production of herring over the past decade has left lake trout populations with a diminished prey base. Although lake trout recovery benefited from the presence of rainbow smelt as a prey resource, the Lake Superior fish community was fundamentally altered by the introduction of rainbow smelt.","container-title":"Journal of Great Lakes Research","DOI":"10.3394/0380-1330(2007)33[75:CIAPOE]2.0.CO;2","ISSN":"0380-1330, 0380-1330","issue":"sp1","journalAbbreviation":"Journal of Great Lakes Research","language":"en","page":"75-90","source":"DOI.org (Crossref)","title":"Changes in a Population of Exotic Rainbow Smelt in Lake Superior: Boom to Bust, 1974–2005","title-short":"Changes in a Population of Exotic Rainbow Smelt in Lake Superior","volume":"33","author":[{"family":"Gorman","given":"Owen T."}],"issued":{"date-parts":[["2007",5]]}}}],"schema":"https://github.com/citation-style-language/schema/raw/master/csl-citation.json"} </w:instrText>
      </w:r>
      <w:r>
        <w:fldChar w:fldCharType="separate"/>
      </w:r>
      <w:r w:rsidRPr="003A72AF">
        <w:rPr>
          <w:rFonts w:ascii="Aptos" w:hAnsi="Aptos"/>
        </w:rPr>
        <w:t>(Gorman 2007)</w:t>
      </w:r>
      <w:r>
        <w:fldChar w:fldCharType="end"/>
      </w:r>
    </w:p>
    <w:p w14:paraId="296F6BAD" w14:textId="7BD0329E" w:rsidR="00334D66" w:rsidRDefault="00334D66" w:rsidP="003A72AF">
      <w:pPr>
        <w:tabs>
          <w:tab w:val="left" w:pos="3680"/>
        </w:tabs>
      </w:pPr>
      <w:r>
        <w:lastRenderedPageBreak/>
        <w:fldChar w:fldCharType="begin"/>
      </w:r>
      <w:r>
        <w:instrText xml:space="preserve"> ADDIN ZOTERO_ITEM CSL_CITATION {"citationID":"othZE0IX","properties":{"formattedCitation":"(Gustaveson &amp; Blommer 2013)","plainCitation":"(Gustaveson &amp; Blommer 2013)","noteIndex":0},"citationItems":[{"id":206,"uris":["http://zotero.org/users/9972654/items/Z7U7V4SV"],"itemData":{"id":206,"type":"article-journal","abstract":"The discovery of landlocked populations of striped bass Morone saxatilis in Santee–Cooper Reservoir, South Carolina and Kerr Reservoir, Virginia prompted a rush to stock striped bass in other inland waters of the United States, including impoundments in the Colorado River. Fisheries managers responsible for Colorado River waters studied existing literature and predicted that it would be unlikely for successful natural reproduction of striped bass in these systems. Striped bass population development proved unique in the Colorado River system, which is marked by nutrient-poor, well-oxygenated waters with limited forage. Natural reproduction did occur in these reservoirs despite the lack of current previously thought to be essential for successful reproduction, resulting in high survival. Developing populations were sometimes overabundant to the point of forage elimination from pelagic zones. Lack of prey limited growth and temporarily reduced reproduction. Eventually forage returned, increasing striped bass growth and maturity, which led to more reproduction (a “boom and bust” cycle). Planned low-impact, low-abundance adult trophy fisheries produced by managed stocking were replaced by high-abundance juvenile fisheries with high catch rates produced by natural reproduction. In most years, juvenile striped bass living in warm surface waters proved to have the competitive advantage over adults for limited forage.","container-title":"American Fisheries Society Symposium","language":"en","page":"15-23","source":"Zotero","title":"History of Striped Bass Management in the Colorado River","volume":"80","author":[{"family":"Gustaveson","given":"Wayne"},{"family":"Blommer","given":"Georg"}],"issued":{"date-parts":[["2013"]]}}}],"schema":"https://github.com/citation-style-language/schema/raw/master/csl-citation.json"} </w:instrText>
      </w:r>
      <w:r>
        <w:fldChar w:fldCharType="separate"/>
      </w:r>
      <w:r w:rsidRPr="00334D66">
        <w:rPr>
          <w:rFonts w:ascii="Aptos" w:hAnsi="Aptos"/>
        </w:rPr>
        <w:t>(Gustaveson &amp; Blommer 2013)</w:t>
      </w:r>
      <w:r>
        <w:fldChar w:fldCharType="end"/>
      </w:r>
    </w:p>
    <w:p w14:paraId="21DF3A92" w14:textId="38A8B1ED" w:rsidR="00334D66" w:rsidRDefault="00334D66" w:rsidP="003A72AF">
      <w:pPr>
        <w:tabs>
          <w:tab w:val="left" w:pos="3680"/>
        </w:tabs>
      </w:pPr>
      <w:r>
        <w:fldChar w:fldCharType="begin"/>
      </w:r>
      <w:r>
        <w:instrText xml:space="preserve"> ADDIN ZOTERO_ITEM CSL_CITATION {"citationID":"azu7nP32","properties":{"formattedCitation":"(Haubrock {\\i{}et al.} 2022)","plainCitation":"(Haubrock et al. 2022)","noteIndex":0},"citationItems":[{"id":230,"uris":["http://zotero.org/users/9972654/items/2X5GD495"],"itemData":{"id":230,"type":"article-journal","abstract":"Globalization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nstrText>
      </w:r>
      <w:r>
        <w:rPr>
          <w:rFonts w:ascii="Cambria Math" w:hAnsi="Cambria Math" w:cs="Cambria Math"/>
        </w:rPr>
        <w:instrText>‐</w:instrText>
      </w:r>
      <w:r>
        <w:instrText>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w:instrText>
      </w:r>
      <w:r>
        <w:rPr>
          <w:rFonts w:ascii="Cambria Math" w:hAnsi="Cambria Math" w:cs="Cambria Math"/>
        </w:rPr>
        <w:instrText>‐</w:instrText>
      </w:r>
      <w:r>
        <w:instrText>Arg</w:instrText>
      </w:r>
      <w:r>
        <w:rPr>
          <w:rFonts w:ascii="Aptos" w:hAnsi="Aptos" w:cs="Aptos"/>
        </w:rPr>
        <w:instrText>ü</w:instrText>
      </w:r>
      <w:r>
        <w:instrText>elles","given":"Miguel"},{"family":"Csabai","given":"Zolt</w:instrText>
      </w:r>
      <w:r>
        <w:rPr>
          <w:rFonts w:ascii="Aptos" w:hAnsi="Aptos" w:cs="Aptos"/>
        </w:rPr>
        <w:instrText>á</w:instrText>
      </w:r>
      <w:r>
        <w:instrText>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w:instrText>
      </w:r>
      <w:r>
        <w:rPr>
          <w:rFonts w:ascii="Cambria Math" w:hAnsi="Cambria Math" w:cs="Cambria Math"/>
        </w:rPr>
        <w:instrText>‐</w:instrText>
      </w:r>
      <w:r>
        <w:instrText>Helene"},{"family":"Maire","given":"Anthony"},{"family":"Rasmussen","given":"Jes J."},{"family":"Sch</w:instrText>
      </w:r>
      <w:r>
        <w:rPr>
          <w:rFonts w:ascii="Aptos" w:hAnsi="Aptos" w:cs="Aptos"/>
        </w:rPr>
        <w:instrText>ä</w:instrText>
      </w:r>
      <w:r>
        <w:instrText>fer","given":"Ralf B."},{"family":"Schmidt</w:instrText>
      </w:r>
      <w:r>
        <w:rPr>
          <w:rFonts w:ascii="Cambria Math" w:hAnsi="Cambria Math" w:cs="Cambria Math"/>
        </w:rPr>
        <w:instrText>‐</w:instrText>
      </w:r>
      <w:r>
        <w:instrText>Kloiber","given":"Astrid"},{"family":"Vannevel","given":"Rudy"},{"family":"Várbíró","given":"Gábor"},{"family":"Wiberg</w:instrText>
      </w:r>
      <w:r>
        <w:rPr>
          <w:rFonts w:ascii="Cambria Math" w:hAnsi="Cambria Math" w:cs="Cambria Math"/>
        </w:rPr>
        <w:instrText>‐</w:instrText>
      </w:r>
      <w:r>
        <w:instrText xml:space="preserve">Larsen","given":"Peter"},{"family":"Haase","given":"Peter"}],"issued":{"date-parts":[["2022",8]]}}}],"schema":"https://github.com/citation-style-language/schema/raw/master/csl-citation.json"} </w:instrText>
      </w:r>
      <w:r>
        <w:fldChar w:fldCharType="separate"/>
      </w:r>
      <w:r w:rsidRPr="00334D66">
        <w:rPr>
          <w:rFonts w:ascii="Aptos" w:hAnsi="Aptos" w:cs="Times New Roman"/>
          <w:kern w:val="0"/>
        </w:rPr>
        <w:t>(</w:t>
      </w:r>
      <w:proofErr w:type="spellStart"/>
      <w:r w:rsidRPr="00334D66">
        <w:rPr>
          <w:rFonts w:ascii="Aptos" w:hAnsi="Aptos" w:cs="Times New Roman"/>
          <w:kern w:val="0"/>
        </w:rPr>
        <w:t>Haubrock</w:t>
      </w:r>
      <w:proofErr w:type="spellEnd"/>
      <w:r w:rsidRPr="00334D66">
        <w:rPr>
          <w:rFonts w:ascii="Aptos" w:hAnsi="Aptos" w:cs="Times New Roman"/>
          <w:kern w:val="0"/>
        </w:rPr>
        <w:t xml:space="preserve"> </w:t>
      </w:r>
      <w:r w:rsidRPr="00334D66">
        <w:rPr>
          <w:rFonts w:ascii="Aptos" w:hAnsi="Aptos" w:cs="Times New Roman"/>
          <w:i/>
          <w:iCs/>
          <w:kern w:val="0"/>
        </w:rPr>
        <w:t>et al.</w:t>
      </w:r>
      <w:r w:rsidRPr="00334D66">
        <w:rPr>
          <w:rFonts w:ascii="Aptos" w:hAnsi="Aptos" w:cs="Times New Roman"/>
          <w:kern w:val="0"/>
        </w:rPr>
        <w:t xml:space="preserve"> 2022)</w:t>
      </w:r>
      <w:r>
        <w:fldChar w:fldCharType="end"/>
      </w:r>
    </w:p>
    <w:p w14:paraId="7EB1C01E" w14:textId="38D7C945" w:rsidR="00334D66" w:rsidRDefault="00334D66" w:rsidP="003A72AF">
      <w:pPr>
        <w:tabs>
          <w:tab w:val="left" w:pos="3680"/>
        </w:tabs>
      </w:pPr>
      <w:r>
        <w:fldChar w:fldCharType="begin"/>
      </w:r>
      <w:r>
        <w:instrText xml:space="preserve"> ADDIN ZOTERO_ITEM CSL_CITATION {"citationID":"nX0oLR4d","properties":{"formattedCitation":"(Hershberger {\\i{}et al.} 2010)","plainCitation":"(Hershberger et al. 2010)","noteIndex":0},"citationItems":[{"id":229,"uris":["http://zotero.org/users/9972654/items/MR4BKXTY"],"itemData":{"id":229,"type":"article-journal","container-title":"Biological Invasions","DOI":"10.1007/s10530-010-9760-5","ISSN":"1387-3547, 1573-1464","issue":"11","journalAbbreviation":"Biol Invasions","language":"en","page":"3665-3675","source":"DOI.org (Crossref)","title":"Amplification and transport of an endemic fish disease by an introduced species","volume":"12","author":[{"family":"Hershberger","given":"Paul K."},{"family":"Leeuw","given":"Bjorn K.","non-dropping-particle":"van der"},{"family":"Gregg","given":"Jacob L."},{"family":"Grady","given":"Courtney A."},{"family":"Lujan","given":"Kenneth M."},{"family":"Gutenberger","given":"Susan K."},{"family":"Purcell","given":"Maureen K."},{"family":"Woodson","given":"James C."},{"family":"Winton","given":"James R."},{"family":"Parsley","given":"Michael J."}],"issued":{"date-parts":[["2010",11]]}}}],"schema":"https://github.com/citation-style-language/schema/raw/master/csl-citation.json"} </w:instrText>
      </w:r>
      <w:r>
        <w:fldChar w:fldCharType="separate"/>
      </w:r>
      <w:r w:rsidRPr="00334D66">
        <w:rPr>
          <w:rFonts w:ascii="Aptos" w:hAnsi="Aptos" w:cs="Times New Roman"/>
          <w:kern w:val="0"/>
        </w:rPr>
        <w:t xml:space="preserve">(Hershberger </w:t>
      </w:r>
      <w:r w:rsidRPr="00334D66">
        <w:rPr>
          <w:rFonts w:ascii="Aptos" w:hAnsi="Aptos" w:cs="Times New Roman"/>
          <w:i/>
          <w:iCs/>
          <w:kern w:val="0"/>
        </w:rPr>
        <w:t>et al.</w:t>
      </w:r>
      <w:r w:rsidRPr="00334D66">
        <w:rPr>
          <w:rFonts w:ascii="Aptos" w:hAnsi="Aptos" w:cs="Times New Roman"/>
          <w:kern w:val="0"/>
        </w:rPr>
        <w:t xml:space="preserve"> 2010)</w:t>
      </w:r>
      <w:r>
        <w:fldChar w:fldCharType="end"/>
      </w:r>
      <w:r>
        <w:t>\</w:t>
      </w:r>
    </w:p>
    <w:p w14:paraId="4C9EEAAB" w14:textId="0AD37E17" w:rsidR="00334D66" w:rsidRDefault="00334D66" w:rsidP="003A72AF">
      <w:pPr>
        <w:tabs>
          <w:tab w:val="left" w:pos="3680"/>
        </w:tabs>
      </w:pPr>
      <w:r>
        <w:fldChar w:fldCharType="begin"/>
      </w:r>
      <w:r>
        <w:instrText xml:space="preserve"> ADDIN ZOTERO_ITEM CSL_CITATION {"citationID":"fjP1bcfC","properties":{"formattedCitation":"(Hurlbert {\\i{}et al.} 2007)","plainCitation":"(Hurlbert et al. 2007)","noteIndex":0},"citationItems":[{"id":227,"uris":["http://zotero.org/users/9972654/items/QWUF6CY9"],"itemData":{"id":227,"type":"article-journal","abstract":"Hurlbert, A.H., T.W. Anderson, K.K. Sturm and S.H. Hurlbert. 2007. Fish and ﬁsh-eating birds at the Salton Sea: a century of boom and bust. Lake Reserv. Manage. 23:469-499.","container-title":"Lake and Reservoir Management","DOI":"10.1080/07438140709354033","ISSN":"1040-2381, 2151-5530","issue":"5","journalAbbreviation":"Lake and Reservoir Management","language":"en","page":"469-499","source":"DOI.org (Crossref)","title":"Fish and fish-eating birds at the Salton Sea: a century of boom and bust","title-short":"Fish and fish-eating birds at the Salton Sea","volume":"23","author":[{"family":"Hurlbert","given":"Allen H."},{"family":"Anderson","given":"Thomas W."},{"family":"Sturm","given":"Kenneth K."},{"family":"Hurlbert","given":"Stuart H."}],"issued":{"date-parts":[["2007",12]]}}}],"schema":"https://github.com/citation-style-language/schema/raw/master/csl-citation.json"} </w:instrText>
      </w:r>
      <w:r>
        <w:fldChar w:fldCharType="separate"/>
      </w:r>
      <w:r w:rsidRPr="00334D66">
        <w:rPr>
          <w:rFonts w:ascii="Aptos" w:hAnsi="Aptos" w:cs="Times New Roman"/>
          <w:kern w:val="0"/>
        </w:rPr>
        <w:t xml:space="preserve">(Hurlbert </w:t>
      </w:r>
      <w:r w:rsidRPr="00334D66">
        <w:rPr>
          <w:rFonts w:ascii="Aptos" w:hAnsi="Aptos" w:cs="Times New Roman"/>
          <w:i/>
          <w:iCs/>
          <w:kern w:val="0"/>
        </w:rPr>
        <w:t>et al.</w:t>
      </w:r>
      <w:r w:rsidRPr="00334D66">
        <w:rPr>
          <w:rFonts w:ascii="Aptos" w:hAnsi="Aptos" w:cs="Times New Roman"/>
          <w:kern w:val="0"/>
        </w:rPr>
        <w:t xml:space="preserve"> 2007)</w:t>
      </w:r>
      <w:r>
        <w:fldChar w:fldCharType="end"/>
      </w:r>
    </w:p>
    <w:p w14:paraId="23456584" w14:textId="2F5ECA31" w:rsidR="00334D66" w:rsidRDefault="00334D66" w:rsidP="003A72AF">
      <w:pPr>
        <w:tabs>
          <w:tab w:val="left" w:pos="3680"/>
        </w:tabs>
      </w:pPr>
      <w:r>
        <w:fldChar w:fldCharType="begin"/>
      </w:r>
      <w:r>
        <w:instrText xml:space="preserve"> ADDIN ZOTERO_ITEM CSL_CITATION {"citationID":"nKqa2sgK","properties":{"formattedCitation":"(Ja\\uc0\\u263{}imovi\\uc0\\u263{} {\\i{}et al.} 2019)","plainCitation":"(Jaćimović et al. 2019)","noteIndex":0},"citationItems":[{"id":226,"uris":["http://zotero.org/users/9972654/items/CU8BZBE8"],"itemData":{"id":226,"type":"article-journal","abstract":"The life-­history traits and population dynamics of the black bullhead Ameiurus melas (Rafinesque) were studied monthly from August 2009 to December 2012 in Lake Sava in Belgrade (Serbia). This period included a mass mortality event in May 2011 and subsequent population recovery during 2012. Available evidence suggests the mass mortality was caused by European catfish virus that only affected the black bullhead. Changes in key life-­history traits and the recovery potential (increase in catch-­per-­unit-­effort, doubling of young-­of-­the-­year to adult ratio, earlier maturation and increased fecundity) following the mass mortality event suggest population resilience typical of a recurring boom-b­ ust pattern and demonstrate the species’ capacity to recover rapidly and re-­establish following disturbance. Repeated systematic mass removals of both juveniles and adults (using fyke nets) will be required if future fishery management measures aimed at limiting the population size are to be effective.","container-title":"Fisheries Management and Ecology","DOI":"10.1111/fme.12335","ISSN":"0969997X","issue":"2","journalAbbreviation":"Fish Manag Ecol","language":"en","page":"153-164","source":"DOI.org (Crossref)","title":"Boom-bust like dynamics of invasive black bullhead ( &lt;i&gt;Ameiurus melas&lt;/i&gt; ) in Lake Sava (Serbia)","volume":"26","author":[{"family":"Jaćimović","given":"Milica"},{"family":"Lenhardt","given":"Mirjana"},{"family":"Krpo-Ćetković","given":"Jasmina"},{"family":"Jarić","given":"Ivan"},{"family":"Gačić","given":"Zoran"},{"family":"Hegediš","given":"Aleksandar"}],"issued":{"date-parts":[["2019",4]]}}}],"schema":"https://github.com/citation-style-language/schema/raw/master/csl-citation.json"} </w:instrText>
      </w:r>
      <w:r>
        <w:fldChar w:fldCharType="separate"/>
      </w:r>
      <w:r w:rsidRPr="00334D66">
        <w:rPr>
          <w:rFonts w:ascii="Aptos" w:hAnsi="Aptos" w:cs="Times New Roman"/>
          <w:kern w:val="0"/>
        </w:rPr>
        <w:t>(</w:t>
      </w:r>
      <w:proofErr w:type="spellStart"/>
      <w:r w:rsidRPr="00334D66">
        <w:rPr>
          <w:rFonts w:ascii="Aptos" w:hAnsi="Aptos" w:cs="Times New Roman"/>
          <w:kern w:val="0"/>
        </w:rPr>
        <w:t>Jaćimović</w:t>
      </w:r>
      <w:proofErr w:type="spellEnd"/>
      <w:r w:rsidRPr="00334D66">
        <w:rPr>
          <w:rFonts w:ascii="Aptos" w:hAnsi="Aptos" w:cs="Times New Roman"/>
          <w:kern w:val="0"/>
        </w:rPr>
        <w:t xml:space="preserve"> </w:t>
      </w:r>
      <w:r w:rsidRPr="00334D66">
        <w:rPr>
          <w:rFonts w:ascii="Aptos" w:hAnsi="Aptos" w:cs="Times New Roman"/>
          <w:i/>
          <w:iCs/>
          <w:kern w:val="0"/>
        </w:rPr>
        <w:t>et al.</w:t>
      </w:r>
      <w:r w:rsidRPr="00334D66">
        <w:rPr>
          <w:rFonts w:ascii="Aptos" w:hAnsi="Aptos" w:cs="Times New Roman"/>
          <w:kern w:val="0"/>
        </w:rPr>
        <w:t xml:space="preserve"> 2019)</w:t>
      </w:r>
      <w:r>
        <w:fldChar w:fldCharType="end"/>
      </w:r>
    </w:p>
    <w:p w14:paraId="6936FB44" w14:textId="516C2A6C" w:rsidR="00334D66" w:rsidRDefault="00334D66" w:rsidP="003A72AF">
      <w:pPr>
        <w:tabs>
          <w:tab w:val="left" w:pos="3680"/>
        </w:tabs>
      </w:pPr>
      <w:r>
        <w:fldChar w:fldCharType="begin"/>
      </w:r>
      <w:r>
        <w:instrText xml:space="preserve"> ADDIN ZOTERO_ITEM CSL_CITATION {"citationID":"wNcmvBHe","properties":{"formattedCitation":"(Kaeuffer {\\i{}et al.} 2009)","plainCitation":"(Kaeuffer et al. 2009)","noteIndex":0},"citationItems":[{"id":225,"uris":["http://zotero.org/users/9972654/items/SVSZUPF2"],"itemData":{"id":225,"type":"article-journal","container-title":"Ecography","DOI":"10.1111/j.1600-0587.2009.05604.x","ISSN":"09067590,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schema":"https://github.com/citation-style-language/schema/raw/master/csl-citation.json"} </w:instrText>
      </w:r>
      <w:r>
        <w:fldChar w:fldCharType="separate"/>
      </w:r>
      <w:r w:rsidRPr="00334D66">
        <w:rPr>
          <w:rFonts w:ascii="Aptos" w:hAnsi="Aptos" w:cs="Times New Roman"/>
          <w:kern w:val="0"/>
        </w:rPr>
        <w:t>(</w:t>
      </w:r>
      <w:proofErr w:type="spellStart"/>
      <w:r w:rsidRPr="00334D66">
        <w:rPr>
          <w:rFonts w:ascii="Aptos" w:hAnsi="Aptos" w:cs="Times New Roman"/>
          <w:kern w:val="0"/>
        </w:rPr>
        <w:t>Kaeuffer</w:t>
      </w:r>
      <w:proofErr w:type="spellEnd"/>
      <w:r w:rsidRPr="00334D66">
        <w:rPr>
          <w:rFonts w:ascii="Aptos" w:hAnsi="Aptos" w:cs="Times New Roman"/>
          <w:kern w:val="0"/>
        </w:rPr>
        <w:t xml:space="preserve"> </w:t>
      </w:r>
      <w:r w:rsidRPr="00334D66">
        <w:rPr>
          <w:rFonts w:ascii="Aptos" w:hAnsi="Aptos" w:cs="Times New Roman"/>
          <w:i/>
          <w:iCs/>
          <w:kern w:val="0"/>
        </w:rPr>
        <w:t>et al.</w:t>
      </w:r>
      <w:r w:rsidRPr="00334D66">
        <w:rPr>
          <w:rFonts w:ascii="Aptos" w:hAnsi="Aptos" w:cs="Times New Roman"/>
          <w:kern w:val="0"/>
        </w:rPr>
        <w:t xml:space="preserve"> 2009)</w:t>
      </w:r>
      <w:r>
        <w:fldChar w:fldCharType="end"/>
      </w:r>
    </w:p>
    <w:p w14:paraId="63EC3D8C" w14:textId="3BD46916" w:rsidR="00334D66" w:rsidRDefault="00334D66" w:rsidP="003A72AF">
      <w:pPr>
        <w:tabs>
          <w:tab w:val="left" w:pos="3680"/>
        </w:tabs>
      </w:pPr>
      <w:r>
        <w:fldChar w:fldCharType="begin"/>
      </w:r>
      <w:r>
        <w:instrText xml:space="preserve"> ADDIN ZOTERO_ITEM CSL_CITATION {"citationID":"lBkVwDcX","properties":{"formattedCitation":"(Kauppi {\\i{}et al.} 2015)","plainCitation":"(Kauppi et al. 2015)","noteIndex":0},"citationItems":[{"id":224,"uris":["http://zotero.org/users/9972654/items/ZTS4S9A6"],"itemData":{"id":224,"type":"article-journal","container-title":"Biological Invasions","DOI":"10.1007/s10530-015-0860-0","ISSN":"1387-3547, 1573-1464","issue":"7","journalAbbreviation":"Biol Invasions","language":"en","page":"2055-2074","source":"DOI.org (Crossref)","title":"Large-scale species invasion into a low-diversity system: spatial and temporal distribution of the invasive polychaetes Marenzelleria spp. in the Baltic Sea","title-short":"Large-scale species invasion into a low-diversity system","volume":"17","author":[{"family":"Kauppi","given":"Laura"},{"family":"Norkko","given":"Alf"},{"family":"Norkko","given":"Joanna"}],"issued":{"date-parts":[["2015",7]]}}}],"schema":"https://github.com/citation-style-language/schema/raw/master/csl-citation.json"} </w:instrText>
      </w:r>
      <w:r>
        <w:fldChar w:fldCharType="separate"/>
      </w:r>
      <w:r w:rsidRPr="00334D66">
        <w:rPr>
          <w:rFonts w:ascii="Aptos" w:hAnsi="Aptos" w:cs="Times New Roman"/>
          <w:kern w:val="0"/>
        </w:rPr>
        <w:t xml:space="preserve">(Kauppi </w:t>
      </w:r>
      <w:r w:rsidRPr="00334D66">
        <w:rPr>
          <w:rFonts w:ascii="Aptos" w:hAnsi="Aptos" w:cs="Times New Roman"/>
          <w:i/>
          <w:iCs/>
          <w:kern w:val="0"/>
        </w:rPr>
        <w:t>et al.</w:t>
      </w:r>
      <w:r w:rsidRPr="00334D66">
        <w:rPr>
          <w:rFonts w:ascii="Aptos" w:hAnsi="Aptos" w:cs="Times New Roman"/>
          <w:kern w:val="0"/>
        </w:rPr>
        <w:t xml:space="preserve"> 2015)</w:t>
      </w:r>
      <w:r>
        <w:fldChar w:fldCharType="end"/>
      </w:r>
    </w:p>
    <w:p w14:paraId="3C01A540" w14:textId="52B67F59" w:rsidR="00334D66" w:rsidRDefault="00334D66" w:rsidP="003A72AF">
      <w:pPr>
        <w:tabs>
          <w:tab w:val="left" w:pos="3680"/>
        </w:tabs>
      </w:pPr>
      <w:r>
        <w:fldChar w:fldCharType="begin"/>
      </w:r>
      <w:r>
        <w:instrText xml:space="preserve"> ADDIN ZOTERO_ITEM CSL_CITATION {"citationID":"WVQBvH5a","properties":{"formattedCitation":"(Korman {\\i{}et al.} 2017)","plainCitation":"(Korman et al. 2017)","noteIndex":0},"citationItems":[{"id":223,"uris":["http://zotero.org/users/9972654/items/K2S6D8L8"],"itemData":{"id":223,"type":"article-journal","abstract":"Data from a large-scale mark–recapture study were used in an open-population model to determine the cause for long-term trends in growth and abundance of a Rainbow Trout Oncorhynchus mykiss population in the tailwater of Glen Canyon Dam, Arizona. Reduced growth affected multiple life stages and processes, causing negative feedbacks that regulated the abundance of the population, including higher mortality of larger ﬁsh; lower rates of recruitment (young of the year) during years when growth was reduced; and lower rates of sexual maturation in the following year. High and steady ﬂows during spring and summer 2011 resulted in a very large recruitment event. The population had declined tenfold by 2016 due to a combination of lower recruitment and reduced survival of larger trout. Survival rates for 225-mm and larger Rainbow Trout in 2014, 2015, and 2016 were 11, 21, and 22% lower, respectively, than average survival rates between 2012 and 2013. Abundance at the end of the study would have been threefold to ﬁvefold higher if survival rates for larger individuals had remained at the elevated levels estimated for 2012 and 2013. Growth declined between 2012 and 2014 owing to reduced prey availability, which led to very poor ﬁsh condition (~0.90–0.95) by fall 2014. Poor condition in turn resulted in low survival rates of larger ﬁsh during fall 2014 and winter 2015, which contributed to the population collapse. In Glen Canyon, large recruitment events driven by high ﬂows can lead to population increases that cannot be sustained due to limitations in prey supply. When the ability to regulate prey supply is lacking, ﬂows that reduce the probability of large recruitment events can be used to avoid boom-and-bust population cycles. Our study demonstrates that mark–recapture is a very informative approach for understanding the dynamics of tailwater trout populations.","container-title":"Transactions of the American Fisheries Society","DOI":"10.1080/00028487.2017.1317663","ISSN":"0002-8487, 1548-8659","issue":"5","journalAbbreviation":"Transactions of the American Fisheries Society","language":"en","page":"1043-1057","source":"DOI.org (Crossref)","title":"Trends in Rainbow Trout Recruitment, Abundance, Survival, and Growth during a Boom-and-Bust Cycle in a Tailwater Fishery","volume":"146","author":[{"family":"Korman","given":"Josh"},{"family":"Yard","given":"Michael D."},{"family":"Kennedy","given":"Theodore A."}],"issued":{"date-parts":[["2017",9,3]]}}}],"schema":"https://github.com/citation-style-language/schema/raw/master/csl-citation.json"} </w:instrText>
      </w:r>
      <w:r>
        <w:fldChar w:fldCharType="separate"/>
      </w:r>
      <w:r w:rsidRPr="00334D66">
        <w:rPr>
          <w:rFonts w:ascii="Aptos" w:hAnsi="Aptos" w:cs="Times New Roman"/>
          <w:kern w:val="0"/>
        </w:rPr>
        <w:t xml:space="preserve">(Korman </w:t>
      </w:r>
      <w:r w:rsidRPr="00334D66">
        <w:rPr>
          <w:rFonts w:ascii="Aptos" w:hAnsi="Aptos" w:cs="Times New Roman"/>
          <w:i/>
          <w:iCs/>
          <w:kern w:val="0"/>
        </w:rPr>
        <w:t>et al.</w:t>
      </w:r>
      <w:r w:rsidRPr="00334D66">
        <w:rPr>
          <w:rFonts w:ascii="Aptos" w:hAnsi="Aptos" w:cs="Times New Roman"/>
          <w:kern w:val="0"/>
        </w:rPr>
        <w:t xml:space="preserve"> 2017)</w:t>
      </w:r>
      <w:r>
        <w:fldChar w:fldCharType="end"/>
      </w:r>
    </w:p>
    <w:p w14:paraId="1B8B5541" w14:textId="1F974F18" w:rsidR="00334D66" w:rsidRDefault="00334D66" w:rsidP="003A72AF">
      <w:pPr>
        <w:tabs>
          <w:tab w:val="left" w:pos="3680"/>
        </w:tabs>
      </w:pPr>
      <w:r>
        <w:fldChar w:fldCharType="begin"/>
      </w:r>
      <w:r>
        <w:instrText xml:space="preserve"> ADDIN ZOTERO_ITEM CSL_CITATION {"citationID":"SDdMIf4N","properties":{"formattedCitation":"(Kurihara {\\i{}et al.} 2010)","plainCitation":"(Kurihara et al. 2010)","noteIndex":0},"citationItems":[{"id":222,"uris":["http://zotero.org/users/9972654/items/T7NMTETD"],"itemData":{"id":222,"type":"article-journal","container-title":"Biological Invasions","DOI":"10.1007/s10530-009-9673-3","ISSN":"1387-3547, 1573-1464","issue":"8","journalAbbreviation":"Biol Invasions","language":"en","page":"2671-2681","source":"DOI.org (Crossref)","title":"Evidence of a sharper decrease in a non-indigenous mussel Mytilus galloprovincialis than in indigenous bivalves from 1978 to 2006 on Japanese rocky shores","volume":"12","author":[{"family":"Kurihara","given":"Takeo"},{"family":"Kosuge","given":"Takeharu"},{"family":"Takami","given":"Hideki"},{"family":"Iseda","given":"Masatsugu"},{"family":"Matsubara","given":"Kei"}],"issued":{"date-parts":[["2010",8]]}}}],"schema":"https://github.com/citation-style-language/schema/raw/master/csl-citation.json"} </w:instrText>
      </w:r>
      <w:r>
        <w:fldChar w:fldCharType="separate"/>
      </w:r>
      <w:r w:rsidRPr="00334D66">
        <w:rPr>
          <w:rFonts w:ascii="Aptos" w:hAnsi="Aptos" w:cs="Times New Roman"/>
          <w:kern w:val="0"/>
        </w:rPr>
        <w:t xml:space="preserve">(Kurihara </w:t>
      </w:r>
      <w:r w:rsidRPr="00334D66">
        <w:rPr>
          <w:rFonts w:ascii="Aptos" w:hAnsi="Aptos" w:cs="Times New Roman"/>
          <w:i/>
          <w:iCs/>
          <w:kern w:val="0"/>
        </w:rPr>
        <w:t>et al.</w:t>
      </w:r>
      <w:r w:rsidRPr="00334D66">
        <w:rPr>
          <w:rFonts w:ascii="Aptos" w:hAnsi="Aptos" w:cs="Times New Roman"/>
          <w:kern w:val="0"/>
        </w:rPr>
        <w:t xml:space="preserve"> 2010)</w:t>
      </w:r>
      <w:r>
        <w:fldChar w:fldCharType="end"/>
      </w:r>
    </w:p>
    <w:p w14:paraId="3A3D8977" w14:textId="1100FFE3" w:rsidR="00334D66" w:rsidRDefault="00334D66" w:rsidP="003A72AF">
      <w:pPr>
        <w:tabs>
          <w:tab w:val="left" w:pos="3680"/>
        </w:tabs>
      </w:pPr>
      <w:r>
        <w:fldChar w:fldCharType="begin"/>
      </w:r>
      <w:r>
        <w:instrText xml:space="preserve"> ADDIN ZOTERO_ITEM CSL_CITATION {"citationID":"11JOqtiv","properties":{"formattedCitation":"(Larson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fldChar w:fldCharType="separate"/>
      </w:r>
      <w:r w:rsidRPr="00334D66">
        <w:rPr>
          <w:rFonts w:ascii="Aptos" w:hAnsi="Aptos" w:cs="Times New Roman"/>
          <w:kern w:val="0"/>
        </w:rPr>
        <w:t xml:space="preserve">(Larson </w:t>
      </w:r>
      <w:r w:rsidRPr="00334D66">
        <w:rPr>
          <w:rFonts w:ascii="Aptos" w:hAnsi="Aptos" w:cs="Times New Roman"/>
          <w:i/>
          <w:iCs/>
          <w:kern w:val="0"/>
        </w:rPr>
        <w:t>et al.</w:t>
      </w:r>
      <w:r w:rsidRPr="00334D66">
        <w:rPr>
          <w:rFonts w:ascii="Aptos" w:hAnsi="Aptos" w:cs="Times New Roman"/>
          <w:kern w:val="0"/>
        </w:rPr>
        <w:t xml:space="preserve"> 2019)</w:t>
      </w:r>
      <w:r>
        <w:fldChar w:fldCharType="end"/>
      </w:r>
    </w:p>
    <w:p w14:paraId="215C6CE0" w14:textId="07B1EFA5" w:rsidR="00334D66" w:rsidRDefault="00334D66" w:rsidP="003A72AF">
      <w:pPr>
        <w:tabs>
          <w:tab w:val="left" w:pos="3680"/>
        </w:tabs>
      </w:pPr>
      <w:r>
        <w:fldChar w:fldCharType="begin"/>
      </w:r>
      <w:r>
        <w:instrText xml:space="preserve"> ADDIN ZOTERO_ITEM CSL_CITATION {"citationID":"XFCqfjmc","properties":{"formattedCitation":"(Lester {\\i{}et al.} 2017)","plainCitation":"(Lester et al. 2017)","noteIndex":0},"citationItems":[{"id":221,"uris":["http://zotero.org/users/9972654/items/MKS4R586"],"itemData":{"id":221,"type":"article-journal","container-title":"Journal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R."}],"editor":[{"family":"Sanders","given":"Nate"}],"issued":{"date-parts":[["2017",3]]}}}],"schema":"https://github.com/citation-style-language/schema/raw/master/csl-citation.json"} </w:instrText>
      </w:r>
      <w:r>
        <w:fldChar w:fldCharType="separate"/>
      </w:r>
      <w:r w:rsidRPr="00334D66">
        <w:rPr>
          <w:rFonts w:ascii="Aptos" w:hAnsi="Aptos" w:cs="Times New Roman"/>
          <w:kern w:val="0"/>
        </w:rPr>
        <w:t xml:space="preserve">(Lester </w:t>
      </w:r>
      <w:r w:rsidRPr="00334D66">
        <w:rPr>
          <w:rFonts w:ascii="Aptos" w:hAnsi="Aptos" w:cs="Times New Roman"/>
          <w:i/>
          <w:iCs/>
          <w:kern w:val="0"/>
        </w:rPr>
        <w:t>et al.</w:t>
      </w:r>
      <w:r w:rsidRPr="00334D66">
        <w:rPr>
          <w:rFonts w:ascii="Aptos" w:hAnsi="Aptos" w:cs="Times New Roman"/>
          <w:kern w:val="0"/>
        </w:rPr>
        <w:t xml:space="preserve"> 2017)</w:t>
      </w:r>
      <w:r>
        <w:fldChar w:fldCharType="end"/>
      </w:r>
    </w:p>
    <w:p w14:paraId="4AFAF537" w14:textId="3760387A" w:rsidR="00334D66" w:rsidRDefault="00334D66" w:rsidP="003A72AF">
      <w:pPr>
        <w:tabs>
          <w:tab w:val="left" w:pos="3680"/>
        </w:tabs>
      </w:pPr>
      <w:r>
        <w:fldChar w:fldCharType="begin"/>
      </w:r>
      <w:r>
        <w:instrText xml:space="preserve"> ADDIN ZOTERO_ITEM CSL_CITATION {"citationID":"016tiwKU","properties":{"formattedCitation":"(Letnic &amp; Dickman 2006)","plainCitation":"(Letnic &amp; Dickman 2006)","noteIndex":0},"citationItems":[{"id":220,"uris":["http://zotero.org/users/9972654/items/YSIE7HJG"],"itemData":{"id":220,"type":"article-journal","abstract":"We collated an environmental history for a 8580 km2 study area in the Simpson Desert, Australia. Quantitative and qualitative data on climate, land-use, ﬁre history and ecosystem dynamics were used to construct a chronology of processes threatening terrestrial mammal species. Over the last 150 years there has been the transition in land tenure from a hunter–gatherer economy to pastoralism, the loss of 11 mammal species, the cessation of small scale burning by Aboriginal people and the introduction of the fox and cat. Annual rainfall was highly variable and was inﬂuenced by the phase of the El Nin˜ o Southern Oscillation (ENSO). Irruptions of rodents, marked increases in the populations of native and introduced predators and extensive wildﬁres were associated with the La Nin˜ a phase of ENSO and occurred when rain-year (July–June) rainfall approached or exceeded the 90th percentile of the historical rainfall distribution. Large rainfall events in arid Australia have been viewed traditionally as the ‘boom’ times that beneﬁt wildlife and pastoral production. However, because of hyper-predation and the risk of wildﬁre, we show that the years including and immediately following ﬂooding rains should be identiﬁed as critical, or ‘bust’ periods for wildlife and conservation management. ENSO related climatic forecasts appear to be useful cues which can be incorporated into ﬁre and predator management strategies in arid Australia. Studies such as this, which utilise a broad range of data types across extensive areas, can identify the timing and potential of threatening process not possible using contemporary studies alone.","container-title":"Biodiversity &amp; Conservation","DOI":"10.1007/s10531-005-0601-2","ISSN":"0960-3115, 1572-9710","issue":"12","journalAbbreviation":"Biodivers Conserv","language":"en","page":"3847-3880","source":"DOI.org (Crossref)","title":"Boom means bust: interactions between the El Niño/Southern Oscillation (ENSO), rainfall and the processes threatening mammal species in arid Australia","title-short":"Boom means bust","volume":"15","author":[{"family":"Letnic","given":"Mike"},{"family":"Dickman","given":"Christopher R."}],"issued":{"date-parts":[["2006",11]]}}}],"schema":"https://github.com/citation-style-language/schema/raw/master/csl-citation.json"} </w:instrText>
      </w:r>
      <w:r>
        <w:fldChar w:fldCharType="separate"/>
      </w:r>
      <w:r w:rsidRPr="00334D66">
        <w:rPr>
          <w:rFonts w:ascii="Aptos" w:hAnsi="Aptos"/>
        </w:rPr>
        <w:t>(</w:t>
      </w:r>
      <w:proofErr w:type="spellStart"/>
      <w:r w:rsidRPr="00334D66">
        <w:rPr>
          <w:rFonts w:ascii="Aptos" w:hAnsi="Aptos"/>
        </w:rPr>
        <w:t>Letnic</w:t>
      </w:r>
      <w:proofErr w:type="spellEnd"/>
      <w:r w:rsidRPr="00334D66">
        <w:rPr>
          <w:rFonts w:ascii="Aptos" w:hAnsi="Aptos"/>
        </w:rPr>
        <w:t xml:space="preserve"> &amp; Dickman 2006)</w:t>
      </w:r>
      <w:r>
        <w:fldChar w:fldCharType="end"/>
      </w:r>
    </w:p>
    <w:p w14:paraId="6182FADB" w14:textId="0F6BECC9" w:rsidR="00334D66" w:rsidRDefault="00334D66" w:rsidP="003A72AF">
      <w:pPr>
        <w:tabs>
          <w:tab w:val="left" w:pos="3680"/>
        </w:tabs>
      </w:pPr>
      <w:r>
        <w:fldChar w:fldCharType="begin"/>
      </w:r>
      <w:r>
        <w:instrText xml:space="preserve"> ADDIN ZOTERO_ITEM CSL_CITATION {"citationID":"QjiaAlXi","properties":{"formattedCitation":"(McCallum {\\i{}et al.} 2014)","plainCitation":"(McCallum et al. 2014)","noteIndex":0},"citationItems":[{"id":219,"uris":["http://zotero.org/users/9972654/items/5V52ER4I"],"itemData":{"id":219,"type":"article-journal","container-title":"Biological Invasions","DOI":"10.1007/s10530-014-0677-2","ISSN":"1387-3547, 1573-1464","issue":"11","journalAbbreviation":"Biol Invasions","language":"en","page":"2449-2461","source":"DOI.org (Crossref)","title":"Persistence of an invasive fish (Neogobius melanostomus) in a contaminated ecosystem","volume":"16","author":[{"family":"McCallum","given":"Erin S."},{"family":"Charney","given":"Rachel E."},{"family":"Marenette","given":"Julie R."},{"family":"Young","given":"Jennifer A. M."},{"family":"Koops","given":"Marten A."},{"family":"Earn","given":"David J. D."},{"family":"Bolker","given":"Benjamin M."},{"family":"Balshine","given":"Sigal"}],"issued":{"date-parts":[["2014",11]]}}}],"schema":"https://github.com/citation-style-language/schema/raw/master/csl-citation.json"} </w:instrText>
      </w:r>
      <w:r>
        <w:fldChar w:fldCharType="separate"/>
      </w:r>
      <w:r w:rsidRPr="00334D66">
        <w:rPr>
          <w:rFonts w:ascii="Aptos" w:hAnsi="Aptos" w:cs="Times New Roman"/>
          <w:kern w:val="0"/>
        </w:rPr>
        <w:t xml:space="preserve">(McCallum </w:t>
      </w:r>
      <w:r w:rsidRPr="00334D66">
        <w:rPr>
          <w:rFonts w:ascii="Aptos" w:hAnsi="Aptos" w:cs="Times New Roman"/>
          <w:i/>
          <w:iCs/>
          <w:kern w:val="0"/>
        </w:rPr>
        <w:t>et al.</w:t>
      </w:r>
      <w:r w:rsidRPr="00334D66">
        <w:rPr>
          <w:rFonts w:ascii="Aptos" w:hAnsi="Aptos" w:cs="Times New Roman"/>
          <w:kern w:val="0"/>
        </w:rPr>
        <w:t xml:space="preserve"> 2014)</w:t>
      </w:r>
      <w:r>
        <w:fldChar w:fldCharType="end"/>
      </w:r>
    </w:p>
    <w:p w14:paraId="40CF2B1B" w14:textId="03276176" w:rsidR="00334D66" w:rsidRDefault="00334D66" w:rsidP="003A72AF">
      <w:pPr>
        <w:tabs>
          <w:tab w:val="left" w:pos="3680"/>
        </w:tabs>
      </w:pPr>
      <w:r>
        <w:fldChar w:fldCharType="begin"/>
      </w:r>
      <w:r>
        <w:instrText xml:space="preserve"> ADDIN ZOTERO_ITEM CSL_CITATION {"citationID":"WeT06ZOm","properties":{"formattedCitation":"(Mergeay {\\i{}et al.} 2006)","plainCitation":"(Mergeay et al. 2006)","noteIndex":0},"citationItems":[{"id":200,"uris":["http://zotero.org/users/9972654/items/GWZRCWGB"],"itemData":{"id":200,"type":"article-journal","abstract":"The huge ecological and economic impact of biological invasions creates an urgent need for knowledge of traits that make invading species successful and factors helping indigenous populations to resist displacement by invading species or genotypes. High genetic diversity is generally considered to be advantageous in both processes. Combined with sex, it allows rapid evolution and adaptation to changing environments.\n            \n              We combined paleogenetic analysis with continent-wide survey of genetic diversity at nuclear and mitochondrial loci to reconstruct the invasion history of a single asexual American water flea clone (hybrid\n              Daphnia pulex\n              ×\n              Daphnia pulicaria\n              ) in Africa. Within 60 years of the original introduction of this invader, it displaced the genetically diverse, sexual population of native\n              D. pulex\n              in Lake Naivasha (Kenya), despite a formidable numerical advantage of the local population and continuous replenishment from a large dormant egg bank. Currently, the invading clone has spread throughout the range of native African\n              D. pulex\n              , where it appears to be the only occurring genotype.\n            \n            The absence of genetic variation did not hamper either the continent-wide establishment of this exotic lineage or the effective displacement of an indigenous and genetically diverse sibling species.","container-title":"Proceedings of the Royal Society B: Biological Sciences","DOI":"10.1098/rspb.2006.3661","ISSN":"0962-8452, 1471-2954","issue":"1603","journalAbbreviation":"Proc. R. Soc. B.","language":"en","page":"2839-2844","source":"DOI.org (Crossref)","title":"Invasion of an asexual American water flea clone throughout Africa and rapid displacement of a native sibling species","volume":"273","author":[{"family":"Mergeay","given":"Joachim"},{"family":"Verschuren","given":"Dirk"},{"family":"Meester","given":"Luc De"}],"issued":{"date-parts":[["2006",11,22]]}}}],"schema":"https://github.com/citation-style-language/schema/raw/master/csl-citation.json"} </w:instrText>
      </w:r>
      <w:r>
        <w:fldChar w:fldCharType="separate"/>
      </w:r>
      <w:r w:rsidRPr="00334D66">
        <w:rPr>
          <w:rFonts w:ascii="Aptos" w:hAnsi="Aptos" w:cs="Times New Roman"/>
          <w:kern w:val="0"/>
        </w:rPr>
        <w:t>(</w:t>
      </w:r>
      <w:proofErr w:type="spellStart"/>
      <w:r w:rsidRPr="00334D66">
        <w:rPr>
          <w:rFonts w:ascii="Aptos" w:hAnsi="Aptos" w:cs="Times New Roman"/>
          <w:kern w:val="0"/>
        </w:rPr>
        <w:t>Mergeay</w:t>
      </w:r>
      <w:proofErr w:type="spellEnd"/>
      <w:r w:rsidRPr="00334D66">
        <w:rPr>
          <w:rFonts w:ascii="Aptos" w:hAnsi="Aptos" w:cs="Times New Roman"/>
          <w:kern w:val="0"/>
        </w:rPr>
        <w:t xml:space="preserve"> </w:t>
      </w:r>
      <w:r w:rsidRPr="00334D66">
        <w:rPr>
          <w:rFonts w:ascii="Aptos" w:hAnsi="Aptos" w:cs="Times New Roman"/>
          <w:i/>
          <w:iCs/>
          <w:kern w:val="0"/>
        </w:rPr>
        <w:t>et al.</w:t>
      </w:r>
      <w:r w:rsidRPr="00334D66">
        <w:rPr>
          <w:rFonts w:ascii="Aptos" w:hAnsi="Aptos" w:cs="Times New Roman"/>
          <w:kern w:val="0"/>
        </w:rPr>
        <w:t xml:space="preserve"> 2006)</w:t>
      </w:r>
      <w:r>
        <w:fldChar w:fldCharType="end"/>
      </w:r>
    </w:p>
    <w:p w14:paraId="4844C4CB" w14:textId="2C96A1B2" w:rsidR="00334D66" w:rsidRDefault="00334D66" w:rsidP="003A72AF">
      <w:pPr>
        <w:tabs>
          <w:tab w:val="left" w:pos="3680"/>
        </w:tabs>
      </w:pPr>
      <w:r>
        <w:fldChar w:fldCharType="begin"/>
      </w:r>
      <w:r>
        <w:instrText xml:space="preserve"> ADDIN ZOTERO_ITEM CSL_CITATION {"citationID":"3BWQg8KD","properties":{"formattedCitation":"(Moore {\\i{}et al.} 2012)","plainCitation":"(Moore et al. 2012)","noteIndex":0},"citationItems":[{"id":217,"uris":["http://zotero.org/users/9972654/items/44WPAEFC"],"itemData":{"id":217,"type":"article-journal","container-title":"Biological Invasions","DOI":"10.1007/s10530-012-0240-y","ISSN":"1387-3547, 1573-1464","issue":"11","journalAbbreviation":"Biol Invasions","language":"en","page":"2435-2446","source":"DOI.org (Crossref)","title":"Stream community and ecosystem responses to the boom and bust of an invading snail","volume":"14","author":[{"family":"Moore","given":"Jonathan W."},{"family":"Herbst","given":"David B."},{"family":"Heady","given":"Walter N."},{"family":"Carlson","given":"Stephanie M."}],"issued":{"date-parts":[["2012",11]]}}}],"schema":"https://github.com/citation-style-language/schema/raw/master/csl-citation.json"} </w:instrText>
      </w:r>
      <w:r>
        <w:fldChar w:fldCharType="separate"/>
      </w:r>
      <w:r w:rsidRPr="00334D66">
        <w:rPr>
          <w:rFonts w:ascii="Aptos" w:hAnsi="Aptos" w:cs="Times New Roman"/>
          <w:kern w:val="0"/>
        </w:rPr>
        <w:t xml:space="preserve">(Moore </w:t>
      </w:r>
      <w:r w:rsidRPr="00334D66">
        <w:rPr>
          <w:rFonts w:ascii="Aptos" w:hAnsi="Aptos" w:cs="Times New Roman"/>
          <w:i/>
          <w:iCs/>
          <w:kern w:val="0"/>
        </w:rPr>
        <w:t>et al.</w:t>
      </w:r>
      <w:r w:rsidRPr="00334D66">
        <w:rPr>
          <w:rFonts w:ascii="Aptos" w:hAnsi="Aptos" w:cs="Times New Roman"/>
          <w:kern w:val="0"/>
        </w:rPr>
        <w:t xml:space="preserve"> 2012)</w:t>
      </w:r>
      <w:r>
        <w:fldChar w:fldCharType="end"/>
      </w:r>
    </w:p>
    <w:p w14:paraId="57C16174" w14:textId="613E617C" w:rsidR="00334D66" w:rsidRDefault="00334D66" w:rsidP="003A72AF">
      <w:pPr>
        <w:tabs>
          <w:tab w:val="left" w:pos="3680"/>
        </w:tabs>
      </w:pPr>
      <w:r>
        <w:fldChar w:fldCharType="begin"/>
      </w:r>
      <w:r>
        <w:instrText xml:space="preserve"> ADDIN ZOTERO_ITEM CSL_CITATION {"citationID":"2XAbLwCw","properties":{"formattedCitation":"(Morris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fldChar w:fldCharType="separate"/>
      </w:r>
      <w:r w:rsidRPr="00334D66">
        <w:rPr>
          <w:rFonts w:ascii="Aptos" w:hAnsi="Aptos" w:cs="Times New Roman"/>
          <w:kern w:val="0"/>
        </w:rPr>
        <w:t xml:space="preserve">(Morris </w:t>
      </w:r>
      <w:r w:rsidRPr="00334D66">
        <w:rPr>
          <w:rFonts w:ascii="Aptos" w:hAnsi="Aptos" w:cs="Times New Roman"/>
          <w:i/>
          <w:iCs/>
          <w:kern w:val="0"/>
        </w:rPr>
        <w:t>et al.</w:t>
      </w:r>
      <w:r w:rsidRPr="00334D66">
        <w:rPr>
          <w:rFonts w:ascii="Aptos" w:hAnsi="Aptos" w:cs="Times New Roman"/>
          <w:kern w:val="0"/>
        </w:rPr>
        <w:t xml:space="preserve"> 2013)</w:t>
      </w:r>
      <w:r>
        <w:fldChar w:fldCharType="end"/>
      </w:r>
    </w:p>
    <w:p w14:paraId="66CF0D31" w14:textId="459F20C3" w:rsidR="00334D66" w:rsidRDefault="00334D66" w:rsidP="003A72AF">
      <w:pPr>
        <w:tabs>
          <w:tab w:val="left" w:pos="3680"/>
        </w:tabs>
      </w:pPr>
      <w:r>
        <w:fldChar w:fldCharType="begin"/>
      </w:r>
      <w:r>
        <w:instrText xml:space="preserve"> ADDIN ZOTERO_ITEM CSL_CITATION {"citationID":"Zp2cSfB6","properties":{"formattedCitation":"(Mouthon 2003)","plainCitation":"(Mouthon 2003)","noteIndex":0},"citationItems":[{"id":215,"uris":["http://zotero.org/users/9972654/items/YKEKLANV"],"itemData":{"id":215,"type":"article-journal","abstract":"Corbicula fluminea populations were sampled annually from 1997 to 2000 at the beginning of the autumn, i.e. at the end of the reproduction period, at 14 sites along the Saône and Rhône rivers. Recruitment in the upper reach of these rivers was generally high. Conversely, the observation of other sectors revealed generally low or no production of juveniles, missing cohorts and major year to year variations in population structure. Nevertheless, no dramatic fall in population density was observed during the surveyed four years. This suggests that the longevity of the Corbicula populations of the Saône and Rhône rivers is ensured to a great extent by the drifting of individuals from the upper course of these rivers and their tributaries. Two possible causes are put forward to explain the low recruitment observed : low production of phytoplankton that prevents adults from constituting sufficient energy reserves to ensure the full development of larvae, and/or toxic contamination, which inhibits the development of phytoplankton and it is lethal for pediveligers.","container-title":"Annales de Limnologie - International Journal of Limnology","DOI":"10.1051/limn/2003001","ISSN":"0003-4088","issue":"1","journalAbbreviation":"Ann. Limnol. - Int. J. Lim.","language":"en","page":"15-25","source":"DOI.org (Crossref)","title":"Longitudinal and temporal variations of density and size structure of Corbicula fluminea (Bivalvia) populations in the Saône and Rhône rivers (France)","volume":"39","author":[{"family":"Mouthon","given":"J."}],"issued":{"date-parts":[["2003",3]]}}}],"schema":"https://github.com/citation-style-language/schema/raw/master/csl-citation.json"} </w:instrText>
      </w:r>
      <w:r>
        <w:fldChar w:fldCharType="separate"/>
      </w:r>
      <w:r w:rsidRPr="00334D66">
        <w:rPr>
          <w:rFonts w:ascii="Aptos" w:hAnsi="Aptos"/>
        </w:rPr>
        <w:t>(</w:t>
      </w:r>
      <w:proofErr w:type="spellStart"/>
      <w:r w:rsidRPr="00334D66">
        <w:rPr>
          <w:rFonts w:ascii="Aptos" w:hAnsi="Aptos"/>
        </w:rPr>
        <w:t>Mouthon</w:t>
      </w:r>
      <w:proofErr w:type="spellEnd"/>
      <w:r w:rsidRPr="00334D66">
        <w:rPr>
          <w:rFonts w:ascii="Aptos" w:hAnsi="Aptos"/>
        </w:rPr>
        <w:t xml:space="preserve"> 2003)</w:t>
      </w:r>
      <w:r>
        <w:fldChar w:fldCharType="end"/>
      </w:r>
    </w:p>
    <w:p w14:paraId="0F06D6D5" w14:textId="6E689A7A" w:rsidR="00334D66" w:rsidRDefault="00334D66" w:rsidP="00334D66">
      <w:pPr>
        <w:tabs>
          <w:tab w:val="left" w:pos="2760"/>
        </w:tabs>
      </w:pPr>
      <w:r>
        <w:fldChar w:fldCharType="begin"/>
      </w:r>
      <w:r>
        <w:instrText xml:space="preserve"> ADDIN ZOTERO_ITEM CSL_CITATION {"citationID":"7wlJz4nP","properties":{"formattedCitation":"(Musseau {\\i{}et al.} 2015)","plainCitation":"(Musseau et al. 2015)","noteIndex":0},"citationItems":[{"id":214,"uris":["http://zotero.org/users/9972654/items/LF2DU4YS"],"itemData":{"id":214,"type":"article-journal","container-title":"Freshwater Biology","DOI":"10.1111/fwb.12510","ISSN":"00465070","issue":"4","journalAbbreviation":"Freshw Biol","language":"en","page":"636-645","source":"DOI.org (Crossref)","title":"Native European eels as a potential biological control for invasive crayfish","volume":"60","author":[{"family":"Musseau","given":"Camille"},{"family":"Boulenger","given":"Clarisse"},{"family":"Crivelli","given":"Alain J"},{"family":"Lebel","given":"Isabelle"},{"family":"Pascal","given":"Marine"},{"family":"Boulêtreau","given":"Stéphanie"},{"family":"Santoul","given":"Frédéric"}],"issued":{"date-parts":[["2015",4]]}}}],"schema":"https://github.com/citation-style-language/schema/raw/master/csl-citation.json"} </w:instrText>
      </w:r>
      <w:r>
        <w:fldChar w:fldCharType="separate"/>
      </w:r>
      <w:r w:rsidRPr="00334D66">
        <w:rPr>
          <w:rFonts w:ascii="Aptos" w:hAnsi="Aptos" w:cs="Times New Roman"/>
          <w:kern w:val="0"/>
        </w:rPr>
        <w:t>(</w:t>
      </w:r>
      <w:proofErr w:type="spellStart"/>
      <w:r w:rsidRPr="00334D66">
        <w:rPr>
          <w:rFonts w:ascii="Aptos" w:hAnsi="Aptos" w:cs="Times New Roman"/>
          <w:kern w:val="0"/>
        </w:rPr>
        <w:t>Musseau</w:t>
      </w:r>
      <w:proofErr w:type="spellEnd"/>
      <w:r w:rsidRPr="00334D66">
        <w:rPr>
          <w:rFonts w:ascii="Aptos" w:hAnsi="Aptos" w:cs="Times New Roman"/>
          <w:kern w:val="0"/>
        </w:rPr>
        <w:t xml:space="preserve"> </w:t>
      </w:r>
      <w:r w:rsidRPr="00334D66">
        <w:rPr>
          <w:rFonts w:ascii="Aptos" w:hAnsi="Aptos" w:cs="Times New Roman"/>
          <w:i/>
          <w:iCs/>
          <w:kern w:val="0"/>
        </w:rPr>
        <w:t>et al.</w:t>
      </w:r>
      <w:r w:rsidRPr="00334D66">
        <w:rPr>
          <w:rFonts w:ascii="Aptos" w:hAnsi="Aptos" w:cs="Times New Roman"/>
          <w:kern w:val="0"/>
        </w:rPr>
        <w:t xml:space="preserve"> 2015)</w:t>
      </w:r>
      <w:r>
        <w:fldChar w:fldCharType="end"/>
      </w:r>
      <w:r>
        <w:tab/>
      </w:r>
    </w:p>
    <w:p w14:paraId="67D35183" w14:textId="2E3E3D2F" w:rsidR="00334D66" w:rsidRDefault="00334D66" w:rsidP="00334D66">
      <w:pPr>
        <w:tabs>
          <w:tab w:val="left" w:pos="2760"/>
        </w:tabs>
      </w:pPr>
      <w:r>
        <w:fldChar w:fldCharType="begin"/>
      </w:r>
      <w:r>
        <w:instrText xml:space="preserve"> ADDIN ZOTERO_ITEM CSL_CITATION {"citationID":"Y9W4wj2c","properties":{"formattedCitation":"(Newman &amp; Biesboer 2000)","plainCitation":"(Newman &amp; Biesboer 2000)","noteIndex":0},"citationItems":[{"id":194,"uris":["http://zotero.org/users/9972654/items/LTRIBYQD"],"itemData":{"id":194,"type":"article-journal","abstract":"The native milfoil weevil, Euhrychiopsis lecontei Dietz, is a candidate biological control agent for the exotic Eurasian watermilfoil (Myriophyllum spicatum L.) in northern North America. Declines of Eurasian watermilfoil populations have been associated with the weevil but many of these examples are poorly documented. We report the ﬁrst documented decline of Eurasian watermilfoil in Minnesota due to the milfoil weevil. Eurasian watermilfoil in Cenaiko Lake declined from 123 ± 45 g dm/m2 (±2SE) in July 1996 to 23 ± 14 g/m2 in September 1996 and remained at &lt;5 g/m2 in 1997. It increased to 44 g/m2 in June and July of 1998, but declined to 12 ± 10 g/m2 in September 1998; the decline persisted through 1999. Biomass of other aquatic macrophytes increased while milfoil biomass decreased and other macrophytes remained &gt;95 g/m2, or more than 90% of plant biomass in 1997, and &gt;200 g/m2 and &gt;85% of plant biomass in 1998. In July 1996, milfoil weevil densities in Cenaiko Lake were the highest yet observed in Minnesota (103 ± 42/m2; 1.6 per stem), but declined with decreasing milfoil density, from 8.1/m2 in September 1996 to below detection in September 1997; weevil density increased to over 2 per stem in September 1998. Densities of two herbivorous lepidopterans, Acentria ephemerella and Parapoynx sp. increased after the decline of Eurasian watermilfoil, however, these insects were associated primarily with Ceratophyllum, Potamogeton and Zosterella and did not appear to be the main cause of the decline. A decline in stem and leaf carbohydrates of milfoil and an increase in sediment ammonium accompanied the decline of Eurasian watermilfoil. These observations indicate that Euhrychiopsis lecontei can reach adequate densities to effect persistent declines in Eurasian watermilfoil in Minnesota, but the lack of declines in other lakes indicates that more research is needed.","container-title":"J. Aquat. Plant Manage.","language":"en","page":"8","source":"Zotero","title":"A Decline of Eurasian Watermilfoil in Minnesota Associated with the Milfoil Weevil,","author":[{"family":"Newman","given":"Raymond M"},{"family":"Biesboer","given":"David D"}],"issued":{"date-parts":[["2000"]]}}}],"schema":"https://github.com/citation-style-language/schema/raw/master/csl-citation.json"} </w:instrText>
      </w:r>
      <w:r>
        <w:fldChar w:fldCharType="separate"/>
      </w:r>
      <w:r w:rsidRPr="00334D66">
        <w:rPr>
          <w:rFonts w:ascii="Aptos" w:hAnsi="Aptos"/>
        </w:rPr>
        <w:t>(Newman &amp; Biesboer 2000)</w:t>
      </w:r>
      <w:r>
        <w:fldChar w:fldCharType="end"/>
      </w:r>
    </w:p>
    <w:p w14:paraId="74EF3CC5" w14:textId="4FAB0AE7" w:rsidR="00334D66" w:rsidRDefault="00334D66" w:rsidP="00334D66">
      <w:pPr>
        <w:tabs>
          <w:tab w:val="left" w:pos="2760"/>
        </w:tabs>
      </w:pPr>
      <w:r>
        <w:fldChar w:fldCharType="begin"/>
      </w:r>
      <w:r w:rsidR="00876E26">
        <w:instrText xml:space="preserve"> ADDIN ZOTERO_ITEM CSL_CITATION {"citationID":"qn3baNxx","properties":{"formattedCitation":"(Pavey {\\i{}et al.} 2017)","plainCitation":"(Pavey et al. 2017)","noteIndex":0},"citationItems":[{"id":71,"uris":["http://zotero.org/users/9972654/items/8N8G3A3V"],"itemData":{"id":71,"type":"article-journal","abstract":"Irruptive population dynamics are characteristic of a wide range of fauna in the world’s arid (dryland) regions. Recent evidence indicates that regional persistence of irruptive species, particularly small mammals, during the extensive dry periods of unpredictable length that occur between resource pulses in drylands occurs as a result of the presence of refuge habitats or refuge patches into which populations contract during dry (bust) periods. These small dry-period populations act as a source of animals when recolonisation of the surrounding habitat occurs during and after subsequent resource pulses (booms). The refuges used by irruptive dryland fauna differ in temporal and spatial scale from the refugia to which species contract in response to changing climate. Refuges of dryland fauna operate over timescales of months and years, whereas refugia operate on timescales of millennia over which evolutionary divergence may occur. Protection and management of refuge patches and refuge habitats should be a priority for the conservation of dryland-dwelling fauna. This urgency is driven by recognition that disturbance to refuges can lead to the extinction of local populations and, if disturbance is widespread, entire species. Despite the apparent signiﬁcance of dryland refuges for conservation management, these sites remain poorly understood ecologically. Here, we synthesise available information on the refuges of dryland-dwelling fauna, using Australian mammals as a case study to provide focus, and document a research agenda for increasing this knowledge base. We develop a typology of refuges that recognises two main types of refuge: ﬁxed and shifting. We outline a suite of models of ﬁxed refuges on the basis of stability in occupancy between and within successive bust phases of population cycles. To illustrate the breadth of refuge types we provide case studies of refuge use in three species of dryland mammal: plains mouse (Pseudomys australis), central rock-rat (Zyzomys pedunculatus), and spinifex hopping-mouse (Notomys alexis). We suggest that future research should focus on understanding the species-speciﬁc nature of refuge use and the spatial ecology of refuges with a focus on connectivity and potential metapopulation dynamics. Assessing refuge quality and understanding the threats to high-quality refuge patches and habitat should also be a priority. To facilitate this understanding we develop a three-step methodology for determining species-speciﬁc refuge location and habitat attributes. This review is necessarily focussed on dryland mammals in continental Australia where most refuge-based research has been undertaken. The applicability of the refuge concept and the importance of refuges for dryland fauna conservation elsewhere in the world should be investigated. We predict that refuge-using mammals will be widespread particularly among dryland areas with unpredictable rainfall patterns.","container-title":"Biological Reviews","DOI":"10.1111/brv.12247","ISSN":"14647931","issue":"2","journalAbbreviation":"Biol Rev","language":"en","page":"647-664","source":"DOI.org (Crossref)","title":"The role of refuges in the persistence of Australian dryland mammals: Mammal refuges in drylands","title-short":"The role of refuges in the persistence of Australian dryland mammals","volume":"92","author":[{"family":"Pavey","given":"Chris R."},{"family":"Addison","given":"Jane"},{"family":"Brandle","given":"Rob"},{"family":"Dickman","given":"Chris R."},{"family":"McDonald","given":"Peter J."},{"family":"Moseby","given":"Katherine E."},{"family":"Young","given":"Lauren I."}],"issued":{"date-parts":[["2017",5]]}}}],"schema":"https://github.com/citation-style-language/schema/raw/master/csl-citation.json"} </w:instrText>
      </w:r>
      <w:r>
        <w:fldChar w:fldCharType="separate"/>
      </w:r>
      <w:r w:rsidR="00876E26" w:rsidRPr="00876E26">
        <w:rPr>
          <w:rFonts w:ascii="Aptos" w:hAnsi="Aptos" w:cs="Times New Roman"/>
          <w:kern w:val="0"/>
        </w:rPr>
        <w:t xml:space="preserve">(Pavey </w:t>
      </w:r>
      <w:r w:rsidR="00876E26" w:rsidRPr="00876E26">
        <w:rPr>
          <w:rFonts w:ascii="Aptos" w:hAnsi="Aptos" w:cs="Times New Roman"/>
          <w:i/>
          <w:iCs/>
          <w:kern w:val="0"/>
        </w:rPr>
        <w:t>et al.</w:t>
      </w:r>
      <w:r w:rsidR="00876E26" w:rsidRPr="00876E26">
        <w:rPr>
          <w:rFonts w:ascii="Aptos" w:hAnsi="Aptos" w:cs="Times New Roman"/>
          <w:kern w:val="0"/>
        </w:rPr>
        <w:t xml:space="preserve"> 2017)</w:t>
      </w:r>
      <w:r>
        <w:fldChar w:fldCharType="end"/>
      </w:r>
    </w:p>
    <w:p w14:paraId="7C70A451" w14:textId="3348A8F2" w:rsidR="00876E26" w:rsidRDefault="00876E26" w:rsidP="00334D66">
      <w:pPr>
        <w:tabs>
          <w:tab w:val="left" w:pos="2760"/>
        </w:tabs>
      </w:pPr>
      <w:r>
        <w:fldChar w:fldCharType="begin"/>
      </w:r>
      <w:r>
        <w:instrText xml:space="preserve"> ADDIN ZOTERO_ITEM CSL_CITATION {"citationID":"djs8DpQ9","properties":{"formattedCitation":"(Salonen &amp; Mutenia 2004)","plainCitation":"(Salonen &amp; Mutenia 2004)","noteIndex":0},"citationItems":[{"id":207,"uris":["http://zotero.org/users/9972654/items/K7RX8G9N"],"itemData":{"id":207,"type":"article-journal","container-title":"Annales Zoologici Fennici","language":"en","page":"351-355","source":"Zotero","title":"The commercial coregonid ﬁshery in northernmost Finland — a review","volume":"41","author":[{"family":"Salonen","given":"Erno"},{"family":"Mutenia","given":"Ahti"}],"issued":{"date-parts":[["2004",2]]}}}],"schema":"https://github.com/citation-style-language/schema/raw/master/csl-citation.json"} </w:instrText>
      </w:r>
      <w:r>
        <w:fldChar w:fldCharType="separate"/>
      </w:r>
      <w:r w:rsidRPr="00876E26">
        <w:rPr>
          <w:rFonts w:ascii="Aptos" w:hAnsi="Aptos"/>
        </w:rPr>
        <w:t xml:space="preserve">(Salonen &amp; </w:t>
      </w:r>
      <w:proofErr w:type="spellStart"/>
      <w:r w:rsidRPr="00876E26">
        <w:rPr>
          <w:rFonts w:ascii="Aptos" w:hAnsi="Aptos"/>
        </w:rPr>
        <w:t>Mutenia</w:t>
      </w:r>
      <w:proofErr w:type="spellEnd"/>
      <w:r w:rsidRPr="00876E26">
        <w:rPr>
          <w:rFonts w:ascii="Aptos" w:hAnsi="Aptos"/>
        </w:rPr>
        <w:t xml:space="preserve"> 2004)</w:t>
      </w:r>
      <w:r>
        <w:fldChar w:fldCharType="end"/>
      </w:r>
    </w:p>
    <w:p w14:paraId="22580364" w14:textId="23A5F1C8" w:rsidR="00876E26" w:rsidRDefault="00876E26" w:rsidP="00334D66">
      <w:pPr>
        <w:tabs>
          <w:tab w:val="left" w:pos="2760"/>
        </w:tabs>
      </w:pPr>
      <w:r>
        <w:fldChar w:fldCharType="begin"/>
      </w:r>
      <w:r>
        <w:instrText xml:space="preserve"> ADDIN ZOTERO_ITEM CSL_CITATION {"citationID":"dHtH0hNj","properties":{"formattedCitation":"(Sandlund {\\i{}et al.} 2013)","plainCitation":"(Sandlund et al. 2013)","noteIndex":0},"citationItems":[{"id":211,"uris":["http://zotero.org/users/9972654/items/8FFMLL3Q"],"itemData":{"id":211,"type":"article-journal","abstract":"Invasions of non-native species represent a global problem of great scientific interest. Here we study in detail the response in population and life history characteristics of closely related native species, with divergent habitat preferences, that are impacted by an invading species over a sufficient time period to allow a new stable state to become established. A time series of 20 years starting at the first occurrence of the invader (vendace Coregonus albula (L.)) allows exploration of the long term population and life history response of two ecologically, morphologically, and genetically different native sympatric morphs (DR- and SR-) of congeneric whitefish C. lavaretus (L.). The whitefish morphs are taxonomically equally related to the invading vendace, but only the planktivorous DR-whitefish share its pelagic niche. We would expect that the ecological differences between the whitefish morphs may be used as a predictor of competitive effects. Vendace exhibited an initial boom-and-bust development, and has continued to fluctuate in density. The responses of the pelagic DR-whitefish were: i) an immediate habitat shift, ii) a subsequent population decline caused by increased annual mortality, and iii) a new stable state at a lower density and apparently relaxed competition. The ecologically more distant benthivorous SR-whitefish also showed significant, but a much more limited response during this process, indicating damped indirect interactions through the food-web. This long-term case-study found that in two native eco-species equally related to the invader, only one of the eco-species was highly affected. Direct competition for resources is obviously important for species interactions, whereas the taxonomic relatedness per se seems to offer little predictive power for invasion effects.","container-title":"PLoS ONE","DOI":"10.1371/journal.pone.0068156","ISSN":"1932-6203","issue":"7","journalAbbreviation":"PLoS ONE","language":"en","page":"e68156","source":"DOI.org (Crossref)","title":"Contrasting Population and Life History Responses of a Young Morph-Pair of European Whitefish to the Invasion of a Specialised Coregonid Competitor, Vendace","volume":"8","author":[{"family":"Sandlund","given":"Odd Terje"},{"family":"Gjelland","given":"Karl Øystein"},{"family":"Bøhn","given":"Thomas"},{"family":"Knudsen","given":"Rune"},{"family":"Amundsen","given":"Per-Arne"}],"editor":[{"family":"MacKenzie","given":"Brian R."}],"issued":{"date-parts":[["2013",7,3]]}}}],"schema":"https://github.com/citation-style-language/schema/raw/master/csl-citation.json"} </w:instrText>
      </w:r>
      <w:r>
        <w:fldChar w:fldCharType="separate"/>
      </w:r>
      <w:r w:rsidRPr="00876E26">
        <w:rPr>
          <w:rFonts w:ascii="Aptos" w:hAnsi="Aptos" w:cs="Times New Roman"/>
          <w:kern w:val="0"/>
        </w:rPr>
        <w:t xml:space="preserve">(Sandlund </w:t>
      </w:r>
      <w:r w:rsidRPr="00876E26">
        <w:rPr>
          <w:rFonts w:ascii="Aptos" w:hAnsi="Aptos" w:cs="Times New Roman"/>
          <w:i/>
          <w:iCs/>
          <w:kern w:val="0"/>
        </w:rPr>
        <w:t>et al.</w:t>
      </w:r>
      <w:r w:rsidRPr="00876E26">
        <w:rPr>
          <w:rFonts w:ascii="Aptos" w:hAnsi="Aptos" w:cs="Times New Roman"/>
          <w:kern w:val="0"/>
        </w:rPr>
        <w:t xml:space="preserve"> 2013)</w:t>
      </w:r>
      <w:r>
        <w:fldChar w:fldCharType="end"/>
      </w:r>
    </w:p>
    <w:p w14:paraId="772FF116" w14:textId="7FE977C7" w:rsidR="00876E26" w:rsidRDefault="00876E26" w:rsidP="00334D66">
      <w:pPr>
        <w:tabs>
          <w:tab w:val="left" w:pos="2760"/>
        </w:tabs>
      </w:pPr>
      <w:r>
        <w:fldChar w:fldCharType="begin"/>
      </w:r>
      <w:r>
        <w:instrText xml:space="preserve"> ADDIN ZOTERO_ITEM CSL_CITATION {"citationID":"rnRlkByG","properties":{"formattedCitation":"(Sandstr\\uc0\\u246{}m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fldChar w:fldCharType="separate"/>
      </w:r>
      <w:r w:rsidRPr="00876E26">
        <w:rPr>
          <w:rFonts w:ascii="Aptos" w:hAnsi="Aptos" w:cs="Times New Roman"/>
          <w:kern w:val="0"/>
        </w:rPr>
        <w:t xml:space="preserve">(Sandström </w:t>
      </w:r>
      <w:r w:rsidRPr="00876E26">
        <w:rPr>
          <w:rFonts w:ascii="Aptos" w:hAnsi="Aptos" w:cs="Times New Roman"/>
          <w:i/>
          <w:iCs/>
          <w:kern w:val="0"/>
        </w:rPr>
        <w:t>et al.</w:t>
      </w:r>
      <w:r w:rsidRPr="00876E26">
        <w:rPr>
          <w:rFonts w:ascii="Aptos" w:hAnsi="Aptos" w:cs="Times New Roman"/>
          <w:kern w:val="0"/>
        </w:rPr>
        <w:t xml:space="preserve"> 2014)</w:t>
      </w:r>
      <w:r>
        <w:fldChar w:fldCharType="end"/>
      </w:r>
    </w:p>
    <w:p w14:paraId="7C8BC3D4" w14:textId="45BD87F0" w:rsidR="00876E26" w:rsidRDefault="00876E26" w:rsidP="00334D66">
      <w:pPr>
        <w:tabs>
          <w:tab w:val="left" w:pos="2760"/>
        </w:tabs>
      </w:pPr>
      <w:r>
        <w:fldChar w:fldCharType="begin"/>
      </w:r>
      <w:r>
        <w:instrText xml:space="preserve"> ADDIN ZOTERO_ITEM CSL_CITATION {"citationID":"AdFzDecL","properties":{"formattedCitation":"(Sheehy &amp; Lawton 2014)","plainCitation":"(Sheehy &amp; Lawton 2014)","noteIndex":0},"citationItems":[{"id":209,"uris":["http://zotero.org/users/9972654/items/U57LI5QU"],"itemData":{"id":209,"type":"article-journal","abstract":"In Ireland, the UK and Italy, the invasive North American grey squirrel, Sciurus carolinensis, threatens the survival of the Eurasian red squirrel, Sciurus vulgaris, as the effects of competition and disease almost inevitably lead to total replacement of red squirrel populations. However the results of a recent national squirrel survey suggested that the normally invasive grey squirrel had gone into decline in the Irish midlands, which was anecdotally attributed to an increase in European pine marten, Martes martes, range and numbers. This study aimed to quantify changes in squirrel distribution in Ireland and to investigate the role, if any, of the pine marten in red and grey squirrel population dynamics. A distribution survey of the midlands was carried out which conﬁrmed the grey squirrel population has crashed in approximately 9,000 km2 of its former range and the red squirrel is common after an absence of up to 30 years. At landscape level, pine marten and red squirrel abundance were positively correlated, whereas a strong negative correlation between pine marten and grey squirrel presence at woodland level was found to exist. Squirrel demographics were determined by means of live trapping programs which conﬁrmed that the red squirrel in the midlands is now in competitive release and the grey squirrel is present at unusually low density. This study provides the ﬁrst evidence of a regional grey squirrel population crash and suggests that European pine marten abundance may be a critical factor in the American grey squirrel’s success or failure as an invasive species.","container-title":"Biodiversity and Conservation","DOI":"10.1007/s10531-014-0632-7","ISSN":"0960-3115, 1572-9710","issue":"3","journalAbbreviation":"Biodivers Conserv","language":"en","page":"753-774","source":"DOI.org (Crossref)","title":"Population crash in an invasive species following the recovery of a native predator: the case of the American grey squirrel and the European pine marten in Ireland","title-short":"Population crash in an invasive species following the recovery of a native predator","volume":"23","author":[{"family":"Sheehy","given":"Emma"},{"family":"Lawton","given":"Colin"}],"issued":{"date-parts":[["2014",3]]}}}],"schema":"https://github.com/citation-style-language/schema/raw/master/csl-citation.json"} </w:instrText>
      </w:r>
      <w:r>
        <w:fldChar w:fldCharType="separate"/>
      </w:r>
      <w:r w:rsidRPr="00876E26">
        <w:rPr>
          <w:rFonts w:ascii="Aptos" w:hAnsi="Aptos"/>
        </w:rPr>
        <w:t>(Sheehy &amp; Lawton 2014)</w:t>
      </w:r>
      <w:r>
        <w:fldChar w:fldCharType="end"/>
      </w:r>
    </w:p>
    <w:p w14:paraId="779C553C" w14:textId="25119CAF" w:rsidR="00876E26" w:rsidRDefault="00876E26" w:rsidP="00334D66">
      <w:pPr>
        <w:tabs>
          <w:tab w:val="left" w:pos="2760"/>
        </w:tabs>
      </w:pPr>
      <w:r>
        <w:fldChar w:fldCharType="begin"/>
      </w:r>
      <w:r>
        <w:instrText xml:space="preserve"> ADDIN ZOTERO_ITEM CSL_CITATION {"citationID":"cExnAUol","properties":{"formattedCitation":"(Strayer &amp; Malcom 2006)","plainCitation":"(Strayer &amp; Malcom 2006)","noteIndex":0},"citationItems":[{"id":208,"uris":["http://zotero.org/users/9972654/items/36QJLQ6V"],"itemData":{"id":208,"type":"article-journal","container-title":"Freshwater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fldChar w:fldCharType="separate"/>
      </w:r>
      <w:r w:rsidRPr="00876E26">
        <w:rPr>
          <w:rFonts w:ascii="Aptos" w:hAnsi="Aptos"/>
        </w:rPr>
        <w:t>(Strayer &amp; Malcom 2006)</w:t>
      </w:r>
      <w:r>
        <w:fldChar w:fldCharType="end"/>
      </w:r>
    </w:p>
    <w:p w14:paraId="6D81CD8A" w14:textId="0FD83AAC" w:rsidR="00876E26" w:rsidRDefault="00876E26" w:rsidP="00334D66">
      <w:pPr>
        <w:tabs>
          <w:tab w:val="left" w:pos="2760"/>
        </w:tabs>
      </w:pPr>
      <w:r>
        <w:fldChar w:fldCharType="begin"/>
      </w:r>
      <w:r>
        <w:instrText xml:space="preserve"> ADDIN ZOTERO_ITEM CSL_CITATION {"citationID":"86P6pK1a","properties":{"formattedCitation":"(Walsh {\\i{}et al.} 2017)","plainCitation":"(Walsh et al. 2017)","noteIndex":0},"citationItems":[{"id":234,"uris":["http://zotero.org/users/9972654/items/JDFQ9SN6"],"itemData":{"id":234,"type":"article-journal","abstract":"Trophic cascades can determine the structure of aquatic food webs, a role often used to manage water quality in lakes. However, trophic cascades are subject to multiple interacting drivers of environmental change. For example, invasive species can dramatically alter food webs, though we know less about invasive species effects on managed trophic cascades. Here, we investigate the changing food web dynamics of Lake Mendota (Wisconsin, U.S.A.) over a 40-yr time period. Piscivore stocking (biomanipulation) beginning in 1988 coupled with a 1987 die-off of cisco (the dominant zooplanktivore) led to decreased zooplanktivory that cascaded to increases in the large-bodied herbivorous zooplankton Daphnia pulicaria and greater water clarity. In 2009, the invasive spiny water ﬂea Bythotrephes longimanus was ﬁrst detected in Lake Mendota and soon reached record densities. As a result of this invasive invertebrate predator, zooplanktivory increased to 47% of the earlier cisco period. Concomitant with the spiny water ﬂea population explosion were declines in D. pulicaria and water clarity as both exhibited a strong negative relationship to zooplanktivory across the 40-yr time series. We argue that the trophic cascade of 1987–1988 created an environment of high food resources and low ﬁsh planktivory that promoted the proliferation of Bythotrephes as it functionally replaced cisco in Lake Mendota’s food web. Our results highlight how a manipulated, eutrophic lake was vulnerable to adverse impacts by invasive species, calling attention to the importance of understanding interactions among drivers of environmental change.","container-title":"Limnology and Oceanography","DOI":"10.1002/lno.10582","ISSN":"00243590","issue":"6","journalAbbreviation":"Limnol. Oceanogr.","language":"en","page":"2498-2509","source":"DOI.org (Crossref)","title":"Invasive invertebrate predator, &lt;i&gt;Bythotrephes longimanus&lt;/i&gt; , reverses trophic cascade in a north-temperate lake: Invasive invertebrate reverses cascade","title-short":"Invasive invertebrate predator, &lt;i&gt;Bythotrephes longimanus&lt;/i&gt; , reverses trophic cascade in a north-temperate lake","volume":"62","author":[{"family":"Walsh","given":"Jake R."},{"family":"Lathrop","given":"Richard C."},{"family":"Vander Zanden","given":"M. Jake"}],"issued":{"date-parts":[["2017",11]]}}}],"schema":"https://github.com/citation-style-language/schema/raw/master/csl-citation.json"} </w:instrText>
      </w:r>
      <w:r>
        <w:fldChar w:fldCharType="separate"/>
      </w:r>
      <w:r w:rsidRPr="00876E26">
        <w:rPr>
          <w:rFonts w:ascii="Aptos" w:hAnsi="Aptos" w:cs="Times New Roman"/>
          <w:kern w:val="0"/>
        </w:rPr>
        <w:t xml:space="preserve">(Walsh </w:t>
      </w:r>
      <w:r w:rsidRPr="00876E26">
        <w:rPr>
          <w:rFonts w:ascii="Aptos" w:hAnsi="Aptos" w:cs="Times New Roman"/>
          <w:i/>
          <w:iCs/>
          <w:kern w:val="0"/>
        </w:rPr>
        <w:t>et al.</w:t>
      </w:r>
      <w:r w:rsidRPr="00876E26">
        <w:rPr>
          <w:rFonts w:ascii="Aptos" w:hAnsi="Aptos" w:cs="Times New Roman"/>
          <w:kern w:val="0"/>
        </w:rPr>
        <w:t xml:space="preserve"> 2017)</w:t>
      </w:r>
      <w:r>
        <w:fldChar w:fldCharType="end"/>
      </w:r>
    </w:p>
    <w:p w14:paraId="03E68F0E" w14:textId="033C61F5" w:rsidR="00876E26" w:rsidRDefault="00876E26" w:rsidP="00334D66">
      <w:pPr>
        <w:tabs>
          <w:tab w:val="left" w:pos="2760"/>
        </w:tabs>
      </w:pPr>
      <w:r>
        <w:lastRenderedPageBreak/>
        <w:fldChar w:fldCharType="begin"/>
      </w:r>
      <w:r>
        <w:instrText xml:space="preserve"> ADDIN ZOTERO_ITEM CSL_CITATION {"citationID":"Dxzjlqfg","properties":{"formattedCitation":"(Walsh {\\i{}et al.} 2016)","plainCitation":"(Walsh et al. 2016)","noteIndex":0},"citationItems":[{"id":235,"uris":["http://zotero.org/users/9972654/items/AAL4RVY7"],"itemData":{"id":235,"type":"article-journal","abstract":"When an invasive species appears at a new location, we typically have no knowledge of the population dynamics leading up to that moment. Is the establishment of invasive propagules closely followed by the appearance of the population? Or alternatively, was there an established low-density population that was released from a constraint and crossed the detection threshold? The early stages of the invasion process are a critical gap in our knowledge, yet vitally important for the detection and management of invasions. Here, we present multiple lines of evidence supporting the lag scenario for an invasive species outbreak. The invasive predatory zooplankton, spiny water ﬂea (Bythotrephes longimanus), was detected in Lake Mendota, Wisconsin (USA), in summer of 2009 and rapidly reached and sustained exceptionally high densities. To evaluate whether Bythotrephes’ outbreak immediately followed introduction or erupted from an established low-density population, we constructed a population model of Bythotrephes in Lake Mendota. In the model, Bythotrephes persisted indeﬁnitely at low levels until favorable thermal conditions in 2009, the coolest July since at least 1895, allowed it to erupt to high densities and establish a large egg bank in the lake sediments. The egg bank stabilized the population in the high-density state despite a return to nonfavorable thermal conditions, which is further supported by demographic data suggesting a constant contribution from the egg bank during the year. The prolonged lag scenario is corroborated by the detection of two individual Bythotrephes in pre-2009 archived samples, and the detection of Bythotrephes spines in lake sediment core layers dating back to 1994 (Æ5 yr). Together, our results suggest that Bythotrephes persisted for at least a decade below the detection limit, until optimal thermal conditions triggered a population outbreak. This work highlights the potential for environmental conditions to trigger invasive species outbreaks from low-density populations.","container-title":"Ecosphere","DOI":"10.1002/ecs2.1628","ISSN":"2150-8925, 2150-8925","issue":"12","journalAbbreviation":"Ecosphere","language":"en","source":"DOI.org (Crossref)","title":"Outbreak of an undetected invasive species triggered by a climate anomaly","URL":"https://onlinelibrary.wiley.com/doi/10.1002/ecs2.1628","volume":"7","author":[{"family":"Walsh","given":"Jake R."},{"family":"Munoz","given":"Samuel E."},{"family":"Vander Zanden","given":"M. Jake"}],"accessed":{"date-parts":[["2022",11,23]]},"issued":{"date-parts":[["2016",12]]}}}],"schema":"https://github.com/citation-style-language/schema/raw/master/csl-citation.json"} </w:instrText>
      </w:r>
      <w:r>
        <w:fldChar w:fldCharType="separate"/>
      </w:r>
      <w:r w:rsidRPr="00876E26">
        <w:rPr>
          <w:rFonts w:ascii="Aptos" w:hAnsi="Aptos" w:cs="Times New Roman"/>
          <w:kern w:val="0"/>
        </w:rPr>
        <w:t xml:space="preserve">(Walsh </w:t>
      </w:r>
      <w:r w:rsidRPr="00876E26">
        <w:rPr>
          <w:rFonts w:ascii="Aptos" w:hAnsi="Aptos" w:cs="Times New Roman"/>
          <w:i/>
          <w:iCs/>
          <w:kern w:val="0"/>
        </w:rPr>
        <w:t>et al.</w:t>
      </w:r>
      <w:r w:rsidRPr="00876E26">
        <w:rPr>
          <w:rFonts w:ascii="Aptos" w:hAnsi="Aptos" w:cs="Times New Roman"/>
          <w:kern w:val="0"/>
        </w:rPr>
        <w:t xml:space="preserve"> 2016)</w:t>
      </w:r>
      <w:r>
        <w:fldChar w:fldCharType="end"/>
      </w:r>
    </w:p>
    <w:p w14:paraId="6FFF7F3F" w14:textId="2D91F50A" w:rsidR="00876E26" w:rsidRDefault="00876E26" w:rsidP="00334D66">
      <w:pPr>
        <w:tabs>
          <w:tab w:val="left" w:pos="2760"/>
        </w:tabs>
      </w:pPr>
      <w:r>
        <w:fldChar w:fldCharType="begin"/>
      </w:r>
      <w:r>
        <w:instrText xml:space="preserve"> ADDIN ZOTERO_ITEM CSL_CITATION {"citationID":"CQ4MExBZ","properties":{"formattedCitation":"(Wasson {\\i{}et al.} 2020)","plainCitation":"(Wasson et al. 2020)","noteIndex":0},"citationItems":[{"id":233,"uris":["http://zotero.org/users/9972654/items/T24VWU4H"],"itemData":{"id":233,"type":"article-journal","container-title":"Biological Invasions","DOI":"10.1007/s10530-019-02172-w","ISSN":"1387-3547, 1573-1464","issue":"3","journalAbbreviation":"Biol Invasions","language":"en","page":"1181-1202","source":"DOI.org (Crossref)","title":"Multiple factors contribute to the spatially variable and dramatic decline of an invasive snail in an estuary where it was long-established and phenomenally abundant","volume":"22","author":[{"family":"Wasson","given":"Kerstin"},{"family":"Fabian","given":"Rachel A."},{"family":"Fork","given":"Susanne"},{"family":"Stanganelli","given":"Julia"},{"family":"Mize","given":"Zachary"},{"family":"Beheshti","given":"Kathryn"},{"family":"Jeppesen","given":"Rikke"},{"family":"Jones","given":"Isabel J."},{"family":"Zabin","given":"Chela J."},{"family":"Walker","given":"Sally"},{"family":"Lummis","given":"Sarah C."},{"family":"Emery","given":"Mason"},{"family":"Moore","given":"James D."},{"family":"Endris","given":"Charlie"},{"family":"Jolette","given":"Danielle"},{"family":"Byers","given":"James E."}],"issued":{"date-parts":[["2020",3]]}}}],"schema":"https://github.com/citation-style-language/schema/raw/master/csl-citation.json"} </w:instrText>
      </w:r>
      <w:r>
        <w:fldChar w:fldCharType="separate"/>
      </w:r>
      <w:r w:rsidRPr="00876E26">
        <w:rPr>
          <w:rFonts w:ascii="Aptos" w:hAnsi="Aptos" w:cs="Times New Roman"/>
          <w:kern w:val="0"/>
        </w:rPr>
        <w:t xml:space="preserve">(Wasson </w:t>
      </w:r>
      <w:r w:rsidRPr="00876E26">
        <w:rPr>
          <w:rFonts w:ascii="Aptos" w:hAnsi="Aptos" w:cs="Times New Roman"/>
          <w:i/>
          <w:iCs/>
          <w:kern w:val="0"/>
        </w:rPr>
        <w:t>et al.</w:t>
      </w:r>
      <w:r w:rsidRPr="00876E26">
        <w:rPr>
          <w:rFonts w:ascii="Aptos" w:hAnsi="Aptos" w:cs="Times New Roman"/>
          <w:kern w:val="0"/>
        </w:rPr>
        <w:t xml:space="preserve"> 2020)</w:t>
      </w:r>
      <w:r>
        <w:fldChar w:fldCharType="end"/>
      </w:r>
    </w:p>
    <w:p w14:paraId="114DAAEC" w14:textId="1985B383" w:rsidR="00876E26" w:rsidRDefault="00876E26" w:rsidP="00334D66">
      <w:pPr>
        <w:tabs>
          <w:tab w:val="left" w:pos="2760"/>
        </w:tabs>
      </w:pPr>
      <w:r>
        <w:fldChar w:fldCharType="begin"/>
      </w:r>
      <w:r>
        <w:instrText xml:space="preserve"> ADDIN ZOTERO_ITEM CSL_CITATION {"citationID":"JgOfswQM","properties":{"formattedCitation":"(Wegner {\\i{}et al.} 2019)","plainCitation":"(Wegner et al. 2019)","noteIndex":0},"citationItems":[{"id":232,"uris":["http://zotero.org/users/9972654/items/WD5SYLQA"],"itemData":{"id":232,"type":"article-journal","abstract":"Nuttall’s waterweed (Elodea nuttallii) is the most abundant invasive aquatic plant species in several European countries. Elodea populations often follow a boom-bust cycle, but the causes and consequences of this dynamics are yet unknown. We hypothesize that both boom and bust periods can be affected by dreissenid mussel invasions. While mutual facilitations between these invaders could explain their rapid parallel expansion, subsequent competition for space might occur. To test this hypothesis, we use data on temporal changes in the water quality and the abundance of E. nuttallii and the quagga mussel Dreissena rostriformis bugensis in a temperate shallow lake. Lake Müggelsee (Germany) was turbid and devoid of submerged macrophytes for 20 years (1970–1989), but re-colonization with macrophytes started in 1990 upon reductions in nutrient loading. We mapped macrophyte abundance from 1999 and mussel abundance from 2011 onwards. E. nuttallii was first detected in 2011, spread rapidly, and was the most abundant macrophyte species by 2017. Native macrophyte species were not replaced, but spread more slowly, resulting in an overall increase in macrophyte coverage to 25% of the lake surface. The increased abundance of E. nuttallii was paralleled by increasing water clarity and decreasing total phosphorus concentrations in the water. These changes were attributed to a rapid invasion by quagga mussels in 2012. In 2017, they covered about one-third of the lake area, with mean abundances of 3,600 mussels m−2, filtering up to twice the lake’s volume every day. The increasing light availability in deeper littoral areas supported the rapid spread of waterweed, while in turn waterweed provided surface for mussel colonization. Quantities of dreissenid mussels and E. nuttallii measured at 24 locations were significantly correlated in 2016, and yearly means of E. nuttallii quantities increased with increasing mean dreissenid mussel quantities between 2011 and 2018. In 2018, both E. nuttallii and dreissenid abundances declined. These data imply that invasive waterweed and quagga mussels initially facilitated their establishment, supporting the invasional meltdown hypothesis, while subsequently competition for space may have occurred. Such temporal changes in invasive species interaction might contribute to the boom-bust dynamics that have been observed in Elodea populations.","container-title":"Frontiers in Plant Science","DOI":"10.3389/fpls.2019.00789","ISSN":"1664-462X","journalAbbreviation":"Front. Plant Sci.","language":"en","page":"789","source":"DOI.org (Crossref)","title":"Mutual Facilitation Among Invading Nuttall’s Waterweed and Quagga Mussels","volume":"10","author":[{"family":"Wegner","given":"Benjamin"},{"family":"Kronsbein","given":"Anna Lena"},{"family":"Gillefalk","given":"Mikael"},{"family":"Weyer","given":"Klaus","non-dropping-particle":"van de"},{"family":"Köhler","given":"Jan"},{"family":"Funke","given":"Elisabeth"},{"family":"Monaghan","given":"Michael T."},{"family":"Hilt","given":"Sabine"}],"issued":{"date-parts":[["2019",6,26]]}}}],"schema":"https://github.com/citation-style-language/schema/raw/master/csl-citation.json"} </w:instrText>
      </w:r>
      <w:r>
        <w:fldChar w:fldCharType="separate"/>
      </w:r>
      <w:r w:rsidRPr="00876E26">
        <w:rPr>
          <w:rFonts w:ascii="Aptos" w:hAnsi="Aptos" w:cs="Times New Roman"/>
          <w:kern w:val="0"/>
        </w:rPr>
        <w:t xml:space="preserve">(Wegner </w:t>
      </w:r>
      <w:r w:rsidRPr="00876E26">
        <w:rPr>
          <w:rFonts w:ascii="Aptos" w:hAnsi="Aptos" w:cs="Times New Roman"/>
          <w:i/>
          <w:iCs/>
          <w:kern w:val="0"/>
        </w:rPr>
        <w:t>et al.</w:t>
      </w:r>
      <w:r w:rsidRPr="00876E26">
        <w:rPr>
          <w:rFonts w:ascii="Aptos" w:hAnsi="Aptos" w:cs="Times New Roman"/>
          <w:kern w:val="0"/>
        </w:rPr>
        <w:t xml:space="preserve"> 2019)</w:t>
      </w:r>
      <w:r>
        <w:fldChar w:fldCharType="end"/>
      </w:r>
    </w:p>
    <w:p w14:paraId="06744162" w14:textId="50BC378E" w:rsidR="00876E26" w:rsidRDefault="00876E26" w:rsidP="00334D66">
      <w:pPr>
        <w:tabs>
          <w:tab w:val="left" w:pos="2760"/>
        </w:tabs>
      </w:pPr>
      <w:r>
        <w:fldChar w:fldCharType="begin"/>
      </w:r>
      <w:r>
        <w:instrText xml:space="preserve"> ADDIN ZOTERO_ITEM CSL_CITATION {"citationID":"sG43gAgy","properties":{"formattedCitation":"(Witman {\\i{}et al.} 2003)","plainCitation":"(Witman et al. 2003)","noteIndex":0},"citationItems":[{"id":75,"uris":["http://zotero.org/users/9972654/items/75HCCR4M"],"itemData":{"id":75,"type":"article-journal","abstract":"What drives community change on large spatial scales? An opportunity to address this fundamental question was provided by a massive subtidal recruitment of the mussel, Mytilus edulis, across the southwest Gulf of Maine (GOM), USA, in 1995. Since M. edulis is consumed by many predator species, we hypothesized that the episodic increase in food resources had a bottom-up effect on populations of mussel consumers. The mussel recruitment event was unprecedented in its large spatial extent, high coverage of the sea ﬂoor, and depth of penetration into the rocky subtidal zone. During 1995–1997 we tracked mussels and their consumer populations in the area to document what happened. Surveys across a 120-km marine landscape revealed that juvenile mussels covered 33–91% of the bottom (8–12 m depth) at 13 of 17 sites between October 1995 and June 1996. The cover of mussel prey in June 1996 explained signiﬁcant variation in the density and biomass of mussel predators, the sea stars Asterias spp. and rock crabs Cancer spp., at 16–17 sites 10, 13, and 23 months after mussel recruitment. These results are consistent with the hypothesis that the extensive mussel recruitment had a bottom-up effect on the subtidal food web. Levels of Asterias spp. recruitment, biomass, and density following mussel recruitment were the highest recorded at two monitored sites in 16–18 years. One year after the large pulse of mussel food resources, Asterias spp. recruitment was positively related to the percent cover of mussels, suggesting a feedback between food supply and consumer recruitment on a large spatial scale. Crab size-structure data supported the interpretation that recruitment contributed to the high densities of rock crabs recorded in July 1997. We suggest that the bottom-up effects observed in consumer populations were produced by increased growth, elevated reproduction and recruitment, and possibly by immigration.","container-title":"Ecological Monographs","DOI":"10.1890/01-4073","ISSN":"0012-9615","issue":"3","journalAbbreviation":"Ecological Monographs","language":"en","page":"441-462","source":"DOI.org (Crossref)","title":"Massive prey recruitment and the control of rocky subtidal communities on large spatial scales","volume":"73","author":[{"family":"Witman","given":"Jon D."},{"family":"Genovese","given":"Salvatore J."},{"family":"Bruno","given":"John F."},{"family":"McLaughlin","given":"John W."},{"family":"Pavlin","given":"Boris I."}],"issued":{"date-parts":[["2003",8]]}}}],"schema":"https://github.com/citation-style-language/schema/raw/master/csl-citation.json"} </w:instrText>
      </w:r>
      <w:r>
        <w:fldChar w:fldCharType="separate"/>
      </w:r>
      <w:r w:rsidRPr="00876E26">
        <w:rPr>
          <w:rFonts w:ascii="Aptos" w:hAnsi="Aptos" w:cs="Times New Roman"/>
          <w:kern w:val="0"/>
        </w:rPr>
        <w:t xml:space="preserve">(Witman </w:t>
      </w:r>
      <w:r w:rsidRPr="00876E26">
        <w:rPr>
          <w:rFonts w:ascii="Aptos" w:hAnsi="Aptos" w:cs="Times New Roman"/>
          <w:i/>
          <w:iCs/>
          <w:kern w:val="0"/>
        </w:rPr>
        <w:t>et al.</w:t>
      </w:r>
      <w:r w:rsidRPr="00876E26">
        <w:rPr>
          <w:rFonts w:ascii="Aptos" w:hAnsi="Aptos" w:cs="Times New Roman"/>
          <w:kern w:val="0"/>
        </w:rPr>
        <w:t xml:space="preserve"> 2003)</w:t>
      </w:r>
      <w:r>
        <w:fldChar w:fldCharType="end"/>
      </w:r>
    </w:p>
    <w:p w14:paraId="60BCC96F" w14:textId="0CD71C11" w:rsidR="00876E26" w:rsidRDefault="00876E26" w:rsidP="00334D66">
      <w:pPr>
        <w:tabs>
          <w:tab w:val="left" w:pos="2760"/>
        </w:tabs>
      </w:pPr>
      <w:r>
        <w:fldChar w:fldCharType="begin"/>
      </w:r>
      <w:r>
        <w:instrText xml:space="preserve"> ADDIN ZOTERO_ITEM CSL_CITATION {"citationID":"U8egWPzY","properties":{"formattedCitation":"(Witte {\\i{}et al.} 2010)","plainCitation":"(Witte et al. 2010)","noteIndex":0},"citationItems":[{"id":231,"uris":["http://zotero.org/users/9972654/items/S497NSIG"],"itemData":{"id":231,"type":"article-journal","container-title":"Biological Invasions","DOI":"10.1007/s10530-010-9752-5","ISSN":"1387-3547, 1573-1464","issue":"10","journalAbbreviation":"Biol Invasions","language":"en","page":"3579-3589","source":"DOI.org (Crossref)","title":"Does climatic warming explain why an introduced barnacle finally takes over after a lag of more than 50 years?","volume":"12","author":[{"family":"Witte","given":"Sophia"},{"family":"Buschbaum","given":"Christian"},{"family":"Beusekom","given":"Justus E. E.","non-dropping-particle":"van"},{"family":"Reise","given":"Karsten"}],"issued":{"date-parts":[["2010",10]]}}}],"schema":"https://github.com/citation-style-language/schema/raw/master/csl-citation.json"} </w:instrText>
      </w:r>
      <w:r>
        <w:fldChar w:fldCharType="separate"/>
      </w:r>
      <w:r w:rsidRPr="00876E26">
        <w:rPr>
          <w:rFonts w:ascii="Aptos" w:hAnsi="Aptos" w:cs="Times New Roman"/>
          <w:kern w:val="0"/>
        </w:rPr>
        <w:t xml:space="preserve">(Witte </w:t>
      </w:r>
      <w:r w:rsidRPr="00876E26">
        <w:rPr>
          <w:rFonts w:ascii="Aptos" w:hAnsi="Aptos" w:cs="Times New Roman"/>
          <w:i/>
          <w:iCs/>
          <w:kern w:val="0"/>
        </w:rPr>
        <w:t>et al.</w:t>
      </w:r>
      <w:r w:rsidRPr="00876E26">
        <w:rPr>
          <w:rFonts w:ascii="Aptos" w:hAnsi="Aptos" w:cs="Times New Roman"/>
          <w:kern w:val="0"/>
        </w:rPr>
        <w:t xml:space="preserve"> 2010)</w:t>
      </w:r>
      <w:r>
        <w:fldChar w:fldCharType="end"/>
      </w:r>
    </w:p>
    <w:p w14:paraId="22DE709F" w14:textId="45F04319" w:rsidR="00876E26" w:rsidRDefault="00876E26" w:rsidP="00334D66">
      <w:pPr>
        <w:tabs>
          <w:tab w:val="left" w:pos="2760"/>
        </w:tabs>
      </w:pPr>
      <w:r>
        <w:fldChar w:fldCharType="begin"/>
      </w:r>
      <w:r>
        <w:instrText xml:space="preserve"> ADDIN ZOTERO_ITEM CSL_CITATION {"citationID":"175armgJ","properties":{"formattedCitation":"(Yerli {\\i{}et al.} 2013)","plainCitation":"(Yerli et al. 2013)","noteIndex":0},"citationItems":[{"id":198,"uris":["http://zotero.org/users/9972654/items/Q8MKNLSP"],"itemData":{"id":198,"type":"article-journal","abstract":"Lake Eğirdir is the second largest lake in Turkey and its fish fauna in 1950’s was consisted of Barbatula mediterraneus, Cobitis turcica, Capoeta pestai, Cyprinus carpio, Hemigrammocapoeta kemali, Pseudophoxinus egridiri, Pseudophoxinus handlirschi,Vimba vimba and Aphanius anatoliae. Sander lucioperca were introduced to the lake and a considerable amount of pikeperch fishery become possible during the 1970s. However, during the 1980’s, most of the native fish species in the lake disappeared due to predatory effects of the pikeperch. Cannibalism rate of pikeperch increased (96%) and their size in the catch decreased because of unsufficient prey fish and overfishing. Moreover, with the collapse of crayfish stock because of a fungal infection, the lake fishery became deteriorated. In the followed years, Gambusia affinis, Knipowitschia caucasica, Tinca tinca, Carassius gibelio, Alburnus chalcoides, Seminemacheilus ispartensis, Atherina boyeri and Pseudorasbora parva were introduced to the lake and cannibalism rate in pikeperch population decreased to 96%. Annual catch in the lake decreased to 38-450 tons in the last five years from 2000 tons in the years of 1970s. At the time of this research 13 fish species was present in the lake and 7 of these were native while 6 were alien species. Consequently, the alien fish species introduced to Lake Eğirdir have caused a change in the lake’s native fish fauna, destroyed its endemic species as well as giving damage to both the food-chain structure of the lake’s ecosystem and the socioeconomic structure of the region.","container-title":"Turkish Journal of Fisheries and Aquatic Sciences","DOI":"10.4194/1303-2712-v13_5_03","ISSN":"1303-2712","issue":"5","journalAbbreviation":"Turk. J. Fish. Aquat. Sci.","language":"en","source":"DOI.org (Crossref)","title":"Evaluation of the Ecologial and Economical Results of the Introduced Alien Fish Species in Lake Egirdir, Turkey","URL":"http://www.trjfas.org/pdf/issue_13_05/0503.pdf","volume":"13","author":[{"family":"Yerli","given":"Sedat Vahdet"},{"family":"Alp","given":"Ahmet"},{"family":"Yegen","given":"Vedat"},{"family":"Uysal","given":"Rahmi"},{"family":"Apaydin Yagci","given":"Meral"},{"family":"Balik","given":"Ismet"}],"accessed":{"date-parts":[["2022",12,1]]},"issued":{"date-parts":[["2013"]]}}}],"schema":"https://github.com/citation-style-language/schema/raw/master/csl-citation.json"} </w:instrText>
      </w:r>
      <w:r>
        <w:fldChar w:fldCharType="separate"/>
      </w:r>
      <w:r w:rsidRPr="00876E26">
        <w:rPr>
          <w:rFonts w:ascii="Aptos" w:hAnsi="Aptos" w:cs="Times New Roman"/>
          <w:kern w:val="0"/>
        </w:rPr>
        <w:t xml:space="preserve">(Yerli </w:t>
      </w:r>
      <w:r w:rsidRPr="00876E26">
        <w:rPr>
          <w:rFonts w:ascii="Aptos" w:hAnsi="Aptos" w:cs="Times New Roman"/>
          <w:i/>
          <w:iCs/>
          <w:kern w:val="0"/>
        </w:rPr>
        <w:t>et al.</w:t>
      </w:r>
      <w:r w:rsidRPr="00876E26">
        <w:rPr>
          <w:rFonts w:ascii="Aptos" w:hAnsi="Aptos" w:cs="Times New Roman"/>
          <w:kern w:val="0"/>
        </w:rPr>
        <w:t xml:space="preserve"> 2013)</w:t>
      </w:r>
      <w:r>
        <w:fldChar w:fldCharType="end"/>
      </w:r>
    </w:p>
    <w:p w14:paraId="28275AC0" w14:textId="0F30557B" w:rsidR="00876E26" w:rsidRDefault="00876E26" w:rsidP="00334D66">
      <w:pPr>
        <w:tabs>
          <w:tab w:val="left" w:pos="2760"/>
        </w:tabs>
      </w:pPr>
      <w:r>
        <w:fldChar w:fldCharType="begin"/>
      </w:r>
      <w:r>
        <w:instrText xml:space="preserve"> ADDIN ZOTERO_ITEM CSL_CITATION {"citationID":"fbsN6YsI","properties":{"formattedCitation":"(Harrison {\\i{}et al.} 2013)","plainCitation":"(Harrison et al. 2013)","noteIndex":0},"citationItems":[{"id":1607,"uris":["http://zotero.org/users/9972654/items/Y7WC84R5"],"itemData":{"id":1607,"type":"article-journal","container-title":"Copeia","DOI":"10.1643/CE-11-182","ISSN":"0045-8511, 1938-5110","issue":"1","journalAbbreviation":"Copeia","language":"en","page":"80-96","source":"DOI.org (Crossref)","title":"Per Capita Effects of Non-native Mayan Cichlids ( &lt;i&gt;Cichlasoma urophthalmus&lt;/i&gt; ; Gunther) on Native Fish in the Estuarine Southern Everglades","volume":"2013","author":[{"family":"Harrison","given":"Elizabeth"},{"family":"Lorenz","given":"Jerome J."},{"family":"Trexler","given":"Joel C."}],"issued":{"date-parts":[["2013",3,27]]}}}],"schema":"https://github.com/citation-style-language/schema/raw/master/csl-citation.json"} </w:instrText>
      </w:r>
      <w:r>
        <w:fldChar w:fldCharType="separate"/>
      </w:r>
      <w:r w:rsidRPr="00876E26">
        <w:rPr>
          <w:rFonts w:ascii="Aptos" w:hAnsi="Aptos" w:cs="Times New Roman"/>
          <w:kern w:val="0"/>
        </w:rPr>
        <w:t xml:space="preserve">(Harrison </w:t>
      </w:r>
      <w:r w:rsidRPr="00876E26">
        <w:rPr>
          <w:rFonts w:ascii="Aptos" w:hAnsi="Aptos" w:cs="Times New Roman"/>
          <w:i/>
          <w:iCs/>
          <w:kern w:val="0"/>
        </w:rPr>
        <w:t>et al.</w:t>
      </w:r>
      <w:r w:rsidRPr="00876E26">
        <w:rPr>
          <w:rFonts w:ascii="Aptos" w:hAnsi="Aptos" w:cs="Times New Roman"/>
          <w:kern w:val="0"/>
        </w:rPr>
        <w:t xml:space="preserve"> 2013)</w:t>
      </w:r>
      <w:r>
        <w:fldChar w:fldCharType="end"/>
      </w:r>
    </w:p>
    <w:p w14:paraId="2E1399E8" w14:textId="265CE148" w:rsidR="00876E26" w:rsidRDefault="00876E26" w:rsidP="00334D66">
      <w:pPr>
        <w:tabs>
          <w:tab w:val="left" w:pos="2760"/>
        </w:tabs>
      </w:pPr>
      <w:r>
        <w:fldChar w:fldCharType="begin"/>
      </w:r>
      <w:r>
        <w:instrText xml:space="preserve"> ADDIN ZOTERO_ITEM CSL_CITATION {"citationID":"R9ZZ5ZIP","properties":{"formattedCitation":"(Scheffer 1951)","plainCitation":"(Scheffer 1951)","noteIndex":0},"citationItems":[{"id":1609,"uris":["http://zotero.org/users/9972654/items/QW32KNPD"],"itemData":{"id":1609,"type":"article-journal","container-title":"The Scientific Monthly","issue":"6","language":"en","page":"365-362","source":"Zotero","title":"The Rise and Fall of a Reindeer Herd","volume":"73","author":[{"family":"Scheffer","given":"Victor B"}],"issued":{"date-parts":[["1951"]]}}}],"schema":"https://github.com/citation-style-language/schema/raw/master/csl-citation.json"} </w:instrText>
      </w:r>
      <w:r>
        <w:fldChar w:fldCharType="separate"/>
      </w:r>
      <w:r w:rsidRPr="00876E26">
        <w:rPr>
          <w:rFonts w:ascii="Aptos" w:hAnsi="Aptos"/>
        </w:rPr>
        <w:t>(Scheffer 1951)</w:t>
      </w:r>
      <w:r>
        <w:fldChar w:fldCharType="end"/>
      </w:r>
    </w:p>
    <w:p w14:paraId="2724C2AB" w14:textId="4B4FDC1C" w:rsidR="00876E26" w:rsidRDefault="00876E26" w:rsidP="00876E26">
      <w:pPr>
        <w:tabs>
          <w:tab w:val="left" w:pos="1733"/>
        </w:tabs>
      </w:pPr>
      <w:r>
        <w:fldChar w:fldCharType="begin"/>
      </w:r>
      <w:r>
        <w:instrText xml:space="preserve"> ADDIN ZOTERO_ITEM CSL_CITATION {"citationID":"c740n7JU","properties":{"formattedCitation":"(Klein 1968)","plainCitation":"(Klein 1968)","noteIndex":0},"citationItems":[{"id":1611,"uris":["http://zotero.org/users/9972654/items/99SIWZTN"],"itemData":{"id":1611,"type":"article-journal","abstract":"Reindeer (Rangifer tarandus), introduced to St. Matthew Island in 1944, incre animals at that time to 6,000 in the summer of 1963, and underwent a crash die-off the fol to less than 50 animals. In 1957, the body weight of the reinder was found to exceed that o domestic herds by 24-53 percent among females and 46-61 percent among males. The po responded to the high quality and quantity of the forage on the island by increasing rapidly birth rate and low mortality. By 1963, the density of the reindeer on the island had reach square mile and ratios of fawns and yearlings to adult cows had dropped from 75 and 45 per tively, in 1957 to 60 and 26 percent in 1963. Average body weights had decreased from 195 cent for adult females and 43 percent for adult males and were comparable to weights o domestic herds. Lichens had been completely eliminated as a significant component of the Sedges and grasses were expanding into sites previously occupied by lichens. In the late win 64, in association with extreme snow accumulation, virtually the entire population of 6,000 of starvation. With one known exception, all of the surviving reindeer (42 in 1966) were f pattern of reindeer population growth and die-off on St. Matthew Island has been observed island situations with introduced animals and is believed to be a product of the limited dev ecosystems and the associated deficiency of potential population-regulating factors on islan ply, through its interaction with climatic factors, was the dominant population regulating m reindeer on St. Matthew Island.","container-title":"The Journal of Wildlife Management","DOI":"10.2307/3798981","ISSN":"0022541X","issue":"2","journalAbbreviation":"The Journal of Wildlife Management","language":"en","page":"350","source":"DOI.org (Crossref)","title":"The Introduction, Increase, and Crash of Reindeer on St. Matthew Island","volume":"32","author":[{"family":"Klein","given":"David R."}],"issued":{"date-parts":[["1968",4]]}}}],"schema":"https://github.com/citation-style-language/schema/raw/master/csl-citation.json"} </w:instrText>
      </w:r>
      <w:r>
        <w:fldChar w:fldCharType="separate"/>
      </w:r>
      <w:r w:rsidRPr="00876E26">
        <w:rPr>
          <w:rFonts w:ascii="Aptos" w:hAnsi="Aptos"/>
        </w:rPr>
        <w:t>(Klein 1968)</w:t>
      </w:r>
      <w:r>
        <w:fldChar w:fldCharType="end"/>
      </w:r>
      <w:r>
        <w:tab/>
      </w:r>
    </w:p>
    <w:p w14:paraId="34DB491B" w14:textId="4ED7E73D" w:rsidR="00876E26" w:rsidRDefault="00876E26" w:rsidP="00876E26">
      <w:pPr>
        <w:tabs>
          <w:tab w:val="left" w:pos="1733"/>
        </w:tabs>
      </w:pPr>
      <w:r>
        <w:fldChar w:fldCharType="begin"/>
      </w:r>
      <w:r>
        <w:instrText xml:space="preserve"> ADDIN ZOTERO_ITEM CSL_CITATION {"citationID":"2CaNiVVy","properties":{"formattedCitation":"(Carpenter 1980)","plainCitation":"(Carpenter 1980)","noteIndex":0},"citationItems":[{"id":1605,"uris":["http://zotero.org/users/9972654/items/PCBUGMJ4"],"itemData":{"id":1605,"type":"article-journal","abstract":"The recent changes in the submersed macrophyte communities of Lake Wingra, Wisconsin, have been dominated by the dynamics of one exotic species. After a decade of abundance, Myriophyllum spicatum has undergone a sustained decline in the Madison lakes. A pattern of explosive growth followed by declining abundance may describe most M. spicatum invasions.No simple single-factor explanation can adequately account for the biomass dynamics of M. spicatum in Lake Wingra. The decline in M. spicatum biomass appears to be the result of a complex of synergistically interacting factors, perhaps including nutrients, epiphytes, competitors, and parasites or pathogens.Invasions of lake districts by M. spicatum are hypothesized to follow a wave pattern. When interlake distances are accounted for, departure from a simple wave is hypothesized to result from lags in infestation of lakes which are not susceptible to colonization by M. spicatum. Several testable hypotheses are suggested by this view of M. spicatum invasions.","container-title":"Canadian Journal of Botany","DOI":"10.1139/b80-064","ISSN":"0008-4026","issue":"5","journalAbbreviation":"Can. J. Bot.","language":"en","page":"527-535","source":"DOI.org (Crossref)","title":"The decline of &lt;i&gt;Myriophyllum spicatum&lt;/i&gt; in a eutrophic Wisconsin lake","volume":"58","author":[{"family":"Carpenter","given":"Stephen R."}],"issued":{"date-parts":[["1980",3,1]]}}}],"schema":"https://github.com/citation-style-language/schema/raw/master/csl-citation.json"} </w:instrText>
      </w:r>
      <w:r>
        <w:fldChar w:fldCharType="separate"/>
      </w:r>
      <w:r w:rsidRPr="00876E26">
        <w:rPr>
          <w:rFonts w:ascii="Aptos" w:hAnsi="Aptos"/>
        </w:rPr>
        <w:t>(Carpenter 1980)</w:t>
      </w:r>
      <w:r>
        <w:fldChar w:fldCharType="end"/>
      </w:r>
    </w:p>
    <w:p w14:paraId="54DAC237" w14:textId="6A4B6237" w:rsidR="00876E26" w:rsidRDefault="00876E26" w:rsidP="00876E26">
      <w:pPr>
        <w:tabs>
          <w:tab w:val="left" w:pos="1733"/>
        </w:tabs>
      </w:pPr>
      <w:r>
        <w:fldChar w:fldCharType="begin"/>
      </w:r>
      <w:r>
        <w:instrText xml:space="preserve"> ADDIN ZOTERO_ITEM CSL_CITATION {"citationID":"uHtwneCC","properties":{"formattedCitation":"(Trexler {\\i{}et al.} 2000)","plainCitation":"(Trexler et al. 2000)","noteIndex":0},"citationItems":[{"id":1599,"uris":["http://zotero.org/users/9972654/items/YV4977AY"],"itemData":{"id":1599,"type":"article-journal","abstract":"We summarized data from eight quantitative ﬁsh surveys conducted in southern Florida to evaluate the distribution and relative abundance of introduced ﬁshes across a variety of habitats. These surveys encompassed marsh and canal habitats throughout most of the Everglades region, including the mangrove fringe of Florida Bay. Two studies provided systematically collected density information over a 20-year period, and documented the ﬁrst local appearance of four introduced ﬁshes based on their repeated absence in prior surveys. Those species displayed a pattern of rapid population growth followed by decline, then persistence at lower densities. Estuarine areas in the southern Everglades, characterized by natural tidal creeks surrounded by mangrove-dominated marshes, and canals held the largest introduced-ﬁsh populations. Introduced ﬁshes were also common, at times exceeding 50% of the ﬁsh community, in solution holes that serve as dry-season refuges in short-hydroperiod rockland habitats of the eastern Everglades. Wet prairies and alligator ponds distant from canals generally held few individuals of introduced ﬁshes. These patterns suggest that the introduced ﬁshes in southern Florida at present may not be well-adapted to persist in freshwater marshes of the Everglades, possibly because of an interaction of periodic cold-temperature stress and hydrologic ﬂuctuation. Our analyses indicated low densities of these ﬁshes in central or northern Everglades wet-prairie communities, and, in the absence of experimental data, little evidence of biotic effects in this spatially extensive habitat. There is no guarantee that this condition will be maintained, especially under the cumulative effects of future invasions or environmental change.","container-title":"Biological Invasions","language":"en","page":"265-277","source":"Zotero","title":"Empirical Assessment of Fish Introductions in a Subtropical Wetland: An Evaluation of Contrasting Views","volume":"2","author":[{"family":"Trexler","given":"Joel C"},{"family":"Loftus","given":"William F"},{"family":"Jordan","given":"Frank"},{"family":"Lorenz","given":"Jerome J"},{"family":"Chick","given":"John H"},{"family":"Kobza","given":"Robert M"}],"issued":{"date-parts":[["2000"]]}}}],"schema":"https://github.com/citation-style-language/schema/raw/master/csl-citation.json"} </w:instrText>
      </w:r>
      <w:r>
        <w:fldChar w:fldCharType="separate"/>
      </w:r>
      <w:r w:rsidRPr="00876E26">
        <w:rPr>
          <w:rFonts w:ascii="Aptos" w:hAnsi="Aptos" w:cs="Times New Roman"/>
          <w:kern w:val="0"/>
        </w:rPr>
        <w:t xml:space="preserve">(Trexler </w:t>
      </w:r>
      <w:r w:rsidRPr="00876E26">
        <w:rPr>
          <w:rFonts w:ascii="Aptos" w:hAnsi="Aptos" w:cs="Times New Roman"/>
          <w:i/>
          <w:iCs/>
          <w:kern w:val="0"/>
        </w:rPr>
        <w:t>et al.</w:t>
      </w:r>
      <w:r w:rsidRPr="00876E26">
        <w:rPr>
          <w:rFonts w:ascii="Aptos" w:hAnsi="Aptos" w:cs="Times New Roman"/>
          <w:kern w:val="0"/>
        </w:rPr>
        <w:t xml:space="preserve"> 2000)</w:t>
      </w:r>
      <w:r>
        <w:fldChar w:fldCharType="end"/>
      </w:r>
    </w:p>
    <w:p w14:paraId="1DC8AC89" w14:textId="0AEF58E5" w:rsidR="00876E26" w:rsidRDefault="00876E26" w:rsidP="00876E26">
      <w:pPr>
        <w:tabs>
          <w:tab w:val="left" w:pos="1733"/>
        </w:tabs>
      </w:pPr>
      <w:r>
        <w:fldChar w:fldCharType="begin"/>
      </w:r>
      <w:r>
        <w:instrText xml:space="preserve"> ADDIN ZOTERO_ITEM CSL_CITATION {"citationID":"ARiwX7QD","properties":{"formattedCitation":"(Pranty 2001)","plainCitation":"(Pranty 2001)","noteIndex":0},"citationItems":[{"id":1602,"uris":["http://zotero.org/users/9972654/items/V6K9XK9F"],"itemData":{"id":1602,"type":"article-journal","container-title":"North American Birds","issue":"4","page":"389-397","title":"The Budgerigar in Florida: Rise and Fall of an Exotic Psittacid","volume":"55","author":[{"family":"Pranty","given":"Bill"}],"issued":{"date-parts":[["2001"]]}}}],"schema":"https://github.com/citation-style-language/schema/raw/master/csl-citation.json"} </w:instrText>
      </w:r>
      <w:r>
        <w:fldChar w:fldCharType="separate"/>
      </w:r>
      <w:r w:rsidRPr="00876E26">
        <w:rPr>
          <w:rFonts w:ascii="Aptos" w:hAnsi="Aptos"/>
        </w:rPr>
        <w:t>(</w:t>
      </w:r>
      <w:proofErr w:type="spellStart"/>
      <w:r w:rsidRPr="00876E26">
        <w:rPr>
          <w:rFonts w:ascii="Aptos" w:hAnsi="Aptos"/>
        </w:rPr>
        <w:t>Pranty</w:t>
      </w:r>
      <w:proofErr w:type="spellEnd"/>
      <w:r w:rsidRPr="00876E26">
        <w:rPr>
          <w:rFonts w:ascii="Aptos" w:hAnsi="Aptos"/>
        </w:rPr>
        <w:t xml:space="preserve"> 2001)</w:t>
      </w:r>
      <w:r>
        <w:fldChar w:fldCharType="end"/>
      </w:r>
    </w:p>
    <w:p w14:paraId="6C212A9F" w14:textId="02410B2B" w:rsidR="00876E26" w:rsidRDefault="00876E26" w:rsidP="00876E26">
      <w:pPr>
        <w:tabs>
          <w:tab w:val="left" w:pos="1733"/>
        </w:tabs>
      </w:pPr>
      <w:r>
        <w:fldChar w:fldCharType="begin"/>
      </w:r>
      <w:r>
        <w:instrText xml:space="preserve"> ADDIN ZOTERO_ITEM CSL_CITATION {"citationID":"FxFkQXWh","properties":{"formattedCitation":"(Debrot {\\i{}et al.} 2023)","plainCitation":"(Debrot et al. 2023)","noteIndex":0},"citationItems":[{"id":1595,"uris":["http://zotero.org/users/9972654/items/YKJDIZYH"],"itemData":{"id":1595,"type":"article-journal","abstract":"Abstract\n            \n              Since its introduction in the Western Atlantic more than 30 years ago, the lionfish (\n              Pterois volitans/miles\n              complex) has spread throughout the Gulf of Mexico, the Caribbean and the Western Tropical Atlantic, with massive and unprecedented ecological impacts. This invasion is among the most studied marine fish invasions but very little is still really known about the population dynamics of the species and the factors ultimately governing its abundance. The species was first documented on the Saba Bank in 2010 and rapidly increased in abundance till the end of 2014. In this note we document its rise and subsequent decline in density and thereby describe the species’ third apparent local population boom-bust event for the Greater Caribbean. We also document gradual increases in the mean size of lionfish of the Eastern Caribbean Saba Bank that coincided with the increase and subsequent decline in abundance. Contrary to the previously documented epizootic disease outbreak associated with the population crash observed in the Gulf of Mexico we were unable to find any signs of the occurrence of epizootic disease. We suggest that the population decline on the Saba Bank might have been due to non-local causes. Boom-bust dynamics are often witnessed in biological invasions and have critical implications for both understanding and managing invasive species. While the underlying cause for the boom-bust event we document remains unknown, our work suggests that in the region, ecological feedback mechanisms are gradually developing that can help level-off deleterious population excesses of this invasive species.","container-title":"Biological Invasions","DOI":"10.1007/s10530-023-03110-7","ISSN":"1387-3547, 1573-1464","journalAbbreviation":"Biol Invasions","language":"en","source":"DOI.org (Crossref)","title":"The levelling-off and recent rapid decline in population density of the highly prolific invasive lionfish on the Saba Bank, Eastern Caribbean","URL":"https://link.springer.com/10.1007/s10530-023-03110-7","author":[{"family":"Debrot","given":"Adolphe O."},{"family":"Brunel","given":"Thomas"},{"family":"Izioka","given":"Ayumi Kuramae"}],"accessed":{"date-parts":[["2023",8,7]]},"issued":{"date-parts":[["2023",7,21]]}}}],"schema":"https://github.com/citation-style-language/schema/raw/master/csl-citation.json"} </w:instrText>
      </w:r>
      <w:r>
        <w:fldChar w:fldCharType="separate"/>
      </w:r>
      <w:r w:rsidRPr="00876E26">
        <w:rPr>
          <w:rFonts w:ascii="Aptos" w:hAnsi="Aptos" w:cs="Times New Roman"/>
          <w:kern w:val="0"/>
        </w:rPr>
        <w:t xml:space="preserve">(Debrot </w:t>
      </w:r>
      <w:r w:rsidRPr="00876E26">
        <w:rPr>
          <w:rFonts w:ascii="Aptos" w:hAnsi="Aptos" w:cs="Times New Roman"/>
          <w:i/>
          <w:iCs/>
          <w:kern w:val="0"/>
        </w:rPr>
        <w:t>et al.</w:t>
      </w:r>
      <w:r w:rsidRPr="00876E26">
        <w:rPr>
          <w:rFonts w:ascii="Aptos" w:hAnsi="Aptos" w:cs="Times New Roman"/>
          <w:kern w:val="0"/>
        </w:rPr>
        <w:t xml:space="preserve"> 2023)</w:t>
      </w:r>
      <w:r>
        <w:fldChar w:fldCharType="end"/>
      </w:r>
    </w:p>
    <w:p w14:paraId="6EE75EFF" w14:textId="73D6B825" w:rsidR="00876E26" w:rsidRDefault="00876E26" w:rsidP="00876E26">
      <w:pPr>
        <w:tabs>
          <w:tab w:val="left" w:pos="1733"/>
        </w:tabs>
      </w:pPr>
      <w:r>
        <w:fldChar w:fldCharType="begin"/>
      </w:r>
      <w:r>
        <w:instrText xml:space="preserve"> ADDIN ZOTERO_ITEM CSL_CITATION {"citationID":"W1m6yEOh","properties":{"formattedCitation":"(Winston {\\i{}et al.} 2023)","plainCitation":"(Winston et al. 2023)","noteIndex":0},"citationItems":[{"id":4031,"uris":["http://zotero.org/users/9972654/items/7P8Z69RX"],"itemData":{"id":4031,"type":"article-journal","abstract":"Invasive macroalgae Eucheuma sp. and Kappaphycus spp. (E/K) became a dominant benthic feature in Ka¯ne'ohe Bay throughout the past four decades - occurring on up to 74 ha of reef area and growing up to three meters thick, which prompted intensive management action. In 2013, E/K cover began decreasing at managed and unmanaged sites. This study examined the extent and timing of the E/K decline and evaluated environmental and ecological drivers beyond management contributing to the decline. E/K continued to recede into 2017 and re­ mains sparse in Ka¯ne'ohe Bay today. Increasing over the sampling period, herbivore biomass was negatively correlated with E/K cover, and other significant, non-linear relationships emerged between E/K cover and coral cover, sea surface temperature, wind, and rainfall. This study uncovers several possible mechanisms explaining a boom and bust in E/K abundance, emphasizes the importance of herbivory, and highlights the resilience of coral reefs in K¯ane'ohe Bay.","container-title":"Marine Pollution Bulletin","DOI":"10.1016/j.marpolbul.2023.115744","ISSN":"0025326X","journalAbbreviation":"Marine Pollution Bulletin","language":"en","page":"115744","source":"DOI.org (Crossref)","title":"Complex drivers of invasive macroalgae boom and bust in Kāne'ohe Bay, Hawai'i","volume":"197","author":[{"family":"Winston","given":"Morgan"},{"family":"Fuller","given":"Kimberly"},{"family":"Neilson","given":"Brian J."},{"family":"Donovan","given":"Mary K."}],"issued":{"date-parts":[["2023",12]]}}}],"schema":"https://github.com/citation-style-language/schema/raw/master/csl-citation.json"} </w:instrText>
      </w:r>
      <w:r>
        <w:fldChar w:fldCharType="separate"/>
      </w:r>
      <w:r w:rsidRPr="00876E26">
        <w:rPr>
          <w:rFonts w:ascii="Aptos" w:hAnsi="Aptos" w:cs="Times New Roman"/>
          <w:kern w:val="0"/>
        </w:rPr>
        <w:t xml:space="preserve">(Winston </w:t>
      </w:r>
      <w:r w:rsidRPr="00876E26">
        <w:rPr>
          <w:rFonts w:ascii="Aptos" w:hAnsi="Aptos" w:cs="Times New Roman"/>
          <w:i/>
          <w:iCs/>
          <w:kern w:val="0"/>
        </w:rPr>
        <w:t>et al.</w:t>
      </w:r>
      <w:r w:rsidRPr="00876E26">
        <w:rPr>
          <w:rFonts w:ascii="Aptos" w:hAnsi="Aptos" w:cs="Times New Roman"/>
          <w:kern w:val="0"/>
        </w:rPr>
        <w:t xml:space="preserve"> 2023)</w:t>
      </w:r>
      <w:r>
        <w:fldChar w:fldCharType="end"/>
      </w:r>
    </w:p>
    <w:p w14:paraId="00BA5529" w14:textId="3B071F4A" w:rsidR="00876E26" w:rsidRDefault="00876E26" w:rsidP="00876E26">
      <w:pPr>
        <w:tabs>
          <w:tab w:val="left" w:pos="1733"/>
        </w:tabs>
      </w:pPr>
      <w:r>
        <w:fldChar w:fldCharType="begin"/>
      </w:r>
      <w:r>
        <w:instrText xml:space="preserve"> ADDIN ZOTERO_ITEM CSL_CITATION {"citationID":"xA4Yyzjk","properties":{"formattedCitation":"(Kraemer {\\i{}et al.} 2007)","plainCitation":"(Kraemer et al. 2007)","noteIndex":0},"citationItems":[{"id":4205,"uris":["http://zotero.org/users/9972654/items/YN37V3HK"],"itemData":{"id":4205,"type":"article-journal","abstract":"Hemigrapsus sanguineus (Asian shore crab) first arrived at Rye, NY in 1994. The intertidal abundances of H. sanguineus, Carcinus maenas (green crab), and the native crabs Eurypanopeus depressus (flatback mud crab), Cancer irroratus (Atlantic rock crab), and Libinia emarginata (spider crab) were censused from 1998-2005. Asian shore crab densities (estimated in June) increased from 1998-2001 to ca. 120 crabs m-2, and then declined to 80 crabs m-2 from 2002-2005. The flatback mud crab declined in abundance by about 95%. Decreases in the abundances of Atlantic rock crabs, green crabs, and spider crabsmay also have occurred, though these species were uncommon at the outset of the study. The lower intertidal density of the gastropod Littorina littorea (common periwinkle) decreased by about 80%, and the decline was coincident with the expansion of the Asian shore crab population. In June, small Asian shore crabs were disproportionately more abundant in the upper intertidal zone compared with lower zones, where large crabs were more abundant. January intertidal populations were dominated by small Asian shore crabs, and these were restricted to the lower half of the intertidal zone.","container-title":"Northeastern Naturalist","DOI":"10.1656/1092-6194(2007)14[207:EROHSA]2.0.CO;2","ISSN":"1092-6194, 1938-5307","issue":"2","journalAbbreviation":"Northeastern Naturalist","language":"en","page":"207-224","source":"DOI.org (Crossref)","title":"Eight-year Record of Hemigrapsus sanguineus (Asian Shore Crab) Invasion in Western Long Island Sound Estuary","volume":"14","author":[{"family":"Kraemer","given":"George P."},{"family":"Sellberg","given":"Monica"},{"family":"Gordon","given":"Alon"},{"family":"Main","given":"Jeff"}],"issued":{"date-parts":[["2007",6]]}}}],"schema":"https://github.com/citation-style-language/schema/raw/master/csl-citation.json"} </w:instrText>
      </w:r>
      <w:r>
        <w:fldChar w:fldCharType="separate"/>
      </w:r>
      <w:r w:rsidRPr="00876E26">
        <w:rPr>
          <w:rFonts w:ascii="Aptos" w:hAnsi="Aptos" w:cs="Times New Roman"/>
          <w:kern w:val="0"/>
        </w:rPr>
        <w:t xml:space="preserve">(Kraemer </w:t>
      </w:r>
      <w:r w:rsidRPr="00876E26">
        <w:rPr>
          <w:rFonts w:ascii="Aptos" w:hAnsi="Aptos" w:cs="Times New Roman"/>
          <w:i/>
          <w:iCs/>
          <w:kern w:val="0"/>
        </w:rPr>
        <w:t>et al.</w:t>
      </w:r>
      <w:r w:rsidRPr="00876E26">
        <w:rPr>
          <w:rFonts w:ascii="Aptos" w:hAnsi="Aptos" w:cs="Times New Roman"/>
          <w:kern w:val="0"/>
        </w:rPr>
        <w:t xml:space="preserve"> 2007)</w:t>
      </w:r>
      <w:r>
        <w:fldChar w:fldCharType="end"/>
      </w:r>
    </w:p>
    <w:p w14:paraId="04ED6A61" w14:textId="6D39F048" w:rsidR="00876E26" w:rsidRDefault="00876E26" w:rsidP="00876E26">
      <w:pPr>
        <w:tabs>
          <w:tab w:val="left" w:pos="1733"/>
        </w:tabs>
      </w:pPr>
      <w:r>
        <w:fldChar w:fldCharType="begin"/>
      </w:r>
      <w:r>
        <w:instrText xml:space="preserve"> ADDIN ZOTERO_ITEM CSL_CITATION {"citationID":"4JTjDF90","properties":{"formattedCitation":"(Kraemer 2019)","plainCitation":"(Kraemer 2019)","noteIndex":0},"citationItems":[{"id":4207,"uris":["http://zotero.org/users/9972654/items/JXUSAWG7"],"itemData":{"id":4207,"type":"article-journal","abstract":"Cross-intertidal transects at a western Long Island Sound estuary site provided estimates of the density of the non-native Hemigrapsus sanguineus (Asian Shore Crab) from 1998 to 2017, and measurements of crab size (carapace width; CW) from 2005 to 2017. Since 2001, average intertidal density declined by ~5% per year. This decline was driven by decreases in the density of larger crabs, with consequent reductions in average and maximum sizes of both males and females. The proportion of the largest crabs (&gt;24 mm CW) dropped from 10.1% of the population in 2005 to 1.4% in 2017. Individual reproductive output scales with size; thus, I estimate the loss of the largest females to have reduced population reproductive output by half between 2005 and 2017. Also, the frequency of ovigerous females in the smallest reproductively mature classes (12–14 mm CW) increased. Though the density and average size of Asian Shore Crab have declined significantly, resident and native crab populations have still not recovered.","container-title":"Northeastern Naturalist","DOI":"10.1656/045.026.0101","ISSN":"1092-6194","issue":"1","journalAbbreviation":"Northeastern Naturalist","language":"en","page":"81","source":"DOI.org (Crossref)","title":"Changes in Population Demography and Reproductive Output of the Invasive Hemigrapsus sanguineus (Asian Shore Crab) in the Long Island Sound from 2005 to 2017","volume":"26","author":[{"family":"Kraemer","given":"George P."}],"issued":{"date-parts":[["2019",3,1]]}}}],"schema":"https://github.com/citation-style-language/schema/raw/master/csl-citation.json"} </w:instrText>
      </w:r>
      <w:r>
        <w:fldChar w:fldCharType="separate"/>
      </w:r>
      <w:r w:rsidRPr="00876E26">
        <w:rPr>
          <w:rFonts w:ascii="Aptos" w:hAnsi="Aptos"/>
        </w:rPr>
        <w:t>(Kraemer 2019)</w:t>
      </w:r>
      <w:r>
        <w:fldChar w:fldCharType="end"/>
      </w:r>
    </w:p>
    <w:p w14:paraId="7CE3F44A" w14:textId="7B1C4992" w:rsidR="00876E26" w:rsidRDefault="00876E26" w:rsidP="00876E26">
      <w:pPr>
        <w:tabs>
          <w:tab w:val="left" w:pos="1733"/>
        </w:tabs>
      </w:pPr>
      <w:r>
        <w:fldChar w:fldCharType="begin"/>
      </w:r>
      <w:r w:rsidR="00615B2A">
        <w:instrText xml:space="preserve"> ADDIN ZOTERO_ITEM CSL_CITATION {"citationID":"M296Flwz","properties":{"formattedCitation":"(Magnusdottir {\\i{}et al.} 2014)","plainCitation":"(Magnusdottir et al. 2014)","noteIndex":0},"citationItems":[{"id":201,"uris":["http://zotero.org/users/9972654/items/SNXE3QUT"],"itemData":{"id":201,"type":"article-journal","container-title":"Mammalian Biology","DOI":"10.1016/j.mambio.2013.08.002","ISSN":"16165047","issue":"1","journalAbbreviation":"Mammalian Biology","language":"en","page":"58-63","source":"DOI.org (Crossref)","title":"A foe in woe: American mink (Neovison vison) diet changes during a population decrease","title-short":"A foe in woe","volume":"79","author":[{"family":"Magnusdottir","given":"Rannveig"},{"family":"Schmalensee","given":"Menja","non-dropping-particle":"von"},{"family":"Stefansson","given":"Robert A."},{"family":"Macdonald","given":"David W."},{"family":"Hersteinsson","given":"Pall"}],"issued":{"date-parts":[["2014",1]]}}}],"schema":"https://github.com/citation-style-language/schema/raw/master/csl-citation.json"} </w:instrText>
      </w:r>
      <w:r>
        <w:fldChar w:fldCharType="separate"/>
      </w:r>
      <w:r w:rsidR="00615B2A" w:rsidRPr="00615B2A">
        <w:rPr>
          <w:rFonts w:ascii="Aptos" w:hAnsi="Aptos" w:cs="Times New Roman"/>
          <w:kern w:val="0"/>
        </w:rPr>
        <w:t xml:space="preserve">(Magnusdottir </w:t>
      </w:r>
      <w:r w:rsidR="00615B2A" w:rsidRPr="00615B2A">
        <w:rPr>
          <w:rFonts w:ascii="Aptos" w:hAnsi="Aptos" w:cs="Times New Roman"/>
          <w:i/>
          <w:iCs/>
          <w:kern w:val="0"/>
        </w:rPr>
        <w:t>et al.</w:t>
      </w:r>
      <w:r w:rsidR="00615B2A" w:rsidRPr="00615B2A">
        <w:rPr>
          <w:rFonts w:ascii="Aptos" w:hAnsi="Aptos" w:cs="Times New Roman"/>
          <w:kern w:val="0"/>
        </w:rPr>
        <w:t xml:space="preserve"> 2014)</w:t>
      </w:r>
      <w:r>
        <w:fldChar w:fldCharType="end"/>
      </w:r>
    </w:p>
    <w:p w14:paraId="55655A77" w14:textId="10A3423C" w:rsidR="00615B2A" w:rsidRDefault="00615B2A" w:rsidP="00876E26">
      <w:pPr>
        <w:tabs>
          <w:tab w:val="left" w:pos="1733"/>
        </w:tabs>
      </w:pPr>
      <w:r>
        <w:fldChar w:fldCharType="begin"/>
      </w:r>
      <w:r>
        <w:instrText xml:space="preserve"> ADDIN ZOTERO_ITEM CSL_CITATION {"citationID":"TtCA0e48","properties":{"formattedCitation":"(Solomon {\\i{}et al.} 2011)","plainCitation":"(Solomon et al. 2011)","noteIndex":0},"citationItems":[{"id":1752,"uris":["http://zotero.org/users/9972654/items/HCIJ5M5P"],"itemData":{"id":1752,"type":"article-journal","container-title":"Oikos","DOI":"10.1111/j.1600-0706.2010.18424.x","ISSN":"00301299","issue":"2","journalAbbreviation":"Oikos","language":"en","page":"194-199","source":"DOI.org (Crossref)","title":"Comparing energetic and dynamic descriptions of a single food web linkage","volume":"120","author":[{"family":"Solomon","given":"Christopher T."},{"family":"Roth","given":"Brian M."},{"family":"Hrabik","given":"Thomas R."},{"family":"Vander Zanden","given":"M. Jake"}],"issued":{"date-parts":[["2011",2]]}}}],"schema":"https://github.com/citation-style-language/schema/raw/master/csl-citation.json"} </w:instrText>
      </w:r>
      <w:r>
        <w:fldChar w:fldCharType="separate"/>
      </w:r>
      <w:r w:rsidRPr="00615B2A">
        <w:rPr>
          <w:rFonts w:ascii="Aptos" w:hAnsi="Aptos" w:cs="Times New Roman"/>
          <w:kern w:val="0"/>
        </w:rPr>
        <w:t xml:space="preserve">(Solomon </w:t>
      </w:r>
      <w:r w:rsidRPr="00615B2A">
        <w:rPr>
          <w:rFonts w:ascii="Aptos" w:hAnsi="Aptos" w:cs="Times New Roman"/>
          <w:i/>
          <w:iCs/>
          <w:kern w:val="0"/>
        </w:rPr>
        <w:t>et al.</w:t>
      </w:r>
      <w:r w:rsidRPr="00615B2A">
        <w:rPr>
          <w:rFonts w:ascii="Aptos" w:hAnsi="Aptos" w:cs="Times New Roman"/>
          <w:kern w:val="0"/>
        </w:rPr>
        <w:t xml:space="preserve"> 2011)</w:t>
      </w:r>
      <w:r>
        <w:fldChar w:fldCharType="end"/>
      </w:r>
    </w:p>
    <w:p w14:paraId="3CD15C66" w14:textId="3AA64F5F" w:rsidR="00615B2A" w:rsidRDefault="00615B2A" w:rsidP="00876E26">
      <w:pPr>
        <w:tabs>
          <w:tab w:val="left" w:pos="1733"/>
        </w:tabs>
      </w:pPr>
      <w:r>
        <w:fldChar w:fldCharType="begin"/>
      </w:r>
      <w:r>
        <w:instrText xml:space="preserve"> ADDIN ZOTERO_ITEM CSL_CITATION {"citationID":"70uWp7MP","properties":{"formattedCitation":"(Pintar {\\i{}et al.} 2023)","plainCitation":"(Pintar et al. 2023)","noteIndex":0},"citationItems":[{"id":1825,"uris":["http://zotero.org/users/9972654/items/S4M92RUI"],"itemData":{"id":1825,"type":"article-journal","container-title":"Biological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fldChar w:fldCharType="separate"/>
      </w:r>
      <w:r w:rsidRPr="00615B2A">
        <w:rPr>
          <w:rFonts w:ascii="Aptos" w:hAnsi="Aptos" w:cs="Times New Roman"/>
          <w:kern w:val="0"/>
        </w:rPr>
        <w:t xml:space="preserve">(Pintar </w:t>
      </w:r>
      <w:r w:rsidRPr="00615B2A">
        <w:rPr>
          <w:rFonts w:ascii="Aptos" w:hAnsi="Aptos" w:cs="Times New Roman"/>
          <w:i/>
          <w:iCs/>
          <w:kern w:val="0"/>
        </w:rPr>
        <w:t>et al.</w:t>
      </w:r>
      <w:r w:rsidRPr="00615B2A">
        <w:rPr>
          <w:rFonts w:ascii="Aptos" w:hAnsi="Aptos" w:cs="Times New Roman"/>
          <w:kern w:val="0"/>
        </w:rPr>
        <w:t xml:space="preserve"> 2023)</w:t>
      </w:r>
      <w:r>
        <w:fldChar w:fldCharType="end"/>
      </w:r>
    </w:p>
    <w:p w14:paraId="46F43980" w14:textId="172B9822" w:rsidR="00615B2A" w:rsidRDefault="00615B2A" w:rsidP="00876E26">
      <w:pPr>
        <w:tabs>
          <w:tab w:val="left" w:pos="1733"/>
        </w:tabs>
      </w:pPr>
      <w:r>
        <w:fldChar w:fldCharType="begin"/>
      </w:r>
      <w:r>
        <w:instrText xml:space="preserve"> ADDIN ZOTERO_ITEM CSL_CITATION {"citationID":"PPRCL0ei","properties":{"formattedCitation":"(Tyler 2010)","plainCitation":"(Tyler 2010)","noteIndex":0},"citationItems":[{"id":4386,"uris":["http://zotero.org/users/9972654/items/AZBWA75G"],"itemData":{"id":4386,"type":"article-journal","abstract":"Snow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fldChar w:fldCharType="separate"/>
      </w:r>
      <w:r w:rsidRPr="00615B2A">
        <w:rPr>
          <w:rFonts w:ascii="Aptos" w:hAnsi="Aptos"/>
        </w:rPr>
        <w:t>(Tyler 2010)</w:t>
      </w:r>
      <w:r>
        <w:fldChar w:fldCharType="end"/>
      </w:r>
    </w:p>
    <w:p w14:paraId="701759B5" w14:textId="77777777" w:rsidR="004A6FC4" w:rsidRDefault="004A6FC4" w:rsidP="00876E26">
      <w:pPr>
        <w:tabs>
          <w:tab w:val="left" w:pos="1733"/>
        </w:tabs>
      </w:pPr>
    </w:p>
    <w:p w14:paraId="1434C3A5" w14:textId="77777777" w:rsidR="004A6FC4" w:rsidRDefault="004A6FC4" w:rsidP="00876E26">
      <w:pPr>
        <w:tabs>
          <w:tab w:val="left" w:pos="1733"/>
        </w:tabs>
      </w:pPr>
    </w:p>
    <w:p w14:paraId="5871FE90" w14:textId="77777777" w:rsidR="004A6FC4" w:rsidRDefault="004A6FC4" w:rsidP="00876E26">
      <w:pPr>
        <w:tabs>
          <w:tab w:val="left" w:pos="1733"/>
        </w:tabs>
      </w:pPr>
    </w:p>
    <w:p w14:paraId="2FB564EB" w14:textId="77777777" w:rsidR="004A6FC4" w:rsidRDefault="004A6FC4" w:rsidP="00876E26">
      <w:pPr>
        <w:tabs>
          <w:tab w:val="left" w:pos="1733"/>
        </w:tabs>
      </w:pPr>
    </w:p>
    <w:p w14:paraId="17E0D65B" w14:textId="77777777" w:rsidR="004A6FC4" w:rsidRDefault="004A6FC4" w:rsidP="00876E26">
      <w:pPr>
        <w:tabs>
          <w:tab w:val="left" w:pos="1733"/>
        </w:tabs>
      </w:pPr>
    </w:p>
    <w:p w14:paraId="45B469A8" w14:textId="77777777" w:rsidR="004A6FC4" w:rsidRDefault="004A6FC4" w:rsidP="00876E26">
      <w:pPr>
        <w:tabs>
          <w:tab w:val="left" w:pos="1733"/>
        </w:tabs>
      </w:pPr>
    </w:p>
    <w:p w14:paraId="0A9D2CA6" w14:textId="2E06FB88" w:rsidR="004A6FC4" w:rsidRPr="004A6FC4" w:rsidRDefault="004A6FC4" w:rsidP="00876E26">
      <w:pPr>
        <w:tabs>
          <w:tab w:val="left" w:pos="1733"/>
        </w:tabs>
        <w:rPr>
          <w:b/>
          <w:bCs/>
        </w:rPr>
      </w:pPr>
      <w:r w:rsidRPr="004A6FC4">
        <w:rPr>
          <w:b/>
          <w:bCs/>
        </w:rPr>
        <w:t>References:</w:t>
      </w:r>
    </w:p>
    <w:p w14:paraId="310B44D7" w14:textId="77777777" w:rsidR="004A6FC4" w:rsidRPr="004A6FC4" w:rsidRDefault="004A6FC4" w:rsidP="004A6FC4">
      <w:pPr>
        <w:pStyle w:val="Bibliography"/>
        <w:rPr>
          <w:rFonts w:ascii="Aptos" w:hAnsi="Aptos"/>
        </w:rPr>
      </w:pPr>
      <w:r>
        <w:fldChar w:fldCharType="begin"/>
      </w:r>
      <w:r>
        <w:instrText xml:space="preserve"> ADDIN ZOTERO_BIBL {"uncited":[],"omitted":[],"custom":[]} CSL_BIBLIOGRAPHY </w:instrText>
      </w:r>
      <w:r>
        <w:fldChar w:fldCharType="separate"/>
      </w:r>
      <w:r w:rsidRPr="004A6FC4">
        <w:rPr>
          <w:rFonts w:ascii="Aptos" w:hAnsi="Aptos"/>
        </w:rPr>
        <w:t xml:space="preserve">Aagaard, K. &amp; Lockwood, J.L. (2016). Severe and rapid population declines in exotic birds. </w:t>
      </w:r>
      <w:r w:rsidRPr="004A6FC4">
        <w:rPr>
          <w:rFonts w:ascii="Aptos" w:hAnsi="Aptos"/>
          <w:i/>
          <w:iCs/>
        </w:rPr>
        <w:t>Biol Invasions</w:t>
      </w:r>
      <w:r w:rsidRPr="004A6FC4">
        <w:rPr>
          <w:rFonts w:ascii="Aptos" w:hAnsi="Aptos"/>
        </w:rPr>
        <w:t>, 18, 1667–1678.</w:t>
      </w:r>
    </w:p>
    <w:p w14:paraId="185CB610" w14:textId="77777777" w:rsidR="004A6FC4" w:rsidRPr="004A6FC4" w:rsidRDefault="004A6FC4" w:rsidP="004A6FC4">
      <w:pPr>
        <w:pStyle w:val="Bibliography"/>
        <w:rPr>
          <w:rFonts w:ascii="Aptos" w:hAnsi="Aptos"/>
        </w:rPr>
      </w:pPr>
      <w:proofErr w:type="spellStart"/>
      <w:r w:rsidRPr="004A6FC4">
        <w:rPr>
          <w:rFonts w:ascii="Aptos" w:hAnsi="Aptos"/>
        </w:rPr>
        <w:t>Angeler</w:t>
      </w:r>
      <w:proofErr w:type="spellEnd"/>
      <w:r w:rsidRPr="004A6FC4">
        <w:rPr>
          <w:rFonts w:ascii="Aptos" w:hAnsi="Aptos"/>
        </w:rPr>
        <w:t xml:space="preserve">, D.G., </w:t>
      </w:r>
      <w:proofErr w:type="spellStart"/>
      <w:r w:rsidRPr="004A6FC4">
        <w:rPr>
          <w:rFonts w:ascii="Aptos" w:hAnsi="Aptos"/>
        </w:rPr>
        <w:t>Trigal</w:t>
      </w:r>
      <w:proofErr w:type="spellEnd"/>
      <w:r w:rsidRPr="004A6FC4">
        <w:rPr>
          <w:rFonts w:ascii="Aptos" w:hAnsi="Aptos"/>
        </w:rPr>
        <w:t xml:space="preserve">, C., </w:t>
      </w:r>
      <w:proofErr w:type="spellStart"/>
      <w:r w:rsidRPr="004A6FC4">
        <w:rPr>
          <w:rFonts w:ascii="Aptos" w:hAnsi="Aptos"/>
        </w:rPr>
        <w:t>Drakare</w:t>
      </w:r>
      <w:proofErr w:type="spellEnd"/>
      <w:r w:rsidRPr="004A6FC4">
        <w:rPr>
          <w:rFonts w:ascii="Aptos" w:hAnsi="Aptos"/>
        </w:rPr>
        <w:t xml:space="preserve">, S., Johnson, R.K. &amp; </w:t>
      </w:r>
      <w:proofErr w:type="spellStart"/>
      <w:r w:rsidRPr="004A6FC4">
        <w:rPr>
          <w:rFonts w:ascii="Aptos" w:hAnsi="Aptos"/>
        </w:rPr>
        <w:t>Goedkoop</w:t>
      </w:r>
      <w:proofErr w:type="spellEnd"/>
      <w:r w:rsidRPr="004A6FC4">
        <w:rPr>
          <w:rFonts w:ascii="Aptos" w:hAnsi="Aptos"/>
        </w:rPr>
        <w:t xml:space="preserve">, W. (2010). Identifying resilience mechanisms to recurrent ecosystem perturbations. </w:t>
      </w:r>
      <w:proofErr w:type="spellStart"/>
      <w:r w:rsidRPr="004A6FC4">
        <w:rPr>
          <w:rFonts w:ascii="Aptos" w:hAnsi="Aptos"/>
          <w:i/>
          <w:iCs/>
        </w:rPr>
        <w:t>Oecologia</w:t>
      </w:r>
      <w:proofErr w:type="spellEnd"/>
      <w:r w:rsidRPr="004A6FC4">
        <w:rPr>
          <w:rFonts w:ascii="Aptos" w:hAnsi="Aptos"/>
        </w:rPr>
        <w:t>, 164, 231–241.</w:t>
      </w:r>
    </w:p>
    <w:p w14:paraId="37C14201" w14:textId="77777777" w:rsidR="004A6FC4" w:rsidRPr="004A6FC4" w:rsidRDefault="004A6FC4" w:rsidP="004A6FC4">
      <w:pPr>
        <w:pStyle w:val="Bibliography"/>
        <w:rPr>
          <w:rFonts w:ascii="Aptos" w:hAnsi="Aptos"/>
        </w:rPr>
      </w:pPr>
      <w:r w:rsidRPr="004A6FC4">
        <w:rPr>
          <w:rFonts w:ascii="Aptos" w:hAnsi="Aptos"/>
        </w:rPr>
        <w:t xml:space="preserve">Bennison, K., Godfree, R. &amp; Dickman, C.R. (2018). Synchronous boom–bust cycles in central Australian rodents and marsupials in response to rainfall and fire. </w:t>
      </w:r>
      <w:r w:rsidRPr="004A6FC4">
        <w:rPr>
          <w:rFonts w:ascii="Aptos" w:hAnsi="Aptos"/>
          <w:i/>
          <w:iCs/>
        </w:rPr>
        <w:t>Journal of Mammalogy</w:t>
      </w:r>
      <w:r w:rsidRPr="004A6FC4">
        <w:rPr>
          <w:rFonts w:ascii="Aptos" w:hAnsi="Aptos"/>
        </w:rPr>
        <w:t>, 99, 1137–1148.</w:t>
      </w:r>
    </w:p>
    <w:p w14:paraId="0C0DF111" w14:textId="77777777" w:rsidR="004A6FC4" w:rsidRPr="004A6FC4" w:rsidRDefault="004A6FC4" w:rsidP="004A6FC4">
      <w:pPr>
        <w:pStyle w:val="Bibliography"/>
        <w:rPr>
          <w:rFonts w:ascii="Aptos" w:hAnsi="Aptos"/>
        </w:rPr>
      </w:pPr>
      <w:r w:rsidRPr="004A6FC4">
        <w:rPr>
          <w:rFonts w:ascii="Aptos" w:hAnsi="Aptos"/>
        </w:rPr>
        <w:lastRenderedPageBreak/>
        <w:t xml:space="preserve">Bilio, M. &amp; Niermann, U. (2004). Is the comb jelly really to blame for it all? </w:t>
      </w:r>
      <w:proofErr w:type="spellStart"/>
      <w:r w:rsidRPr="004A6FC4">
        <w:rPr>
          <w:rFonts w:ascii="Aptos" w:hAnsi="Aptos"/>
        </w:rPr>
        <w:t>Mnemiopsis</w:t>
      </w:r>
      <w:proofErr w:type="spellEnd"/>
      <w:r w:rsidRPr="004A6FC4">
        <w:rPr>
          <w:rFonts w:ascii="Aptos" w:hAnsi="Aptos"/>
        </w:rPr>
        <w:t xml:space="preserve"> </w:t>
      </w:r>
      <w:proofErr w:type="spellStart"/>
      <w:r w:rsidRPr="004A6FC4">
        <w:rPr>
          <w:rFonts w:ascii="Aptos" w:hAnsi="Aptos"/>
        </w:rPr>
        <w:t>leidyi</w:t>
      </w:r>
      <w:proofErr w:type="spellEnd"/>
      <w:r w:rsidRPr="004A6FC4">
        <w:rPr>
          <w:rFonts w:ascii="Aptos" w:hAnsi="Aptos"/>
        </w:rPr>
        <w:t xml:space="preserve"> and the ecological concerns about the Caspian Sea. </w:t>
      </w:r>
      <w:r w:rsidRPr="004A6FC4">
        <w:rPr>
          <w:rFonts w:ascii="Aptos" w:hAnsi="Aptos"/>
          <w:i/>
          <w:iCs/>
        </w:rPr>
        <w:t>Mar. Ecol. Prog. Ser.</w:t>
      </w:r>
      <w:r w:rsidRPr="004A6FC4">
        <w:rPr>
          <w:rFonts w:ascii="Aptos" w:hAnsi="Aptos"/>
        </w:rPr>
        <w:t>, 269, 173–183.</w:t>
      </w:r>
    </w:p>
    <w:p w14:paraId="0DE5BE58" w14:textId="77777777" w:rsidR="004A6FC4" w:rsidRPr="004A6FC4" w:rsidRDefault="004A6FC4" w:rsidP="004A6FC4">
      <w:pPr>
        <w:pStyle w:val="Bibliography"/>
        <w:rPr>
          <w:rFonts w:ascii="Aptos" w:hAnsi="Aptos"/>
        </w:rPr>
      </w:pPr>
      <w:r w:rsidRPr="004A6FC4">
        <w:rPr>
          <w:rFonts w:ascii="Aptos" w:hAnsi="Aptos"/>
        </w:rPr>
        <w:t xml:space="preserve">Bloch, C.P., Curry, K.D., Fisher-Reid, M.C. &amp; </w:t>
      </w:r>
      <w:proofErr w:type="spellStart"/>
      <w:r w:rsidRPr="004A6FC4">
        <w:rPr>
          <w:rFonts w:ascii="Aptos" w:hAnsi="Aptos"/>
        </w:rPr>
        <w:t>Surasinghe</w:t>
      </w:r>
      <w:proofErr w:type="spellEnd"/>
      <w:r w:rsidRPr="004A6FC4">
        <w:rPr>
          <w:rFonts w:ascii="Aptos" w:hAnsi="Aptos"/>
        </w:rPr>
        <w:t>, T.D. (2019). Population Decline of the Invasive Asian Shore Crab (</w:t>
      </w:r>
      <w:proofErr w:type="spellStart"/>
      <w:r w:rsidRPr="004A6FC4">
        <w:rPr>
          <w:rFonts w:ascii="Aptos" w:hAnsi="Aptos"/>
        </w:rPr>
        <w:t>Hemigrapsus</w:t>
      </w:r>
      <w:proofErr w:type="spellEnd"/>
      <w:r w:rsidRPr="004A6FC4">
        <w:rPr>
          <w:rFonts w:ascii="Aptos" w:hAnsi="Aptos"/>
        </w:rPr>
        <w:t xml:space="preserve"> sanguineus) and Dynamics of Associated Intertidal Invertebrates on Cape Cod, Massachusetts. </w:t>
      </w:r>
      <w:r w:rsidRPr="004A6FC4">
        <w:rPr>
          <w:rFonts w:ascii="Aptos" w:hAnsi="Aptos"/>
          <w:i/>
          <w:iCs/>
        </w:rPr>
        <w:t>Northeastern Naturalist</w:t>
      </w:r>
      <w:r w:rsidRPr="004A6FC4">
        <w:rPr>
          <w:rFonts w:ascii="Aptos" w:hAnsi="Aptos"/>
        </w:rPr>
        <w:t>, 26, 772.</w:t>
      </w:r>
    </w:p>
    <w:p w14:paraId="41C3ED0B" w14:textId="77777777" w:rsidR="004A6FC4" w:rsidRPr="004A6FC4" w:rsidRDefault="004A6FC4" w:rsidP="004A6FC4">
      <w:pPr>
        <w:pStyle w:val="Bibliography"/>
        <w:rPr>
          <w:rFonts w:ascii="Aptos" w:hAnsi="Aptos"/>
        </w:rPr>
      </w:pPr>
      <w:r w:rsidRPr="004A6FC4">
        <w:rPr>
          <w:rFonts w:ascii="Aptos" w:hAnsi="Aptos"/>
        </w:rPr>
        <w:t xml:space="preserve">Boggs, C.L., Holdren, C.E., Kulahci, I.G., Bonebrake, T.C., Inouye, B.D., Fay, J.P., </w:t>
      </w:r>
      <w:r w:rsidRPr="004A6FC4">
        <w:rPr>
          <w:rFonts w:ascii="Aptos" w:hAnsi="Aptos"/>
          <w:i/>
          <w:iCs/>
        </w:rPr>
        <w:t>et al.</w:t>
      </w:r>
      <w:r w:rsidRPr="004A6FC4">
        <w:rPr>
          <w:rFonts w:ascii="Aptos" w:hAnsi="Aptos"/>
        </w:rPr>
        <w:t xml:space="preserve"> (2006). Delayed population explosion of an introduced butterfly: Population explosion of an introduced butterfly. </w:t>
      </w:r>
      <w:r w:rsidRPr="004A6FC4">
        <w:rPr>
          <w:rFonts w:ascii="Aptos" w:hAnsi="Aptos"/>
          <w:i/>
          <w:iCs/>
        </w:rPr>
        <w:t>Journal of Animal Ecology</w:t>
      </w:r>
      <w:r w:rsidRPr="004A6FC4">
        <w:rPr>
          <w:rFonts w:ascii="Aptos" w:hAnsi="Aptos"/>
        </w:rPr>
        <w:t>, 75, 466–475.</w:t>
      </w:r>
    </w:p>
    <w:p w14:paraId="146985E2" w14:textId="77777777" w:rsidR="004A6FC4" w:rsidRPr="004A6FC4" w:rsidRDefault="004A6FC4" w:rsidP="004A6FC4">
      <w:pPr>
        <w:pStyle w:val="Bibliography"/>
        <w:rPr>
          <w:rFonts w:ascii="Aptos" w:hAnsi="Aptos"/>
        </w:rPr>
      </w:pPr>
      <w:r w:rsidRPr="004A6FC4">
        <w:rPr>
          <w:rFonts w:ascii="Aptos" w:hAnsi="Aptos"/>
        </w:rPr>
        <w:t xml:space="preserve">Breed, W.G., Leigh, C.M. &amp; Breed, M.F. (2017). Changes in abundance and reproductive activity of small arid-zone murid rodents on an active cattle station in central Australia. </w:t>
      </w:r>
      <w:proofErr w:type="spellStart"/>
      <w:r w:rsidRPr="004A6FC4">
        <w:rPr>
          <w:rFonts w:ascii="Aptos" w:hAnsi="Aptos"/>
          <w:i/>
          <w:iCs/>
        </w:rPr>
        <w:t>Wildl</w:t>
      </w:r>
      <w:proofErr w:type="spellEnd"/>
      <w:r w:rsidRPr="004A6FC4">
        <w:rPr>
          <w:rFonts w:ascii="Aptos" w:hAnsi="Aptos"/>
          <w:i/>
          <w:iCs/>
        </w:rPr>
        <w:t>. Res.</w:t>
      </w:r>
      <w:r w:rsidRPr="004A6FC4">
        <w:rPr>
          <w:rFonts w:ascii="Aptos" w:hAnsi="Aptos"/>
        </w:rPr>
        <w:t>, 44, 22.</w:t>
      </w:r>
    </w:p>
    <w:p w14:paraId="2F41DC23" w14:textId="77777777" w:rsidR="004A6FC4" w:rsidRPr="004A6FC4" w:rsidRDefault="004A6FC4" w:rsidP="004A6FC4">
      <w:pPr>
        <w:pStyle w:val="Bibliography"/>
        <w:rPr>
          <w:rFonts w:ascii="Aptos" w:hAnsi="Aptos"/>
        </w:rPr>
      </w:pPr>
      <w:proofErr w:type="spellStart"/>
      <w:r w:rsidRPr="004A6FC4">
        <w:rPr>
          <w:rFonts w:ascii="Aptos" w:hAnsi="Aptos"/>
        </w:rPr>
        <w:t>Büttger</w:t>
      </w:r>
      <w:proofErr w:type="spellEnd"/>
      <w:r w:rsidRPr="004A6FC4">
        <w:rPr>
          <w:rFonts w:ascii="Aptos" w:hAnsi="Aptos"/>
        </w:rPr>
        <w:t xml:space="preserve">, H., Asmus, H., Asmus, R., </w:t>
      </w:r>
      <w:proofErr w:type="spellStart"/>
      <w:r w:rsidRPr="004A6FC4">
        <w:rPr>
          <w:rFonts w:ascii="Aptos" w:hAnsi="Aptos"/>
        </w:rPr>
        <w:t>Buschbaum</w:t>
      </w:r>
      <w:proofErr w:type="spellEnd"/>
      <w:r w:rsidRPr="004A6FC4">
        <w:rPr>
          <w:rFonts w:ascii="Aptos" w:hAnsi="Aptos"/>
        </w:rPr>
        <w:t xml:space="preserve">, C., Dittmann, S. &amp; Nehls, G. (2008). Community dynamics of intertidal soft-bottom mussel beds over two decades. </w:t>
      </w:r>
      <w:proofErr w:type="spellStart"/>
      <w:r w:rsidRPr="004A6FC4">
        <w:rPr>
          <w:rFonts w:ascii="Aptos" w:hAnsi="Aptos"/>
          <w:i/>
          <w:iCs/>
        </w:rPr>
        <w:t>Helgol</w:t>
      </w:r>
      <w:proofErr w:type="spellEnd"/>
      <w:r w:rsidRPr="004A6FC4">
        <w:rPr>
          <w:rFonts w:ascii="Aptos" w:hAnsi="Aptos"/>
          <w:i/>
          <w:iCs/>
        </w:rPr>
        <w:t xml:space="preserve"> Mar Res</w:t>
      </w:r>
      <w:r w:rsidRPr="004A6FC4">
        <w:rPr>
          <w:rFonts w:ascii="Aptos" w:hAnsi="Aptos"/>
        </w:rPr>
        <w:t>, 62, 23–36.</w:t>
      </w:r>
    </w:p>
    <w:p w14:paraId="0CA6E490" w14:textId="77777777" w:rsidR="004A6FC4" w:rsidRPr="004A6FC4" w:rsidRDefault="004A6FC4" w:rsidP="004A6FC4">
      <w:pPr>
        <w:pStyle w:val="Bibliography"/>
        <w:rPr>
          <w:rFonts w:ascii="Aptos" w:hAnsi="Aptos"/>
        </w:rPr>
      </w:pPr>
      <w:proofErr w:type="spellStart"/>
      <w:r w:rsidRPr="004A6FC4">
        <w:rPr>
          <w:rFonts w:ascii="Aptos" w:hAnsi="Aptos"/>
        </w:rPr>
        <w:t>Carbayo</w:t>
      </w:r>
      <w:proofErr w:type="spellEnd"/>
      <w:r w:rsidRPr="004A6FC4">
        <w:rPr>
          <w:rFonts w:ascii="Aptos" w:hAnsi="Aptos"/>
        </w:rPr>
        <w:t xml:space="preserve">, F., Pedroni, J. &amp; Froehlich, E.M. (2008). Colonization and extinction of land planarians (Platyhelminthes, </w:t>
      </w:r>
      <w:proofErr w:type="spellStart"/>
      <w:r w:rsidRPr="004A6FC4">
        <w:rPr>
          <w:rFonts w:ascii="Aptos" w:hAnsi="Aptos"/>
        </w:rPr>
        <w:t>Tricladida</w:t>
      </w:r>
      <w:proofErr w:type="spellEnd"/>
      <w:r w:rsidRPr="004A6FC4">
        <w:rPr>
          <w:rFonts w:ascii="Aptos" w:hAnsi="Aptos"/>
        </w:rPr>
        <w:t xml:space="preserve">) in a Brazilian Atlantic Forest regrowth remnant. </w:t>
      </w:r>
      <w:r w:rsidRPr="004A6FC4">
        <w:rPr>
          <w:rFonts w:ascii="Aptos" w:hAnsi="Aptos"/>
          <w:i/>
          <w:iCs/>
        </w:rPr>
        <w:t>Biol Invasions</w:t>
      </w:r>
      <w:r w:rsidRPr="004A6FC4">
        <w:rPr>
          <w:rFonts w:ascii="Aptos" w:hAnsi="Aptos"/>
        </w:rPr>
        <w:t>, 10, 1131–1134.</w:t>
      </w:r>
    </w:p>
    <w:p w14:paraId="799B247A" w14:textId="77777777" w:rsidR="004A6FC4" w:rsidRPr="004A6FC4" w:rsidRDefault="004A6FC4" w:rsidP="004A6FC4">
      <w:pPr>
        <w:pStyle w:val="Bibliography"/>
        <w:rPr>
          <w:rFonts w:ascii="Aptos" w:hAnsi="Aptos"/>
        </w:rPr>
      </w:pPr>
      <w:r w:rsidRPr="004A6FC4">
        <w:rPr>
          <w:rFonts w:ascii="Aptos" w:hAnsi="Aptos"/>
        </w:rPr>
        <w:t xml:space="preserve">Carpenter, S.R. (1980). The decline of </w:t>
      </w:r>
      <w:proofErr w:type="spellStart"/>
      <w:r w:rsidRPr="004A6FC4">
        <w:rPr>
          <w:rFonts w:ascii="Aptos" w:hAnsi="Aptos"/>
          <w:i/>
          <w:iCs/>
        </w:rPr>
        <w:t>Myriophyllum</w:t>
      </w:r>
      <w:proofErr w:type="spellEnd"/>
      <w:r w:rsidRPr="004A6FC4">
        <w:rPr>
          <w:rFonts w:ascii="Aptos" w:hAnsi="Aptos"/>
          <w:i/>
          <w:iCs/>
        </w:rPr>
        <w:t xml:space="preserve"> spicatum</w:t>
      </w:r>
      <w:r w:rsidRPr="004A6FC4">
        <w:rPr>
          <w:rFonts w:ascii="Aptos" w:hAnsi="Aptos"/>
        </w:rPr>
        <w:t xml:space="preserve"> in a eutrophic Wisconsin lake. </w:t>
      </w:r>
      <w:r w:rsidRPr="004A6FC4">
        <w:rPr>
          <w:rFonts w:ascii="Aptos" w:hAnsi="Aptos"/>
          <w:i/>
          <w:iCs/>
        </w:rPr>
        <w:t>Can. J. Bot.</w:t>
      </w:r>
      <w:r w:rsidRPr="004A6FC4">
        <w:rPr>
          <w:rFonts w:ascii="Aptos" w:hAnsi="Aptos"/>
        </w:rPr>
        <w:t>, 58, 527–535.</w:t>
      </w:r>
    </w:p>
    <w:p w14:paraId="4FD3570D" w14:textId="77777777" w:rsidR="004A6FC4" w:rsidRPr="004A6FC4" w:rsidRDefault="004A6FC4" w:rsidP="004A6FC4">
      <w:pPr>
        <w:pStyle w:val="Bibliography"/>
        <w:rPr>
          <w:rFonts w:ascii="Aptos" w:hAnsi="Aptos"/>
        </w:rPr>
      </w:pPr>
      <w:r w:rsidRPr="004A6FC4">
        <w:rPr>
          <w:rFonts w:ascii="Aptos" w:hAnsi="Aptos"/>
        </w:rPr>
        <w:t xml:space="preserve">Caskey, L.L., Riedel, R.R., Costa-Pierce, B., Butler, J. &amp; Hurlbert, S.H. (2007). Population dynamics, distribution, and growth rate of tilapia (Oreochromis </w:t>
      </w:r>
      <w:proofErr w:type="spellStart"/>
      <w:r w:rsidRPr="004A6FC4">
        <w:rPr>
          <w:rFonts w:ascii="Aptos" w:hAnsi="Aptos"/>
        </w:rPr>
        <w:t>mossambicus</w:t>
      </w:r>
      <w:proofErr w:type="spellEnd"/>
      <w:r w:rsidRPr="004A6FC4">
        <w:rPr>
          <w:rFonts w:ascii="Aptos" w:hAnsi="Aptos"/>
        </w:rPr>
        <w:t xml:space="preserve">) in the Salton Sea, California, with notes on </w:t>
      </w:r>
      <w:proofErr w:type="spellStart"/>
      <w:r w:rsidRPr="004A6FC4">
        <w:rPr>
          <w:rFonts w:ascii="Aptos" w:hAnsi="Aptos"/>
        </w:rPr>
        <w:t>bairdiella</w:t>
      </w:r>
      <w:proofErr w:type="spellEnd"/>
      <w:r w:rsidRPr="004A6FC4">
        <w:rPr>
          <w:rFonts w:ascii="Aptos" w:hAnsi="Aptos"/>
        </w:rPr>
        <w:t xml:space="preserve"> (Bairdiella </w:t>
      </w:r>
      <w:proofErr w:type="spellStart"/>
      <w:r w:rsidRPr="004A6FC4">
        <w:rPr>
          <w:rFonts w:ascii="Aptos" w:hAnsi="Aptos"/>
        </w:rPr>
        <w:t>icistia</w:t>
      </w:r>
      <w:proofErr w:type="spellEnd"/>
      <w:r w:rsidRPr="004A6FC4">
        <w:rPr>
          <w:rFonts w:ascii="Aptos" w:hAnsi="Aptos"/>
        </w:rPr>
        <w:t xml:space="preserve">) and </w:t>
      </w:r>
      <w:proofErr w:type="spellStart"/>
      <w:r w:rsidRPr="004A6FC4">
        <w:rPr>
          <w:rFonts w:ascii="Aptos" w:hAnsi="Aptos"/>
        </w:rPr>
        <w:t>orangemouth</w:t>
      </w:r>
      <w:proofErr w:type="spellEnd"/>
      <w:r w:rsidRPr="004A6FC4">
        <w:rPr>
          <w:rFonts w:ascii="Aptos" w:hAnsi="Aptos"/>
        </w:rPr>
        <w:t xml:space="preserve"> corvina (</w:t>
      </w:r>
      <w:proofErr w:type="spellStart"/>
      <w:r w:rsidRPr="004A6FC4">
        <w:rPr>
          <w:rFonts w:ascii="Aptos" w:hAnsi="Aptos"/>
        </w:rPr>
        <w:t>Cynoscion</w:t>
      </w:r>
      <w:proofErr w:type="spellEnd"/>
      <w:r w:rsidRPr="004A6FC4">
        <w:rPr>
          <w:rFonts w:ascii="Aptos" w:hAnsi="Aptos"/>
        </w:rPr>
        <w:t xml:space="preserve"> </w:t>
      </w:r>
      <w:proofErr w:type="spellStart"/>
      <w:r w:rsidRPr="004A6FC4">
        <w:rPr>
          <w:rFonts w:ascii="Aptos" w:hAnsi="Aptos"/>
        </w:rPr>
        <w:t>xanthulus</w:t>
      </w:r>
      <w:proofErr w:type="spellEnd"/>
      <w:r w:rsidRPr="004A6FC4">
        <w:rPr>
          <w:rFonts w:ascii="Aptos" w:hAnsi="Aptos"/>
        </w:rPr>
        <w:t xml:space="preserve">). </w:t>
      </w:r>
      <w:proofErr w:type="spellStart"/>
      <w:r w:rsidRPr="004A6FC4">
        <w:rPr>
          <w:rFonts w:ascii="Aptos" w:hAnsi="Aptos"/>
          <w:i/>
          <w:iCs/>
        </w:rPr>
        <w:t>Hydrobiologia</w:t>
      </w:r>
      <w:proofErr w:type="spellEnd"/>
      <w:r w:rsidRPr="004A6FC4">
        <w:rPr>
          <w:rFonts w:ascii="Aptos" w:hAnsi="Aptos"/>
        </w:rPr>
        <w:t>, 576, 185–203.</w:t>
      </w:r>
    </w:p>
    <w:p w14:paraId="79BF7BF0" w14:textId="77777777" w:rsidR="004A6FC4" w:rsidRPr="004A6FC4" w:rsidRDefault="004A6FC4" w:rsidP="004A6FC4">
      <w:pPr>
        <w:pStyle w:val="Bibliography"/>
        <w:rPr>
          <w:rFonts w:ascii="Aptos" w:hAnsi="Aptos"/>
        </w:rPr>
      </w:pPr>
      <w:r w:rsidRPr="004A6FC4">
        <w:rPr>
          <w:rFonts w:ascii="Aptos" w:hAnsi="Aptos"/>
        </w:rPr>
        <w:t xml:space="preserve">Castañeda, R., </w:t>
      </w:r>
      <w:proofErr w:type="spellStart"/>
      <w:r w:rsidRPr="004A6FC4">
        <w:rPr>
          <w:rFonts w:ascii="Aptos" w:hAnsi="Aptos"/>
        </w:rPr>
        <w:t>Cvetanovska</w:t>
      </w:r>
      <w:proofErr w:type="spellEnd"/>
      <w:r w:rsidRPr="004A6FC4">
        <w:rPr>
          <w:rFonts w:ascii="Aptos" w:hAnsi="Aptos"/>
        </w:rPr>
        <w:t xml:space="preserve">, E., Hamelin, K., Simard, A. &amp; Ricciardi, A. (2018). Distribution, abundance and condition of an invasive bivalve (Corbicula </w:t>
      </w:r>
      <w:proofErr w:type="spellStart"/>
      <w:r w:rsidRPr="004A6FC4">
        <w:rPr>
          <w:rFonts w:ascii="Aptos" w:hAnsi="Aptos"/>
        </w:rPr>
        <w:t>fluminea</w:t>
      </w:r>
      <w:proofErr w:type="spellEnd"/>
      <w:r w:rsidRPr="004A6FC4">
        <w:rPr>
          <w:rFonts w:ascii="Aptos" w:hAnsi="Aptos"/>
        </w:rPr>
        <w:t xml:space="preserve">) along an artificial thermal gradient in the St. Lawrence River. </w:t>
      </w:r>
      <w:r w:rsidRPr="004A6FC4">
        <w:rPr>
          <w:rFonts w:ascii="Aptos" w:hAnsi="Aptos"/>
          <w:i/>
          <w:iCs/>
        </w:rPr>
        <w:t>AI</w:t>
      </w:r>
      <w:r w:rsidRPr="004A6FC4">
        <w:rPr>
          <w:rFonts w:ascii="Aptos" w:hAnsi="Aptos"/>
        </w:rPr>
        <w:t>, 13, 379–392.</w:t>
      </w:r>
    </w:p>
    <w:p w14:paraId="4202ADCF" w14:textId="77777777" w:rsidR="004A6FC4" w:rsidRPr="004A6FC4" w:rsidRDefault="004A6FC4" w:rsidP="004A6FC4">
      <w:pPr>
        <w:pStyle w:val="Bibliography"/>
        <w:rPr>
          <w:rFonts w:ascii="Aptos" w:hAnsi="Aptos"/>
        </w:rPr>
      </w:pPr>
      <w:r w:rsidRPr="004A6FC4">
        <w:rPr>
          <w:rFonts w:ascii="Aptos" w:hAnsi="Aptos"/>
        </w:rPr>
        <w:t xml:space="preserve">Cecere, E., </w:t>
      </w:r>
      <w:proofErr w:type="spellStart"/>
      <w:r w:rsidRPr="004A6FC4">
        <w:rPr>
          <w:rFonts w:ascii="Aptos" w:hAnsi="Aptos"/>
        </w:rPr>
        <w:t>Alabiso</w:t>
      </w:r>
      <w:proofErr w:type="spellEnd"/>
      <w:r w:rsidRPr="004A6FC4">
        <w:rPr>
          <w:rFonts w:ascii="Aptos" w:hAnsi="Aptos"/>
        </w:rPr>
        <w:t xml:space="preserve">, G., Carlucci, R., Petrocelli, A. &amp; </w:t>
      </w:r>
      <w:proofErr w:type="spellStart"/>
      <w:r w:rsidRPr="004A6FC4">
        <w:rPr>
          <w:rFonts w:ascii="Aptos" w:hAnsi="Aptos"/>
        </w:rPr>
        <w:t>Verlaque</w:t>
      </w:r>
      <w:proofErr w:type="spellEnd"/>
      <w:r w:rsidRPr="004A6FC4">
        <w:rPr>
          <w:rFonts w:ascii="Aptos" w:hAnsi="Aptos"/>
        </w:rPr>
        <w:t xml:space="preserve">, M. (2016). Fate of two invasive or potentially invasive alien seaweeds in a central Mediterranean transitional water system: failure and success. </w:t>
      </w:r>
      <w:r w:rsidRPr="004A6FC4">
        <w:rPr>
          <w:rFonts w:ascii="Aptos" w:hAnsi="Aptos"/>
          <w:i/>
          <w:iCs/>
        </w:rPr>
        <w:t>Botanica Marina</w:t>
      </w:r>
      <w:r w:rsidRPr="004A6FC4">
        <w:rPr>
          <w:rFonts w:ascii="Aptos" w:hAnsi="Aptos"/>
        </w:rPr>
        <w:t>, 59.</w:t>
      </w:r>
    </w:p>
    <w:p w14:paraId="7BD2AF58" w14:textId="77777777" w:rsidR="004A6FC4" w:rsidRPr="004A6FC4" w:rsidRDefault="004A6FC4" w:rsidP="004A6FC4">
      <w:pPr>
        <w:pStyle w:val="Bibliography"/>
        <w:rPr>
          <w:rFonts w:ascii="Aptos" w:hAnsi="Aptos"/>
        </w:rPr>
      </w:pPr>
      <w:r w:rsidRPr="004A6FC4">
        <w:rPr>
          <w:rFonts w:ascii="Aptos" w:hAnsi="Aptos"/>
        </w:rPr>
        <w:t xml:space="preserve">Cooling, M., Hartley, S., Sim, D.A. &amp; Lester, P.J. (2012). The widespread collapse of an invasive species: Argentine ants </w:t>
      </w:r>
      <w:proofErr w:type="gramStart"/>
      <w:r w:rsidRPr="004A6FC4">
        <w:rPr>
          <w:rFonts w:ascii="Aptos" w:hAnsi="Aptos"/>
        </w:rPr>
        <w:t xml:space="preserve">( </w:t>
      </w:r>
      <w:proofErr w:type="spellStart"/>
      <w:r w:rsidRPr="004A6FC4">
        <w:rPr>
          <w:rFonts w:ascii="Aptos" w:hAnsi="Aptos"/>
          <w:i/>
          <w:iCs/>
        </w:rPr>
        <w:t>Linepithema</w:t>
      </w:r>
      <w:proofErr w:type="spellEnd"/>
      <w:proofErr w:type="gramEnd"/>
      <w:r w:rsidRPr="004A6FC4">
        <w:rPr>
          <w:rFonts w:ascii="Aptos" w:hAnsi="Aptos"/>
          <w:i/>
          <w:iCs/>
        </w:rPr>
        <w:t xml:space="preserve"> </w:t>
      </w:r>
      <w:proofErr w:type="spellStart"/>
      <w:proofErr w:type="gramStart"/>
      <w:r w:rsidRPr="004A6FC4">
        <w:rPr>
          <w:rFonts w:ascii="Aptos" w:hAnsi="Aptos"/>
          <w:i/>
          <w:iCs/>
        </w:rPr>
        <w:t>humile</w:t>
      </w:r>
      <w:proofErr w:type="spellEnd"/>
      <w:r w:rsidRPr="004A6FC4">
        <w:rPr>
          <w:rFonts w:ascii="Aptos" w:hAnsi="Aptos"/>
        </w:rPr>
        <w:t xml:space="preserve"> )</w:t>
      </w:r>
      <w:proofErr w:type="gramEnd"/>
      <w:r w:rsidRPr="004A6FC4">
        <w:rPr>
          <w:rFonts w:ascii="Aptos" w:hAnsi="Aptos"/>
        </w:rPr>
        <w:t xml:space="preserve"> in New Zealand. </w:t>
      </w:r>
      <w:r w:rsidRPr="004A6FC4">
        <w:rPr>
          <w:rFonts w:ascii="Aptos" w:hAnsi="Aptos"/>
          <w:i/>
          <w:iCs/>
        </w:rPr>
        <w:t>Biol. Lett.</w:t>
      </w:r>
      <w:r w:rsidRPr="004A6FC4">
        <w:rPr>
          <w:rFonts w:ascii="Aptos" w:hAnsi="Aptos"/>
        </w:rPr>
        <w:t>, 8, 430–433.</w:t>
      </w:r>
    </w:p>
    <w:p w14:paraId="5C9DB84E" w14:textId="77777777" w:rsidR="004A6FC4" w:rsidRPr="004A6FC4" w:rsidRDefault="004A6FC4" w:rsidP="004A6FC4">
      <w:pPr>
        <w:pStyle w:val="Bibliography"/>
        <w:rPr>
          <w:rFonts w:ascii="Aptos" w:hAnsi="Aptos"/>
        </w:rPr>
      </w:pPr>
      <w:r w:rsidRPr="004A6FC4">
        <w:rPr>
          <w:rFonts w:ascii="Aptos" w:hAnsi="Aptos"/>
        </w:rPr>
        <w:t xml:space="preserve">Creed, R.P. &amp; Sheldon, S.P. (1995). Weevils and Watermilfoil: Did a North American Herbivore Cause the Decline of an Exotic Plant? </w:t>
      </w:r>
      <w:r w:rsidRPr="004A6FC4">
        <w:rPr>
          <w:rFonts w:ascii="Aptos" w:hAnsi="Aptos"/>
          <w:i/>
          <w:iCs/>
        </w:rPr>
        <w:t>Ecological Applications</w:t>
      </w:r>
      <w:r w:rsidRPr="004A6FC4">
        <w:rPr>
          <w:rFonts w:ascii="Aptos" w:hAnsi="Aptos"/>
        </w:rPr>
        <w:t>, 5, 1113–1121.</w:t>
      </w:r>
    </w:p>
    <w:p w14:paraId="29B4738F" w14:textId="77777777" w:rsidR="004A6FC4" w:rsidRPr="004A6FC4" w:rsidRDefault="004A6FC4" w:rsidP="004A6FC4">
      <w:pPr>
        <w:pStyle w:val="Bibliography"/>
        <w:rPr>
          <w:rFonts w:ascii="Aptos" w:hAnsi="Aptos"/>
        </w:rPr>
      </w:pPr>
      <w:r w:rsidRPr="004A6FC4">
        <w:rPr>
          <w:rFonts w:ascii="Aptos" w:hAnsi="Aptos"/>
        </w:rPr>
        <w:t xml:space="preserve">Daskalov, G.M., Grishin, A.N., Rodionov, S. &amp; </w:t>
      </w:r>
      <w:proofErr w:type="spellStart"/>
      <w:r w:rsidRPr="004A6FC4">
        <w:rPr>
          <w:rFonts w:ascii="Aptos" w:hAnsi="Aptos"/>
        </w:rPr>
        <w:t>Mihneva</w:t>
      </w:r>
      <w:proofErr w:type="spellEnd"/>
      <w:r w:rsidRPr="004A6FC4">
        <w:rPr>
          <w:rFonts w:ascii="Aptos" w:hAnsi="Aptos"/>
        </w:rPr>
        <w:t xml:space="preserve">, V. (2007). Trophic cascades triggered by overfishing reveal possible mechanisms of ecosystem regime shifts. </w:t>
      </w:r>
      <w:r w:rsidRPr="004A6FC4">
        <w:rPr>
          <w:rFonts w:ascii="Aptos" w:hAnsi="Aptos"/>
          <w:i/>
          <w:iCs/>
        </w:rPr>
        <w:t>Proc. Natl. Acad. Sci. U.S.A.</w:t>
      </w:r>
      <w:r w:rsidRPr="004A6FC4">
        <w:rPr>
          <w:rFonts w:ascii="Aptos" w:hAnsi="Aptos"/>
        </w:rPr>
        <w:t>, 104, 10518–10523.</w:t>
      </w:r>
    </w:p>
    <w:p w14:paraId="0AC20C05" w14:textId="77777777" w:rsidR="004A6FC4" w:rsidRPr="004A6FC4" w:rsidRDefault="004A6FC4" w:rsidP="004A6FC4">
      <w:pPr>
        <w:pStyle w:val="Bibliography"/>
        <w:rPr>
          <w:rFonts w:ascii="Aptos" w:hAnsi="Aptos"/>
        </w:rPr>
      </w:pPr>
      <w:r w:rsidRPr="004A6FC4">
        <w:rPr>
          <w:rFonts w:ascii="Aptos" w:hAnsi="Aptos"/>
        </w:rPr>
        <w:t xml:space="preserve">Debrot, A.O., Brunel, T. &amp; </w:t>
      </w:r>
      <w:proofErr w:type="spellStart"/>
      <w:r w:rsidRPr="004A6FC4">
        <w:rPr>
          <w:rFonts w:ascii="Aptos" w:hAnsi="Aptos"/>
        </w:rPr>
        <w:t>Izioka</w:t>
      </w:r>
      <w:proofErr w:type="spellEnd"/>
      <w:r w:rsidRPr="004A6FC4">
        <w:rPr>
          <w:rFonts w:ascii="Aptos" w:hAnsi="Aptos"/>
        </w:rPr>
        <w:t xml:space="preserve">, A.K. (2023). The levelling-off and recent rapid decline in population density of the highly prolific invasive lionfish on the Saba Bank, Eastern Caribbean. </w:t>
      </w:r>
      <w:r w:rsidRPr="004A6FC4">
        <w:rPr>
          <w:rFonts w:ascii="Aptos" w:hAnsi="Aptos"/>
          <w:i/>
          <w:iCs/>
        </w:rPr>
        <w:t>Biol Invasions</w:t>
      </w:r>
      <w:r w:rsidRPr="004A6FC4">
        <w:rPr>
          <w:rFonts w:ascii="Aptos" w:hAnsi="Aptos"/>
        </w:rPr>
        <w:t>.</w:t>
      </w:r>
    </w:p>
    <w:p w14:paraId="5153D1D7" w14:textId="77777777" w:rsidR="004A6FC4" w:rsidRPr="004A6FC4" w:rsidRDefault="004A6FC4" w:rsidP="004A6FC4">
      <w:pPr>
        <w:pStyle w:val="Bibliography"/>
        <w:rPr>
          <w:rFonts w:ascii="Aptos" w:hAnsi="Aptos"/>
        </w:rPr>
      </w:pPr>
      <w:proofErr w:type="spellStart"/>
      <w:r w:rsidRPr="004A6FC4">
        <w:rPr>
          <w:rFonts w:ascii="Aptos" w:hAnsi="Aptos"/>
        </w:rPr>
        <w:lastRenderedPageBreak/>
        <w:t>Delefosse</w:t>
      </w:r>
      <w:proofErr w:type="spellEnd"/>
      <w:r w:rsidRPr="004A6FC4">
        <w:rPr>
          <w:rFonts w:ascii="Aptos" w:hAnsi="Aptos"/>
        </w:rPr>
        <w:t>, M., Banta, G., Canal-</w:t>
      </w:r>
      <w:proofErr w:type="spellStart"/>
      <w:r w:rsidRPr="004A6FC4">
        <w:rPr>
          <w:rFonts w:ascii="Aptos" w:hAnsi="Aptos"/>
        </w:rPr>
        <w:t>Vergés</w:t>
      </w:r>
      <w:proofErr w:type="spellEnd"/>
      <w:r w:rsidRPr="004A6FC4">
        <w:rPr>
          <w:rFonts w:ascii="Aptos" w:hAnsi="Aptos"/>
        </w:rPr>
        <w:t xml:space="preserve">, P., Penha-Lopes, G., </w:t>
      </w:r>
      <w:proofErr w:type="spellStart"/>
      <w:r w:rsidRPr="004A6FC4">
        <w:rPr>
          <w:rFonts w:ascii="Aptos" w:hAnsi="Aptos"/>
        </w:rPr>
        <w:t>Quintana</w:t>
      </w:r>
      <w:proofErr w:type="spellEnd"/>
      <w:r w:rsidRPr="004A6FC4">
        <w:rPr>
          <w:rFonts w:ascii="Aptos" w:hAnsi="Aptos"/>
        </w:rPr>
        <w:t xml:space="preserve">, C., </w:t>
      </w:r>
      <w:proofErr w:type="spellStart"/>
      <w:r w:rsidRPr="004A6FC4">
        <w:rPr>
          <w:rFonts w:ascii="Aptos" w:hAnsi="Aptos"/>
        </w:rPr>
        <w:t>Valdemarsen</w:t>
      </w:r>
      <w:proofErr w:type="spellEnd"/>
      <w:r w:rsidRPr="004A6FC4">
        <w:rPr>
          <w:rFonts w:ascii="Aptos" w:hAnsi="Aptos"/>
        </w:rPr>
        <w:t xml:space="preserve">, T., </w:t>
      </w:r>
      <w:r w:rsidRPr="004A6FC4">
        <w:rPr>
          <w:rFonts w:ascii="Aptos" w:hAnsi="Aptos"/>
          <w:i/>
          <w:iCs/>
        </w:rPr>
        <w:t>et al.</w:t>
      </w:r>
      <w:r w:rsidRPr="004A6FC4">
        <w:rPr>
          <w:rFonts w:ascii="Aptos" w:hAnsi="Aptos"/>
        </w:rPr>
        <w:t xml:space="preserve"> (2012). </w:t>
      </w:r>
      <w:proofErr w:type="spellStart"/>
      <w:r w:rsidRPr="004A6FC4">
        <w:rPr>
          <w:rFonts w:ascii="Aptos" w:hAnsi="Aptos"/>
        </w:rPr>
        <w:t>Macrobenthic</w:t>
      </w:r>
      <w:proofErr w:type="spellEnd"/>
      <w:r w:rsidRPr="004A6FC4">
        <w:rPr>
          <w:rFonts w:ascii="Aptos" w:hAnsi="Aptos"/>
        </w:rPr>
        <w:t xml:space="preserve"> community response to the </w:t>
      </w:r>
      <w:proofErr w:type="spellStart"/>
      <w:r w:rsidRPr="004A6FC4">
        <w:rPr>
          <w:rFonts w:ascii="Aptos" w:hAnsi="Aptos"/>
        </w:rPr>
        <w:t>Marenzelleria</w:t>
      </w:r>
      <w:proofErr w:type="spellEnd"/>
      <w:r w:rsidRPr="004A6FC4">
        <w:rPr>
          <w:rFonts w:ascii="Aptos" w:hAnsi="Aptos"/>
        </w:rPr>
        <w:t xml:space="preserve"> </w:t>
      </w:r>
      <w:proofErr w:type="spellStart"/>
      <w:r w:rsidRPr="004A6FC4">
        <w:rPr>
          <w:rFonts w:ascii="Aptos" w:hAnsi="Aptos"/>
        </w:rPr>
        <w:t>viridis</w:t>
      </w:r>
      <w:proofErr w:type="spellEnd"/>
      <w:r w:rsidRPr="004A6FC4">
        <w:rPr>
          <w:rFonts w:ascii="Aptos" w:hAnsi="Aptos"/>
        </w:rPr>
        <w:t xml:space="preserve"> (Polychaeta) invasion of a Danish estuary. </w:t>
      </w:r>
      <w:r w:rsidRPr="004A6FC4">
        <w:rPr>
          <w:rFonts w:ascii="Aptos" w:hAnsi="Aptos"/>
          <w:i/>
          <w:iCs/>
        </w:rPr>
        <w:t>Mar. Ecol. Prog. Ser.</w:t>
      </w:r>
      <w:r w:rsidRPr="004A6FC4">
        <w:rPr>
          <w:rFonts w:ascii="Aptos" w:hAnsi="Aptos"/>
        </w:rPr>
        <w:t>, 461, 83–94.</w:t>
      </w:r>
    </w:p>
    <w:p w14:paraId="17A5FD86" w14:textId="77777777" w:rsidR="004A6FC4" w:rsidRPr="004A6FC4" w:rsidRDefault="004A6FC4" w:rsidP="004A6FC4">
      <w:pPr>
        <w:pStyle w:val="Bibliography"/>
        <w:rPr>
          <w:rFonts w:ascii="Aptos" w:hAnsi="Aptos"/>
        </w:rPr>
      </w:pPr>
      <w:r w:rsidRPr="004A6FC4">
        <w:rPr>
          <w:rFonts w:ascii="Aptos" w:hAnsi="Aptos"/>
        </w:rPr>
        <w:t xml:space="preserve">Dexter, E., Bollens, S.M., </w:t>
      </w:r>
      <w:proofErr w:type="spellStart"/>
      <w:r w:rsidRPr="004A6FC4">
        <w:rPr>
          <w:rFonts w:ascii="Aptos" w:hAnsi="Aptos"/>
        </w:rPr>
        <w:t>Rollwagen</w:t>
      </w:r>
      <w:proofErr w:type="spellEnd"/>
      <w:r w:rsidRPr="004A6FC4">
        <w:rPr>
          <w:rFonts w:ascii="Aptos" w:hAnsi="Aptos"/>
        </w:rPr>
        <w:t xml:space="preserve">-Bollens, G., Emerson, J. &amp; Zimmerman, J. (2015). Persistent vs. ephemeral invasions: 8.5 years of zooplankton community dynamics in the Columbia River: Persistent vs. ephemeral invasions. </w:t>
      </w:r>
      <w:proofErr w:type="spellStart"/>
      <w:r w:rsidRPr="004A6FC4">
        <w:rPr>
          <w:rFonts w:ascii="Aptos" w:hAnsi="Aptos"/>
          <w:i/>
          <w:iCs/>
        </w:rPr>
        <w:t>Limnol</w:t>
      </w:r>
      <w:proofErr w:type="spellEnd"/>
      <w:r w:rsidRPr="004A6FC4">
        <w:rPr>
          <w:rFonts w:ascii="Aptos" w:hAnsi="Aptos"/>
          <w:i/>
          <w:iCs/>
        </w:rPr>
        <w:t xml:space="preserve">. </w:t>
      </w:r>
      <w:proofErr w:type="spellStart"/>
      <w:r w:rsidRPr="004A6FC4">
        <w:rPr>
          <w:rFonts w:ascii="Aptos" w:hAnsi="Aptos"/>
          <w:i/>
          <w:iCs/>
        </w:rPr>
        <w:t>Oceanogr</w:t>
      </w:r>
      <w:proofErr w:type="spellEnd"/>
      <w:r w:rsidRPr="004A6FC4">
        <w:rPr>
          <w:rFonts w:ascii="Aptos" w:hAnsi="Aptos"/>
          <w:i/>
          <w:iCs/>
        </w:rPr>
        <w:t>.</w:t>
      </w:r>
      <w:r w:rsidRPr="004A6FC4">
        <w:rPr>
          <w:rFonts w:ascii="Aptos" w:hAnsi="Aptos"/>
        </w:rPr>
        <w:t>, 60, 527–539.</w:t>
      </w:r>
    </w:p>
    <w:p w14:paraId="55FBBE0B" w14:textId="77777777" w:rsidR="004A6FC4" w:rsidRPr="004A6FC4" w:rsidRDefault="004A6FC4" w:rsidP="004A6FC4">
      <w:pPr>
        <w:pStyle w:val="Bibliography"/>
        <w:rPr>
          <w:rFonts w:ascii="Aptos" w:hAnsi="Aptos"/>
        </w:rPr>
      </w:pPr>
      <w:r w:rsidRPr="004A6FC4">
        <w:rPr>
          <w:rFonts w:ascii="Aptos" w:hAnsi="Aptos"/>
        </w:rPr>
        <w:t xml:space="preserve">Diederich, S., Nehls, G., van </w:t>
      </w:r>
      <w:proofErr w:type="spellStart"/>
      <w:r w:rsidRPr="004A6FC4">
        <w:rPr>
          <w:rFonts w:ascii="Aptos" w:hAnsi="Aptos"/>
        </w:rPr>
        <w:t>Beusekom</w:t>
      </w:r>
      <w:proofErr w:type="spellEnd"/>
      <w:r w:rsidRPr="004A6FC4">
        <w:rPr>
          <w:rFonts w:ascii="Aptos" w:hAnsi="Aptos"/>
        </w:rPr>
        <w:t xml:space="preserve">, J.E.E. &amp; Reise, K. (2005). Introduced Pacific oysters (Crassostrea gigas) in the northern Wadden Sea: invasion accelerated by warm summers? </w:t>
      </w:r>
      <w:proofErr w:type="spellStart"/>
      <w:r w:rsidRPr="004A6FC4">
        <w:rPr>
          <w:rFonts w:ascii="Aptos" w:hAnsi="Aptos"/>
          <w:i/>
          <w:iCs/>
        </w:rPr>
        <w:t>Helgol</w:t>
      </w:r>
      <w:proofErr w:type="spellEnd"/>
      <w:r w:rsidRPr="004A6FC4">
        <w:rPr>
          <w:rFonts w:ascii="Aptos" w:hAnsi="Aptos"/>
          <w:i/>
          <w:iCs/>
        </w:rPr>
        <w:t xml:space="preserve"> Mar Res</w:t>
      </w:r>
      <w:r w:rsidRPr="004A6FC4">
        <w:rPr>
          <w:rFonts w:ascii="Aptos" w:hAnsi="Aptos"/>
        </w:rPr>
        <w:t>, 59, 97–106.</w:t>
      </w:r>
    </w:p>
    <w:p w14:paraId="35B686F6" w14:textId="77777777" w:rsidR="004A6FC4" w:rsidRPr="004A6FC4" w:rsidRDefault="004A6FC4" w:rsidP="004A6FC4">
      <w:pPr>
        <w:pStyle w:val="Bibliography"/>
        <w:rPr>
          <w:rFonts w:ascii="Aptos" w:hAnsi="Aptos"/>
        </w:rPr>
      </w:pPr>
      <w:r w:rsidRPr="004A6FC4">
        <w:rPr>
          <w:rFonts w:ascii="Aptos" w:hAnsi="Aptos"/>
        </w:rPr>
        <w:t xml:space="preserve">Dunlop, E.S. &amp; Riley, S.C. (2013). The contribution of cold winter temperatures to the 2003 alewife population </w:t>
      </w:r>
      <w:proofErr w:type="gramStart"/>
      <w:r w:rsidRPr="004A6FC4">
        <w:rPr>
          <w:rFonts w:ascii="Aptos" w:hAnsi="Aptos"/>
        </w:rPr>
        <w:t>collapse</w:t>
      </w:r>
      <w:proofErr w:type="gramEnd"/>
      <w:r w:rsidRPr="004A6FC4">
        <w:rPr>
          <w:rFonts w:ascii="Aptos" w:hAnsi="Aptos"/>
        </w:rPr>
        <w:t xml:space="preserve"> in Lake Huron. </w:t>
      </w:r>
      <w:r w:rsidRPr="004A6FC4">
        <w:rPr>
          <w:rFonts w:ascii="Aptos" w:hAnsi="Aptos"/>
          <w:i/>
          <w:iCs/>
        </w:rPr>
        <w:t>Journal of Great Lakes Research</w:t>
      </w:r>
      <w:r w:rsidRPr="004A6FC4">
        <w:rPr>
          <w:rFonts w:ascii="Aptos" w:hAnsi="Aptos"/>
        </w:rPr>
        <w:t>, 39, 682–689.</w:t>
      </w:r>
    </w:p>
    <w:p w14:paraId="3664527A" w14:textId="77777777" w:rsidR="004A6FC4" w:rsidRPr="004A6FC4" w:rsidRDefault="004A6FC4" w:rsidP="004A6FC4">
      <w:pPr>
        <w:pStyle w:val="Bibliography"/>
        <w:rPr>
          <w:rFonts w:ascii="Aptos" w:hAnsi="Aptos"/>
        </w:rPr>
      </w:pPr>
      <w:r w:rsidRPr="004A6FC4">
        <w:rPr>
          <w:rFonts w:ascii="Aptos" w:hAnsi="Aptos"/>
        </w:rPr>
        <w:t xml:space="preserve">Eagles-Smith, C.A., Suchanek, T.H., Colwell, A.E., Anderson, N.L. &amp; Moyle, P.B. (2008). CHANGES IN FISH DIETS AND </w:t>
      </w:r>
      <w:proofErr w:type="gramStart"/>
      <w:r w:rsidRPr="004A6FC4">
        <w:rPr>
          <w:rFonts w:ascii="Aptos" w:hAnsi="Aptos"/>
        </w:rPr>
        <w:t>FOOD WEB</w:t>
      </w:r>
      <w:proofErr w:type="gramEnd"/>
      <w:r w:rsidRPr="004A6FC4">
        <w:rPr>
          <w:rFonts w:ascii="Aptos" w:hAnsi="Aptos"/>
        </w:rPr>
        <w:t xml:space="preserve"> MERCURY BIOACCUMULATION INDUCED BY </w:t>
      </w:r>
      <w:proofErr w:type="gramStart"/>
      <w:r w:rsidRPr="004A6FC4">
        <w:rPr>
          <w:rFonts w:ascii="Aptos" w:hAnsi="Aptos"/>
        </w:rPr>
        <w:t>AN INVASIVE</w:t>
      </w:r>
      <w:proofErr w:type="gramEnd"/>
      <w:r w:rsidRPr="004A6FC4">
        <w:rPr>
          <w:rFonts w:ascii="Aptos" w:hAnsi="Aptos"/>
        </w:rPr>
        <w:t xml:space="preserve"> PLANKTIVOROUS FISH. </w:t>
      </w:r>
      <w:r w:rsidRPr="004A6FC4">
        <w:rPr>
          <w:rFonts w:ascii="Aptos" w:hAnsi="Aptos"/>
          <w:i/>
          <w:iCs/>
        </w:rPr>
        <w:t>Ecological Applications</w:t>
      </w:r>
      <w:r w:rsidRPr="004A6FC4">
        <w:rPr>
          <w:rFonts w:ascii="Aptos" w:hAnsi="Aptos"/>
        </w:rPr>
        <w:t>, 18, A213–A226.</w:t>
      </w:r>
    </w:p>
    <w:p w14:paraId="41BCD442" w14:textId="77777777" w:rsidR="004A6FC4" w:rsidRPr="004A6FC4" w:rsidRDefault="004A6FC4" w:rsidP="004A6FC4">
      <w:pPr>
        <w:pStyle w:val="Bibliography"/>
        <w:rPr>
          <w:rFonts w:ascii="Aptos" w:hAnsi="Aptos"/>
        </w:rPr>
      </w:pPr>
      <w:r w:rsidRPr="004A6FC4">
        <w:rPr>
          <w:rFonts w:ascii="Aptos" w:hAnsi="Aptos"/>
        </w:rPr>
        <w:t xml:space="preserve">Fernández, C. (2020). Boom-bust of </w:t>
      </w:r>
      <w:r w:rsidRPr="004A6FC4">
        <w:rPr>
          <w:rFonts w:ascii="Aptos" w:hAnsi="Aptos"/>
          <w:i/>
          <w:iCs/>
        </w:rPr>
        <w:t xml:space="preserve">Sargassum </w:t>
      </w:r>
      <w:proofErr w:type="spellStart"/>
      <w:r w:rsidRPr="004A6FC4">
        <w:rPr>
          <w:rFonts w:ascii="Aptos" w:hAnsi="Aptos"/>
          <w:i/>
          <w:iCs/>
        </w:rPr>
        <w:t>muticum</w:t>
      </w:r>
      <w:proofErr w:type="spellEnd"/>
      <w:r w:rsidRPr="004A6FC4">
        <w:rPr>
          <w:rFonts w:ascii="Aptos" w:hAnsi="Aptos"/>
        </w:rPr>
        <w:t xml:space="preserve"> in northern Spain: 30 years of invasion. </w:t>
      </w:r>
      <w:r w:rsidRPr="004A6FC4">
        <w:rPr>
          <w:rFonts w:ascii="Aptos" w:hAnsi="Aptos"/>
          <w:i/>
          <w:iCs/>
        </w:rPr>
        <w:t>European Journal of Phycology</w:t>
      </w:r>
      <w:r w:rsidRPr="004A6FC4">
        <w:rPr>
          <w:rFonts w:ascii="Aptos" w:hAnsi="Aptos"/>
        </w:rPr>
        <w:t>, 55, 285–295.</w:t>
      </w:r>
    </w:p>
    <w:p w14:paraId="0427BBD3" w14:textId="77777777" w:rsidR="004A6FC4" w:rsidRPr="004A6FC4" w:rsidRDefault="004A6FC4" w:rsidP="004A6FC4">
      <w:pPr>
        <w:pStyle w:val="Bibliography"/>
        <w:rPr>
          <w:rFonts w:ascii="Aptos" w:hAnsi="Aptos"/>
        </w:rPr>
      </w:pPr>
      <w:r w:rsidRPr="004A6FC4">
        <w:rPr>
          <w:rFonts w:ascii="Aptos" w:hAnsi="Aptos"/>
        </w:rPr>
        <w:t xml:space="preserve">Ferreira, S.M., van Aarde, R.J. &amp; Wassenaar, T.D. (2006). Demographic responses of house mice to density and temperature on sub-Antarctic Marion Island. </w:t>
      </w:r>
      <w:r w:rsidRPr="004A6FC4">
        <w:rPr>
          <w:rFonts w:ascii="Aptos" w:hAnsi="Aptos"/>
          <w:i/>
          <w:iCs/>
        </w:rPr>
        <w:t>Polar Biol</w:t>
      </w:r>
      <w:r w:rsidRPr="004A6FC4">
        <w:rPr>
          <w:rFonts w:ascii="Aptos" w:hAnsi="Aptos"/>
        </w:rPr>
        <w:t>, 30, 83–94.</w:t>
      </w:r>
    </w:p>
    <w:p w14:paraId="035D4AF3" w14:textId="77777777" w:rsidR="004A6FC4" w:rsidRPr="004A6FC4" w:rsidRDefault="004A6FC4" w:rsidP="004A6FC4">
      <w:pPr>
        <w:pStyle w:val="Bibliography"/>
        <w:rPr>
          <w:rFonts w:ascii="Aptos" w:hAnsi="Aptos"/>
        </w:rPr>
      </w:pPr>
      <w:r w:rsidRPr="004A6FC4">
        <w:rPr>
          <w:rFonts w:ascii="Aptos" w:hAnsi="Aptos"/>
        </w:rPr>
        <w:t xml:space="preserve">Forsström, T., Vesakoski, O., Riipinen, K. &amp; Fowler, A.E. (2018). Post-invasion demography and persistence of a novel functional species in an estuarine system. </w:t>
      </w:r>
      <w:r w:rsidRPr="004A6FC4">
        <w:rPr>
          <w:rFonts w:ascii="Aptos" w:hAnsi="Aptos"/>
          <w:i/>
          <w:iCs/>
        </w:rPr>
        <w:t>Biol Invasions</w:t>
      </w:r>
      <w:r w:rsidRPr="004A6FC4">
        <w:rPr>
          <w:rFonts w:ascii="Aptos" w:hAnsi="Aptos"/>
        </w:rPr>
        <w:t>, 20, 3331–3345.</w:t>
      </w:r>
    </w:p>
    <w:p w14:paraId="2D10EFB8" w14:textId="77777777" w:rsidR="004A6FC4" w:rsidRPr="004A6FC4" w:rsidRDefault="004A6FC4" w:rsidP="004A6FC4">
      <w:pPr>
        <w:pStyle w:val="Bibliography"/>
        <w:rPr>
          <w:rFonts w:ascii="Aptos" w:hAnsi="Aptos"/>
        </w:rPr>
      </w:pPr>
      <w:r w:rsidRPr="004A6FC4">
        <w:rPr>
          <w:rFonts w:ascii="Aptos" w:hAnsi="Aptos"/>
        </w:rPr>
        <w:t xml:space="preserve">Gerard, P.J., Goldson, S.L., Hardwick, S., Addison, P.J. &amp; Willoughby, B.E. (2010). The bionomics of an invasive species </w:t>
      </w:r>
      <w:proofErr w:type="spellStart"/>
      <w:r w:rsidRPr="004A6FC4">
        <w:rPr>
          <w:rFonts w:ascii="Aptos" w:hAnsi="Aptos"/>
          <w:i/>
          <w:iCs/>
        </w:rPr>
        <w:t>Sitona</w:t>
      </w:r>
      <w:proofErr w:type="spellEnd"/>
      <w:r w:rsidRPr="004A6FC4">
        <w:rPr>
          <w:rFonts w:ascii="Aptos" w:hAnsi="Aptos"/>
          <w:i/>
          <w:iCs/>
        </w:rPr>
        <w:t xml:space="preserve"> </w:t>
      </w:r>
      <w:proofErr w:type="spellStart"/>
      <w:r w:rsidRPr="004A6FC4">
        <w:rPr>
          <w:rFonts w:ascii="Aptos" w:hAnsi="Aptos"/>
          <w:i/>
          <w:iCs/>
        </w:rPr>
        <w:t>lepidus</w:t>
      </w:r>
      <w:proofErr w:type="spellEnd"/>
      <w:r w:rsidRPr="004A6FC4">
        <w:rPr>
          <w:rFonts w:ascii="Aptos" w:hAnsi="Aptos"/>
        </w:rPr>
        <w:t xml:space="preserve"> during its establishment in New Zealand. </w:t>
      </w:r>
      <w:r w:rsidRPr="004A6FC4">
        <w:rPr>
          <w:rFonts w:ascii="Aptos" w:hAnsi="Aptos"/>
          <w:i/>
          <w:iCs/>
        </w:rPr>
        <w:t xml:space="preserve">Bull. </w:t>
      </w:r>
      <w:proofErr w:type="spellStart"/>
      <w:r w:rsidRPr="004A6FC4">
        <w:rPr>
          <w:rFonts w:ascii="Aptos" w:hAnsi="Aptos"/>
          <w:i/>
          <w:iCs/>
        </w:rPr>
        <w:t>Entomol</w:t>
      </w:r>
      <w:proofErr w:type="spellEnd"/>
      <w:r w:rsidRPr="004A6FC4">
        <w:rPr>
          <w:rFonts w:ascii="Aptos" w:hAnsi="Aptos"/>
          <w:i/>
          <w:iCs/>
        </w:rPr>
        <w:t>. Res.</w:t>
      </w:r>
      <w:r w:rsidRPr="004A6FC4">
        <w:rPr>
          <w:rFonts w:ascii="Aptos" w:hAnsi="Aptos"/>
        </w:rPr>
        <w:t>, 100, 339–346.</w:t>
      </w:r>
    </w:p>
    <w:p w14:paraId="7DC93C75" w14:textId="77777777" w:rsidR="004A6FC4" w:rsidRPr="004A6FC4" w:rsidRDefault="004A6FC4" w:rsidP="004A6FC4">
      <w:pPr>
        <w:pStyle w:val="Bibliography"/>
        <w:rPr>
          <w:rFonts w:ascii="Aptos" w:hAnsi="Aptos"/>
        </w:rPr>
      </w:pPr>
      <w:r w:rsidRPr="004A6FC4">
        <w:rPr>
          <w:rFonts w:ascii="Aptos" w:hAnsi="Aptos"/>
        </w:rPr>
        <w:t>Gibson-</w:t>
      </w:r>
      <w:proofErr w:type="spellStart"/>
      <w:r w:rsidRPr="004A6FC4">
        <w:rPr>
          <w:rFonts w:ascii="Aptos" w:hAnsi="Aptos"/>
        </w:rPr>
        <w:t>Reinemer</w:t>
      </w:r>
      <w:proofErr w:type="spellEnd"/>
      <w:r w:rsidRPr="004A6FC4">
        <w:rPr>
          <w:rFonts w:ascii="Aptos" w:hAnsi="Aptos"/>
        </w:rPr>
        <w:t xml:space="preserve">, D.K., Chick, </w:t>
      </w:r>
      <w:proofErr w:type="spellStart"/>
      <w:r w:rsidRPr="004A6FC4">
        <w:rPr>
          <w:rFonts w:ascii="Aptos" w:hAnsi="Aptos"/>
        </w:rPr>
        <w:t>John.H</w:t>
      </w:r>
      <w:proofErr w:type="spellEnd"/>
      <w:r w:rsidRPr="004A6FC4">
        <w:rPr>
          <w:rFonts w:ascii="Aptos" w:hAnsi="Aptos"/>
        </w:rPr>
        <w:t xml:space="preserve">., VanMiddlesworth, T.D., VanMiddlesworth, M. &amp; Casper, A.F. (2017). Widespread and enduring demographic collapse of invasive common carp (Cyprinus carpio) in the Upper Mississippi River System. </w:t>
      </w:r>
      <w:r w:rsidRPr="004A6FC4">
        <w:rPr>
          <w:rFonts w:ascii="Aptos" w:hAnsi="Aptos"/>
          <w:i/>
          <w:iCs/>
        </w:rPr>
        <w:t>Biol Invasions</w:t>
      </w:r>
      <w:r w:rsidRPr="004A6FC4">
        <w:rPr>
          <w:rFonts w:ascii="Aptos" w:hAnsi="Aptos"/>
        </w:rPr>
        <w:t>, 19, 1905–1916.</w:t>
      </w:r>
    </w:p>
    <w:p w14:paraId="2C2153CF" w14:textId="77777777" w:rsidR="004A6FC4" w:rsidRPr="004A6FC4" w:rsidRDefault="004A6FC4" w:rsidP="004A6FC4">
      <w:pPr>
        <w:pStyle w:val="Bibliography"/>
        <w:rPr>
          <w:rFonts w:ascii="Aptos" w:hAnsi="Aptos"/>
        </w:rPr>
      </w:pPr>
      <w:r w:rsidRPr="004A6FC4">
        <w:rPr>
          <w:rFonts w:ascii="Aptos" w:hAnsi="Aptos"/>
        </w:rPr>
        <w:t xml:space="preserve">Gorman, O.T. (2007). Changes in a Population of Exotic Rainbow Smelt in Lake Superior: Boom to Bust, 1974–2005. </w:t>
      </w:r>
      <w:r w:rsidRPr="004A6FC4">
        <w:rPr>
          <w:rFonts w:ascii="Aptos" w:hAnsi="Aptos"/>
          <w:i/>
          <w:iCs/>
        </w:rPr>
        <w:t>Journal of Great Lakes Research</w:t>
      </w:r>
      <w:r w:rsidRPr="004A6FC4">
        <w:rPr>
          <w:rFonts w:ascii="Aptos" w:hAnsi="Aptos"/>
        </w:rPr>
        <w:t>, 33, 75–90.</w:t>
      </w:r>
    </w:p>
    <w:p w14:paraId="1598F70E" w14:textId="77777777" w:rsidR="004A6FC4" w:rsidRPr="004A6FC4" w:rsidRDefault="004A6FC4" w:rsidP="004A6FC4">
      <w:pPr>
        <w:pStyle w:val="Bibliography"/>
        <w:rPr>
          <w:rFonts w:ascii="Aptos" w:hAnsi="Aptos"/>
        </w:rPr>
      </w:pPr>
      <w:r w:rsidRPr="004A6FC4">
        <w:rPr>
          <w:rFonts w:ascii="Aptos" w:hAnsi="Aptos"/>
        </w:rPr>
        <w:t xml:space="preserve">Gustaveson, W. &amp; Blommer, G. (2013). History of Striped Bass Management in the Colorado River. </w:t>
      </w:r>
      <w:r w:rsidRPr="004A6FC4">
        <w:rPr>
          <w:rFonts w:ascii="Aptos" w:hAnsi="Aptos"/>
          <w:i/>
          <w:iCs/>
        </w:rPr>
        <w:t>American Fisheries Society Symposium</w:t>
      </w:r>
      <w:r w:rsidRPr="004A6FC4">
        <w:rPr>
          <w:rFonts w:ascii="Aptos" w:hAnsi="Aptos"/>
        </w:rPr>
        <w:t>, 80, 15–23.</w:t>
      </w:r>
    </w:p>
    <w:p w14:paraId="284A992C" w14:textId="77777777" w:rsidR="004A6FC4" w:rsidRPr="004A6FC4" w:rsidRDefault="004A6FC4" w:rsidP="004A6FC4">
      <w:pPr>
        <w:pStyle w:val="Bibliography"/>
        <w:rPr>
          <w:rFonts w:ascii="Aptos" w:hAnsi="Aptos"/>
        </w:rPr>
      </w:pPr>
      <w:r w:rsidRPr="004A6FC4">
        <w:rPr>
          <w:rFonts w:ascii="Aptos" w:hAnsi="Aptos"/>
        </w:rPr>
        <w:t xml:space="preserve">Harrison, E., Lorenz, J.J. &amp; Trexler, J.C. (2013). Per Capita Effects of Non-native Mayan Cichlids </w:t>
      </w:r>
      <w:proofErr w:type="gramStart"/>
      <w:r w:rsidRPr="004A6FC4">
        <w:rPr>
          <w:rFonts w:ascii="Aptos" w:hAnsi="Aptos"/>
        </w:rPr>
        <w:t xml:space="preserve">( </w:t>
      </w:r>
      <w:proofErr w:type="spellStart"/>
      <w:r w:rsidRPr="004A6FC4">
        <w:rPr>
          <w:rFonts w:ascii="Aptos" w:hAnsi="Aptos"/>
          <w:i/>
          <w:iCs/>
        </w:rPr>
        <w:t>Cichlasoma</w:t>
      </w:r>
      <w:proofErr w:type="spellEnd"/>
      <w:proofErr w:type="gramEnd"/>
      <w:r w:rsidRPr="004A6FC4">
        <w:rPr>
          <w:rFonts w:ascii="Aptos" w:hAnsi="Aptos"/>
          <w:i/>
          <w:iCs/>
        </w:rPr>
        <w:t xml:space="preserve"> </w:t>
      </w:r>
      <w:proofErr w:type="spellStart"/>
      <w:proofErr w:type="gramStart"/>
      <w:r w:rsidRPr="004A6FC4">
        <w:rPr>
          <w:rFonts w:ascii="Aptos" w:hAnsi="Aptos"/>
          <w:i/>
          <w:iCs/>
        </w:rPr>
        <w:t>urophthalmus</w:t>
      </w:r>
      <w:proofErr w:type="spellEnd"/>
      <w:r w:rsidRPr="004A6FC4">
        <w:rPr>
          <w:rFonts w:ascii="Arial" w:hAnsi="Arial" w:cs="Arial"/>
        </w:rPr>
        <w:t> </w:t>
      </w:r>
      <w:r w:rsidRPr="004A6FC4">
        <w:rPr>
          <w:rFonts w:ascii="Aptos" w:hAnsi="Aptos"/>
        </w:rPr>
        <w:t>;</w:t>
      </w:r>
      <w:proofErr w:type="gramEnd"/>
      <w:r w:rsidRPr="004A6FC4">
        <w:rPr>
          <w:rFonts w:ascii="Aptos" w:hAnsi="Aptos"/>
        </w:rPr>
        <w:t xml:space="preserve"> Gunther) on Native Fish in the Estuarine Southern Everglades. </w:t>
      </w:r>
      <w:proofErr w:type="spellStart"/>
      <w:r w:rsidRPr="004A6FC4">
        <w:rPr>
          <w:rFonts w:ascii="Aptos" w:hAnsi="Aptos"/>
          <w:i/>
          <w:iCs/>
        </w:rPr>
        <w:t>Copeia</w:t>
      </w:r>
      <w:proofErr w:type="spellEnd"/>
      <w:r w:rsidRPr="004A6FC4">
        <w:rPr>
          <w:rFonts w:ascii="Aptos" w:hAnsi="Aptos"/>
        </w:rPr>
        <w:t>, 2013, 80–96.</w:t>
      </w:r>
    </w:p>
    <w:p w14:paraId="50E2F298" w14:textId="77777777" w:rsidR="004A6FC4" w:rsidRPr="004A6FC4" w:rsidRDefault="004A6FC4" w:rsidP="004A6FC4">
      <w:pPr>
        <w:pStyle w:val="Bibliography"/>
        <w:rPr>
          <w:rFonts w:ascii="Aptos" w:hAnsi="Aptos"/>
        </w:rPr>
      </w:pPr>
      <w:proofErr w:type="spellStart"/>
      <w:r w:rsidRPr="004A6FC4">
        <w:rPr>
          <w:rFonts w:ascii="Aptos" w:hAnsi="Aptos"/>
        </w:rPr>
        <w:t>Haubrock</w:t>
      </w:r>
      <w:proofErr w:type="spellEnd"/>
      <w:r w:rsidRPr="004A6FC4">
        <w:rPr>
          <w:rFonts w:ascii="Aptos" w:hAnsi="Aptos"/>
        </w:rPr>
        <w:t xml:space="preserve">, P.J., Ahmed, D.A., Cuthbert, R.N., Stubbington, R., </w:t>
      </w:r>
      <w:proofErr w:type="spellStart"/>
      <w:r w:rsidRPr="004A6FC4">
        <w:rPr>
          <w:rFonts w:ascii="Aptos" w:hAnsi="Aptos"/>
        </w:rPr>
        <w:t>Domisch</w:t>
      </w:r>
      <w:proofErr w:type="spellEnd"/>
      <w:r w:rsidRPr="004A6FC4">
        <w:rPr>
          <w:rFonts w:ascii="Aptos" w:hAnsi="Aptos"/>
        </w:rPr>
        <w:t xml:space="preserve">, S., Marquez, J.R.G., </w:t>
      </w:r>
      <w:r w:rsidRPr="004A6FC4">
        <w:rPr>
          <w:rFonts w:ascii="Aptos" w:hAnsi="Aptos"/>
          <w:i/>
          <w:iCs/>
        </w:rPr>
        <w:t>et al.</w:t>
      </w:r>
      <w:r w:rsidRPr="004A6FC4">
        <w:rPr>
          <w:rFonts w:ascii="Aptos" w:hAnsi="Aptos"/>
        </w:rPr>
        <w:t xml:space="preserve"> (2022). Invasion impacts and dynamics of a European</w:t>
      </w:r>
      <w:r w:rsidRPr="004A6FC4">
        <w:rPr>
          <w:rFonts w:ascii="Cambria Math" w:hAnsi="Cambria Math" w:cs="Cambria Math"/>
        </w:rPr>
        <w:t>‐</w:t>
      </w:r>
      <w:r w:rsidRPr="004A6FC4">
        <w:rPr>
          <w:rFonts w:ascii="Aptos" w:hAnsi="Aptos"/>
        </w:rPr>
        <w:t xml:space="preserve">wide introduced species. </w:t>
      </w:r>
      <w:r w:rsidRPr="004A6FC4">
        <w:rPr>
          <w:rFonts w:ascii="Aptos" w:hAnsi="Aptos"/>
          <w:i/>
          <w:iCs/>
        </w:rPr>
        <w:t>Global Change Biology</w:t>
      </w:r>
      <w:r w:rsidRPr="004A6FC4">
        <w:rPr>
          <w:rFonts w:ascii="Aptos" w:hAnsi="Aptos"/>
        </w:rPr>
        <w:t>, 28, 4620–4632.</w:t>
      </w:r>
    </w:p>
    <w:p w14:paraId="2D81813E" w14:textId="77777777" w:rsidR="004A6FC4" w:rsidRPr="004A6FC4" w:rsidRDefault="004A6FC4" w:rsidP="004A6FC4">
      <w:pPr>
        <w:pStyle w:val="Bibliography"/>
        <w:rPr>
          <w:rFonts w:ascii="Aptos" w:hAnsi="Aptos"/>
        </w:rPr>
      </w:pPr>
      <w:r w:rsidRPr="004A6FC4">
        <w:rPr>
          <w:rFonts w:ascii="Aptos" w:hAnsi="Aptos"/>
        </w:rPr>
        <w:lastRenderedPageBreak/>
        <w:t xml:space="preserve">Hershberger, P.K., van der Leeuw, B.K., Gregg, J.L., Grady, C.A., Lujan, K.M., Gutenberger, S.K., </w:t>
      </w:r>
      <w:r w:rsidRPr="004A6FC4">
        <w:rPr>
          <w:rFonts w:ascii="Aptos" w:hAnsi="Aptos"/>
          <w:i/>
          <w:iCs/>
        </w:rPr>
        <w:t>et al.</w:t>
      </w:r>
      <w:r w:rsidRPr="004A6FC4">
        <w:rPr>
          <w:rFonts w:ascii="Aptos" w:hAnsi="Aptos"/>
        </w:rPr>
        <w:t xml:space="preserve"> (2010). Amplification and transport of </w:t>
      </w:r>
      <w:proofErr w:type="gramStart"/>
      <w:r w:rsidRPr="004A6FC4">
        <w:rPr>
          <w:rFonts w:ascii="Aptos" w:hAnsi="Aptos"/>
        </w:rPr>
        <w:t>an endemic</w:t>
      </w:r>
      <w:proofErr w:type="gramEnd"/>
      <w:r w:rsidRPr="004A6FC4">
        <w:rPr>
          <w:rFonts w:ascii="Aptos" w:hAnsi="Aptos"/>
        </w:rPr>
        <w:t xml:space="preserve"> fish disease by an introduced species. </w:t>
      </w:r>
      <w:r w:rsidRPr="004A6FC4">
        <w:rPr>
          <w:rFonts w:ascii="Aptos" w:hAnsi="Aptos"/>
          <w:i/>
          <w:iCs/>
        </w:rPr>
        <w:t>Biol Invasions</w:t>
      </w:r>
      <w:r w:rsidRPr="004A6FC4">
        <w:rPr>
          <w:rFonts w:ascii="Aptos" w:hAnsi="Aptos"/>
        </w:rPr>
        <w:t>, 12, 3665–3675.</w:t>
      </w:r>
    </w:p>
    <w:p w14:paraId="5C480110" w14:textId="77777777" w:rsidR="004A6FC4" w:rsidRPr="004A6FC4" w:rsidRDefault="004A6FC4" w:rsidP="004A6FC4">
      <w:pPr>
        <w:pStyle w:val="Bibliography"/>
        <w:rPr>
          <w:rFonts w:ascii="Aptos" w:hAnsi="Aptos"/>
        </w:rPr>
      </w:pPr>
      <w:r w:rsidRPr="004A6FC4">
        <w:rPr>
          <w:rFonts w:ascii="Aptos" w:hAnsi="Aptos"/>
        </w:rPr>
        <w:t xml:space="preserve">Hurlbert, A.H., Anderson, T.W., Sturm, K.K. &amp; Hurlbert, S.H. (2007). Fish and fish-eating birds at the Salton Sea: a century of boom and bust. </w:t>
      </w:r>
      <w:r w:rsidRPr="004A6FC4">
        <w:rPr>
          <w:rFonts w:ascii="Aptos" w:hAnsi="Aptos"/>
          <w:i/>
          <w:iCs/>
        </w:rPr>
        <w:t>Lake and Reservoir Management</w:t>
      </w:r>
      <w:r w:rsidRPr="004A6FC4">
        <w:rPr>
          <w:rFonts w:ascii="Aptos" w:hAnsi="Aptos"/>
        </w:rPr>
        <w:t>, 23, 469–499.</w:t>
      </w:r>
    </w:p>
    <w:p w14:paraId="515D9EF9" w14:textId="77777777" w:rsidR="004A6FC4" w:rsidRPr="004A6FC4" w:rsidRDefault="004A6FC4" w:rsidP="004A6FC4">
      <w:pPr>
        <w:pStyle w:val="Bibliography"/>
        <w:rPr>
          <w:rFonts w:ascii="Aptos" w:hAnsi="Aptos"/>
        </w:rPr>
      </w:pPr>
      <w:proofErr w:type="spellStart"/>
      <w:r w:rsidRPr="004A6FC4">
        <w:rPr>
          <w:rFonts w:ascii="Aptos" w:hAnsi="Aptos"/>
        </w:rPr>
        <w:t>Jaćimović</w:t>
      </w:r>
      <w:proofErr w:type="spellEnd"/>
      <w:r w:rsidRPr="004A6FC4">
        <w:rPr>
          <w:rFonts w:ascii="Aptos" w:hAnsi="Aptos"/>
        </w:rPr>
        <w:t>, M., Lenhardt, M., Krpo-</w:t>
      </w:r>
      <w:proofErr w:type="spellStart"/>
      <w:r w:rsidRPr="004A6FC4">
        <w:rPr>
          <w:rFonts w:ascii="Aptos" w:hAnsi="Aptos"/>
        </w:rPr>
        <w:t>Ćetković</w:t>
      </w:r>
      <w:proofErr w:type="spellEnd"/>
      <w:r w:rsidRPr="004A6FC4">
        <w:rPr>
          <w:rFonts w:ascii="Aptos" w:hAnsi="Aptos"/>
        </w:rPr>
        <w:t xml:space="preserve">, J., </w:t>
      </w:r>
      <w:proofErr w:type="spellStart"/>
      <w:r w:rsidRPr="004A6FC4">
        <w:rPr>
          <w:rFonts w:ascii="Aptos" w:hAnsi="Aptos"/>
        </w:rPr>
        <w:t>Jarić</w:t>
      </w:r>
      <w:proofErr w:type="spellEnd"/>
      <w:r w:rsidRPr="004A6FC4">
        <w:rPr>
          <w:rFonts w:ascii="Aptos" w:hAnsi="Aptos"/>
        </w:rPr>
        <w:t xml:space="preserve">, I., </w:t>
      </w:r>
      <w:proofErr w:type="spellStart"/>
      <w:r w:rsidRPr="004A6FC4">
        <w:rPr>
          <w:rFonts w:ascii="Aptos" w:hAnsi="Aptos"/>
        </w:rPr>
        <w:t>Gačić</w:t>
      </w:r>
      <w:proofErr w:type="spellEnd"/>
      <w:r w:rsidRPr="004A6FC4">
        <w:rPr>
          <w:rFonts w:ascii="Aptos" w:hAnsi="Aptos"/>
        </w:rPr>
        <w:t xml:space="preserve">, Z. &amp; </w:t>
      </w:r>
      <w:proofErr w:type="spellStart"/>
      <w:r w:rsidRPr="004A6FC4">
        <w:rPr>
          <w:rFonts w:ascii="Aptos" w:hAnsi="Aptos"/>
        </w:rPr>
        <w:t>Hegediš</w:t>
      </w:r>
      <w:proofErr w:type="spellEnd"/>
      <w:r w:rsidRPr="004A6FC4">
        <w:rPr>
          <w:rFonts w:ascii="Aptos" w:hAnsi="Aptos"/>
        </w:rPr>
        <w:t xml:space="preserve">, A. (2019). Boom-bust like dynamics of invasive black bullhead </w:t>
      </w:r>
      <w:proofErr w:type="gramStart"/>
      <w:r w:rsidRPr="004A6FC4">
        <w:rPr>
          <w:rFonts w:ascii="Aptos" w:hAnsi="Aptos"/>
        </w:rPr>
        <w:t xml:space="preserve">( </w:t>
      </w:r>
      <w:r w:rsidRPr="004A6FC4">
        <w:rPr>
          <w:rFonts w:ascii="Aptos" w:hAnsi="Aptos"/>
          <w:i/>
          <w:iCs/>
        </w:rPr>
        <w:t>Ameiurus</w:t>
      </w:r>
      <w:proofErr w:type="gramEnd"/>
      <w:r w:rsidRPr="004A6FC4">
        <w:rPr>
          <w:rFonts w:ascii="Aptos" w:hAnsi="Aptos"/>
          <w:i/>
          <w:iCs/>
        </w:rPr>
        <w:t xml:space="preserve"> </w:t>
      </w:r>
      <w:proofErr w:type="gramStart"/>
      <w:r w:rsidRPr="004A6FC4">
        <w:rPr>
          <w:rFonts w:ascii="Aptos" w:hAnsi="Aptos"/>
          <w:i/>
          <w:iCs/>
        </w:rPr>
        <w:t>melas</w:t>
      </w:r>
      <w:r w:rsidRPr="004A6FC4">
        <w:rPr>
          <w:rFonts w:ascii="Aptos" w:hAnsi="Aptos"/>
        </w:rPr>
        <w:t xml:space="preserve"> )</w:t>
      </w:r>
      <w:proofErr w:type="gramEnd"/>
      <w:r w:rsidRPr="004A6FC4">
        <w:rPr>
          <w:rFonts w:ascii="Aptos" w:hAnsi="Aptos"/>
        </w:rPr>
        <w:t xml:space="preserve"> in Lake Sava (Serbia). </w:t>
      </w:r>
      <w:r w:rsidRPr="004A6FC4">
        <w:rPr>
          <w:rFonts w:ascii="Aptos" w:hAnsi="Aptos"/>
          <w:i/>
          <w:iCs/>
        </w:rPr>
        <w:t xml:space="preserve">Fish Manag </w:t>
      </w:r>
      <w:proofErr w:type="spellStart"/>
      <w:r w:rsidRPr="004A6FC4">
        <w:rPr>
          <w:rFonts w:ascii="Aptos" w:hAnsi="Aptos"/>
          <w:i/>
          <w:iCs/>
        </w:rPr>
        <w:t>Ecol</w:t>
      </w:r>
      <w:proofErr w:type="spellEnd"/>
      <w:r w:rsidRPr="004A6FC4">
        <w:rPr>
          <w:rFonts w:ascii="Aptos" w:hAnsi="Aptos"/>
        </w:rPr>
        <w:t>, 26, 153–164.</w:t>
      </w:r>
    </w:p>
    <w:p w14:paraId="0FA8A055" w14:textId="77777777" w:rsidR="004A6FC4" w:rsidRPr="004A6FC4" w:rsidRDefault="004A6FC4" w:rsidP="004A6FC4">
      <w:pPr>
        <w:pStyle w:val="Bibliography"/>
        <w:rPr>
          <w:rFonts w:ascii="Aptos" w:hAnsi="Aptos"/>
        </w:rPr>
      </w:pPr>
      <w:r w:rsidRPr="004A6FC4">
        <w:rPr>
          <w:rFonts w:ascii="Aptos" w:hAnsi="Aptos"/>
        </w:rPr>
        <w:t xml:space="preserve">Kaeuffer, R., Bonenfant, C., Chapuis, J.-L. &amp; </w:t>
      </w:r>
      <w:proofErr w:type="spellStart"/>
      <w:r w:rsidRPr="004A6FC4">
        <w:rPr>
          <w:rFonts w:ascii="Aptos" w:hAnsi="Aptos"/>
        </w:rPr>
        <w:t>Devillard</w:t>
      </w:r>
      <w:proofErr w:type="spellEnd"/>
      <w:r w:rsidRPr="004A6FC4">
        <w:rPr>
          <w:rFonts w:ascii="Aptos" w:hAnsi="Aptos"/>
        </w:rPr>
        <w:t xml:space="preserve">, S. (2009). Dynamics of an introduced population of mouflon </w:t>
      </w:r>
      <w:r w:rsidRPr="004A6FC4">
        <w:rPr>
          <w:rFonts w:ascii="Aptos" w:hAnsi="Aptos"/>
          <w:i/>
          <w:iCs/>
        </w:rPr>
        <w:t xml:space="preserve">Ovis </w:t>
      </w:r>
      <w:proofErr w:type="spellStart"/>
      <w:r w:rsidRPr="004A6FC4">
        <w:rPr>
          <w:rFonts w:ascii="Aptos" w:hAnsi="Aptos"/>
          <w:i/>
          <w:iCs/>
        </w:rPr>
        <w:t>aries</w:t>
      </w:r>
      <w:proofErr w:type="spellEnd"/>
      <w:r w:rsidRPr="004A6FC4">
        <w:rPr>
          <w:rFonts w:ascii="Aptos" w:hAnsi="Aptos"/>
        </w:rPr>
        <w:t xml:space="preserve"> on the sub-Antarctic archipelago of Kerguelen. </w:t>
      </w:r>
      <w:proofErr w:type="spellStart"/>
      <w:r w:rsidRPr="004A6FC4">
        <w:rPr>
          <w:rFonts w:ascii="Aptos" w:hAnsi="Aptos"/>
          <w:i/>
          <w:iCs/>
        </w:rPr>
        <w:t>Ecography</w:t>
      </w:r>
      <w:proofErr w:type="spellEnd"/>
      <w:r w:rsidRPr="004A6FC4">
        <w:rPr>
          <w:rFonts w:ascii="Aptos" w:hAnsi="Aptos"/>
        </w:rPr>
        <w:t>.</w:t>
      </w:r>
    </w:p>
    <w:p w14:paraId="531BA99B" w14:textId="77777777" w:rsidR="004A6FC4" w:rsidRPr="004A6FC4" w:rsidRDefault="004A6FC4" w:rsidP="004A6FC4">
      <w:pPr>
        <w:pStyle w:val="Bibliography"/>
        <w:rPr>
          <w:rFonts w:ascii="Aptos" w:hAnsi="Aptos"/>
        </w:rPr>
      </w:pPr>
      <w:r w:rsidRPr="004A6FC4">
        <w:rPr>
          <w:rFonts w:ascii="Aptos" w:hAnsi="Aptos"/>
        </w:rPr>
        <w:t xml:space="preserve">Kauppi, L., </w:t>
      </w:r>
      <w:proofErr w:type="spellStart"/>
      <w:r w:rsidRPr="004A6FC4">
        <w:rPr>
          <w:rFonts w:ascii="Aptos" w:hAnsi="Aptos"/>
        </w:rPr>
        <w:t>Norkko</w:t>
      </w:r>
      <w:proofErr w:type="spellEnd"/>
      <w:r w:rsidRPr="004A6FC4">
        <w:rPr>
          <w:rFonts w:ascii="Aptos" w:hAnsi="Aptos"/>
        </w:rPr>
        <w:t xml:space="preserve">, A. &amp; </w:t>
      </w:r>
      <w:proofErr w:type="spellStart"/>
      <w:r w:rsidRPr="004A6FC4">
        <w:rPr>
          <w:rFonts w:ascii="Aptos" w:hAnsi="Aptos"/>
        </w:rPr>
        <w:t>Norkko</w:t>
      </w:r>
      <w:proofErr w:type="spellEnd"/>
      <w:r w:rsidRPr="004A6FC4">
        <w:rPr>
          <w:rFonts w:ascii="Aptos" w:hAnsi="Aptos"/>
        </w:rPr>
        <w:t xml:space="preserve">, J. (2015). Large-scale species invasion into a low-diversity system: spatial and temporal distribution of the invasive </w:t>
      </w:r>
      <w:proofErr w:type="spellStart"/>
      <w:r w:rsidRPr="004A6FC4">
        <w:rPr>
          <w:rFonts w:ascii="Aptos" w:hAnsi="Aptos"/>
        </w:rPr>
        <w:t>polychaetes</w:t>
      </w:r>
      <w:proofErr w:type="spellEnd"/>
      <w:r w:rsidRPr="004A6FC4">
        <w:rPr>
          <w:rFonts w:ascii="Aptos" w:hAnsi="Aptos"/>
        </w:rPr>
        <w:t xml:space="preserve"> </w:t>
      </w:r>
      <w:proofErr w:type="spellStart"/>
      <w:r w:rsidRPr="004A6FC4">
        <w:rPr>
          <w:rFonts w:ascii="Aptos" w:hAnsi="Aptos"/>
        </w:rPr>
        <w:t>Marenzelleria</w:t>
      </w:r>
      <w:proofErr w:type="spellEnd"/>
      <w:r w:rsidRPr="004A6FC4">
        <w:rPr>
          <w:rFonts w:ascii="Aptos" w:hAnsi="Aptos"/>
        </w:rPr>
        <w:t xml:space="preserve"> spp. in the Baltic Sea. </w:t>
      </w:r>
      <w:r w:rsidRPr="004A6FC4">
        <w:rPr>
          <w:rFonts w:ascii="Aptos" w:hAnsi="Aptos"/>
          <w:i/>
          <w:iCs/>
        </w:rPr>
        <w:t>Biol Invasions</w:t>
      </w:r>
      <w:r w:rsidRPr="004A6FC4">
        <w:rPr>
          <w:rFonts w:ascii="Aptos" w:hAnsi="Aptos"/>
        </w:rPr>
        <w:t>, 17, 2055–2074.</w:t>
      </w:r>
    </w:p>
    <w:p w14:paraId="67467925" w14:textId="77777777" w:rsidR="004A6FC4" w:rsidRPr="004A6FC4" w:rsidRDefault="004A6FC4" w:rsidP="004A6FC4">
      <w:pPr>
        <w:pStyle w:val="Bibliography"/>
        <w:rPr>
          <w:rFonts w:ascii="Aptos" w:hAnsi="Aptos"/>
        </w:rPr>
      </w:pPr>
      <w:r w:rsidRPr="004A6FC4">
        <w:rPr>
          <w:rFonts w:ascii="Aptos" w:hAnsi="Aptos"/>
        </w:rPr>
        <w:t xml:space="preserve">Klein, D.R. (1968). The Introduction, Increase, and Crash of Reindeer on St. Matthew Island. </w:t>
      </w:r>
      <w:r w:rsidRPr="004A6FC4">
        <w:rPr>
          <w:rFonts w:ascii="Aptos" w:hAnsi="Aptos"/>
          <w:i/>
          <w:iCs/>
        </w:rPr>
        <w:t>The Journal of Wildlife Management</w:t>
      </w:r>
      <w:r w:rsidRPr="004A6FC4">
        <w:rPr>
          <w:rFonts w:ascii="Aptos" w:hAnsi="Aptos"/>
        </w:rPr>
        <w:t>, 32, 350.</w:t>
      </w:r>
    </w:p>
    <w:p w14:paraId="15A2787B" w14:textId="77777777" w:rsidR="004A6FC4" w:rsidRPr="004A6FC4" w:rsidRDefault="004A6FC4" w:rsidP="004A6FC4">
      <w:pPr>
        <w:pStyle w:val="Bibliography"/>
        <w:rPr>
          <w:rFonts w:ascii="Aptos" w:hAnsi="Aptos"/>
        </w:rPr>
      </w:pPr>
      <w:r w:rsidRPr="004A6FC4">
        <w:rPr>
          <w:rFonts w:ascii="Aptos" w:hAnsi="Aptos"/>
        </w:rPr>
        <w:t xml:space="preserve">Korman, J., Yard, M.D. &amp; Kennedy, T.A. (2017). Trends in Rainbow Trout Recruitment, Abundance, Survival, and Growth during a Boom-and-Bust Cycle in a Tailwater Fishery. </w:t>
      </w:r>
      <w:r w:rsidRPr="004A6FC4">
        <w:rPr>
          <w:rFonts w:ascii="Aptos" w:hAnsi="Aptos"/>
          <w:i/>
          <w:iCs/>
        </w:rPr>
        <w:t>Transactions of the American Fisheries Society</w:t>
      </w:r>
      <w:r w:rsidRPr="004A6FC4">
        <w:rPr>
          <w:rFonts w:ascii="Aptos" w:hAnsi="Aptos"/>
        </w:rPr>
        <w:t>, 146, 1043–1057.</w:t>
      </w:r>
    </w:p>
    <w:p w14:paraId="14F4B9B6" w14:textId="77777777" w:rsidR="004A6FC4" w:rsidRPr="004A6FC4" w:rsidRDefault="004A6FC4" w:rsidP="004A6FC4">
      <w:pPr>
        <w:pStyle w:val="Bibliography"/>
        <w:rPr>
          <w:rFonts w:ascii="Aptos" w:hAnsi="Aptos"/>
        </w:rPr>
      </w:pPr>
      <w:r w:rsidRPr="004A6FC4">
        <w:rPr>
          <w:rFonts w:ascii="Aptos" w:hAnsi="Aptos"/>
        </w:rPr>
        <w:t xml:space="preserve">Kraemer, G.P. (2019). Changes in Population Demography and Reproductive Output of the Invasive </w:t>
      </w:r>
      <w:proofErr w:type="spellStart"/>
      <w:r w:rsidRPr="004A6FC4">
        <w:rPr>
          <w:rFonts w:ascii="Aptos" w:hAnsi="Aptos"/>
        </w:rPr>
        <w:t>Hemigrapsus</w:t>
      </w:r>
      <w:proofErr w:type="spellEnd"/>
      <w:r w:rsidRPr="004A6FC4">
        <w:rPr>
          <w:rFonts w:ascii="Aptos" w:hAnsi="Aptos"/>
        </w:rPr>
        <w:t xml:space="preserve"> sanguineus (Asian Shore Crab) in the Long Island Sound from 2005 to 2017. </w:t>
      </w:r>
      <w:r w:rsidRPr="004A6FC4">
        <w:rPr>
          <w:rFonts w:ascii="Aptos" w:hAnsi="Aptos"/>
          <w:i/>
          <w:iCs/>
        </w:rPr>
        <w:t>Northeastern Naturalist</w:t>
      </w:r>
      <w:r w:rsidRPr="004A6FC4">
        <w:rPr>
          <w:rFonts w:ascii="Aptos" w:hAnsi="Aptos"/>
        </w:rPr>
        <w:t>, 26, 81.</w:t>
      </w:r>
    </w:p>
    <w:p w14:paraId="0B854959" w14:textId="77777777" w:rsidR="004A6FC4" w:rsidRPr="004A6FC4" w:rsidRDefault="004A6FC4" w:rsidP="004A6FC4">
      <w:pPr>
        <w:pStyle w:val="Bibliography"/>
        <w:rPr>
          <w:rFonts w:ascii="Aptos" w:hAnsi="Aptos"/>
        </w:rPr>
      </w:pPr>
      <w:r w:rsidRPr="004A6FC4">
        <w:rPr>
          <w:rFonts w:ascii="Aptos" w:hAnsi="Aptos"/>
        </w:rPr>
        <w:t xml:space="preserve">Kraemer, G.P., Sellberg, M., Gordon, A. &amp; Main, J. (2007). Eight-year Record of </w:t>
      </w:r>
      <w:proofErr w:type="spellStart"/>
      <w:r w:rsidRPr="004A6FC4">
        <w:rPr>
          <w:rFonts w:ascii="Aptos" w:hAnsi="Aptos"/>
        </w:rPr>
        <w:t>Hemigrapsus</w:t>
      </w:r>
      <w:proofErr w:type="spellEnd"/>
      <w:r w:rsidRPr="004A6FC4">
        <w:rPr>
          <w:rFonts w:ascii="Aptos" w:hAnsi="Aptos"/>
        </w:rPr>
        <w:t xml:space="preserve"> sanguineus (Asian Shore Crab) Invasion in Western Long Island Sound Estuary. </w:t>
      </w:r>
      <w:r w:rsidRPr="004A6FC4">
        <w:rPr>
          <w:rFonts w:ascii="Aptos" w:hAnsi="Aptos"/>
          <w:i/>
          <w:iCs/>
        </w:rPr>
        <w:t>Northeastern Naturalist</w:t>
      </w:r>
      <w:r w:rsidRPr="004A6FC4">
        <w:rPr>
          <w:rFonts w:ascii="Aptos" w:hAnsi="Aptos"/>
        </w:rPr>
        <w:t>, 14, 207–224.</w:t>
      </w:r>
    </w:p>
    <w:p w14:paraId="135B80B9" w14:textId="77777777" w:rsidR="004A6FC4" w:rsidRPr="004A6FC4" w:rsidRDefault="004A6FC4" w:rsidP="004A6FC4">
      <w:pPr>
        <w:pStyle w:val="Bibliography"/>
        <w:rPr>
          <w:rFonts w:ascii="Aptos" w:hAnsi="Aptos"/>
        </w:rPr>
      </w:pPr>
      <w:r w:rsidRPr="004A6FC4">
        <w:rPr>
          <w:rFonts w:ascii="Aptos" w:hAnsi="Aptos"/>
        </w:rPr>
        <w:t xml:space="preserve">Kurihara, T., </w:t>
      </w:r>
      <w:proofErr w:type="spellStart"/>
      <w:r w:rsidRPr="004A6FC4">
        <w:rPr>
          <w:rFonts w:ascii="Aptos" w:hAnsi="Aptos"/>
        </w:rPr>
        <w:t>Kosuge</w:t>
      </w:r>
      <w:proofErr w:type="spellEnd"/>
      <w:r w:rsidRPr="004A6FC4">
        <w:rPr>
          <w:rFonts w:ascii="Aptos" w:hAnsi="Aptos"/>
        </w:rPr>
        <w:t xml:space="preserve">, T., Takami, H., </w:t>
      </w:r>
      <w:proofErr w:type="spellStart"/>
      <w:r w:rsidRPr="004A6FC4">
        <w:rPr>
          <w:rFonts w:ascii="Aptos" w:hAnsi="Aptos"/>
        </w:rPr>
        <w:t>Iseda</w:t>
      </w:r>
      <w:proofErr w:type="spellEnd"/>
      <w:r w:rsidRPr="004A6FC4">
        <w:rPr>
          <w:rFonts w:ascii="Aptos" w:hAnsi="Aptos"/>
        </w:rPr>
        <w:t xml:space="preserve">, M. &amp; Matsubara, K. (2010). Evidence of a sharper decrease in a non-indigenous mussel Mytilus </w:t>
      </w:r>
      <w:proofErr w:type="spellStart"/>
      <w:r w:rsidRPr="004A6FC4">
        <w:rPr>
          <w:rFonts w:ascii="Aptos" w:hAnsi="Aptos"/>
        </w:rPr>
        <w:t>galloprovincialis</w:t>
      </w:r>
      <w:proofErr w:type="spellEnd"/>
      <w:r w:rsidRPr="004A6FC4">
        <w:rPr>
          <w:rFonts w:ascii="Aptos" w:hAnsi="Aptos"/>
        </w:rPr>
        <w:t xml:space="preserve"> than in indigenous bivalves from 1978 to 2006 on Japanese rocky shores. </w:t>
      </w:r>
      <w:r w:rsidRPr="004A6FC4">
        <w:rPr>
          <w:rFonts w:ascii="Aptos" w:hAnsi="Aptos"/>
          <w:i/>
          <w:iCs/>
        </w:rPr>
        <w:t>Biol Invasions</w:t>
      </w:r>
      <w:r w:rsidRPr="004A6FC4">
        <w:rPr>
          <w:rFonts w:ascii="Aptos" w:hAnsi="Aptos"/>
        </w:rPr>
        <w:t>, 12, 2671–2681.</w:t>
      </w:r>
    </w:p>
    <w:p w14:paraId="3866052F" w14:textId="77777777" w:rsidR="004A6FC4" w:rsidRPr="004A6FC4" w:rsidRDefault="004A6FC4" w:rsidP="004A6FC4">
      <w:pPr>
        <w:pStyle w:val="Bibliography"/>
        <w:rPr>
          <w:rFonts w:ascii="Aptos" w:hAnsi="Aptos"/>
        </w:rPr>
      </w:pPr>
      <w:r w:rsidRPr="004A6FC4">
        <w:rPr>
          <w:rFonts w:ascii="Aptos" w:hAnsi="Aptos"/>
        </w:rPr>
        <w:t xml:space="preserve">Larson, E.R., Kreps, T.A., Peters, </w:t>
      </w:r>
      <w:proofErr w:type="gramStart"/>
      <w:r w:rsidRPr="004A6FC4">
        <w:rPr>
          <w:rFonts w:ascii="Aptos" w:hAnsi="Aptos"/>
        </w:rPr>
        <w:t>B.,</w:t>
      </w:r>
      <w:proofErr w:type="gramEnd"/>
      <w:r w:rsidRPr="004A6FC4">
        <w:rPr>
          <w:rFonts w:ascii="Aptos" w:hAnsi="Aptos"/>
        </w:rPr>
        <w:t xml:space="preserve"> Peters, J.A. &amp; Lodge, D.M. (2019). Habitat explains patterns of population decline for </w:t>
      </w:r>
      <w:proofErr w:type="gramStart"/>
      <w:r w:rsidRPr="004A6FC4">
        <w:rPr>
          <w:rFonts w:ascii="Aptos" w:hAnsi="Aptos"/>
        </w:rPr>
        <w:t>an invasive</w:t>
      </w:r>
      <w:proofErr w:type="gramEnd"/>
      <w:r w:rsidRPr="004A6FC4">
        <w:rPr>
          <w:rFonts w:ascii="Aptos" w:hAnsi="Aptos"/>
        </w:rPr>
        <w:t xml:space="preserve"> crayfish. </w:t>
      </w:r>
      <w:r w:rsidRPr="004A6FC4">
        <w:rPr>
          <w:rFonts w:ascii="Aptos" w:hAnsi="Aptos"/>
          <w:i/>
          <w:iCs/>
        </w:rPr>
        <w:t>Ecology</w:t>
      </w:r>
      <w:r w:rsidRPr="004A6FC4">
        <w:rPr>
          <w:rFonts w:ascii="Aptos" w:hAnsi="Aptos"/>
        </w:rPr>
        <w:t>, 100, e02659.</w:t>
      </w:r>
    </w:p>
    <w:p w14:paraId="3CE1BCF5" w14:textId="77777777" w:rsidR="004A6FC4" w:rsidRPr="004A6FC4" w:rsidRDefault="004A6FC4" w:rsidP="004A6FC4">
      <w:pPr>
        <w:pStyle w:val="Bibliography"/>
        <w:rPr>
          <w:rFonts w:ascii="Aptos" w:hAnsi="Aptos"/>
        </w:rPr>
      </w:pPr>
      <w:r w:rsidRPr="004A6FC4">
        <w:rPr>
          <w:rFonts w:ascii="Aptos" w:hAnsi="Aptos"/>
        </w:rPr>
        <w:t xml:space="preserve">Lester, P.J., Haywood, J., Archer, M.E. &amp; Shortall, C.R. (2017). The long-term population dynamics of common wasps in their native and invaded range. </w:t>
      </w:r>
      <w:r w:rsidRPr="004A6FC4">
        <w:rPr>
          <w:rFonts w:ascii="Aptos" w:hAnsi="Aptos"/>
          <w:i/>
          <w:iCs/>
        </w:rPr>
        <w:t xml:space="preserve">J Anim </w:t>
      </w:r>
      <w:proofErr w:type="spellStart"/>
      <w:r w:rsidRPr="004A6FC4">
        <w:rPr>
          <w:rFonts w:ascii="Aptos" w:hAnsi="Aptos"/>
          <w:i/>
          <w:iCs/>
        </w:rPr>
        <w:t>Ecol</w:t>
      </w:r>
      <w:proofErr w:type="spellEnd"/>
      <w:r w:rsidRPr="004A6FC4">
        <w:rPr>
          <w:rFonts w:ascii="Aptos" w:hAnsi="Aptos"/>
        </w:rPr>
        <w:t>, 86, 337–347.</w:t>
      </w:r>
    </w:p>
    <w:p w14:paraId="3B1AD786" w14:textId="77777777" w:rsidR="004A6FC4" w:rsidRPr="004A6FC4" w:rsidRDefault="004A6FC4" w:rsidP="004A6FC4">
      <w:pPr>
        <w:pStyle w:val="Bibliography"/>
        <w:rPr>
          <w:rFonts w:ascii="Aptos" w:hAnsi="Aptos"/>
        </w:rPr>
      </w:pPr>
      <w:proofErr w:type="spellStart"/>
      <w:r w:rsidRPr="004A6FC4">
        <w:rPr>
          <w:rFonts w:ascii="Aptos" w:hAnsi="Aptos"/>
        </w:rPr>
        <w:t>Letnic</w:t>
      </w:r>
      <w:proofErr w:type="spellEnd"/>
      <w:r w:rsidRPr="004A6FC4">
        <w:rPr>
          <w:rFonts w:ascii="Aptos" w:hAnsi="Aptos"/>
        </w:rPr>
        <w:t xml:space="preserve">, M. &amp; Dickman, C.R. (2006). Boom means </w:t>
      </w:r>
      <w:proofErr w:type="gramStart"/>
      <w:r w:rsidRPr="004A6FC4">
        <w:rPr>
          <w:rFonts w:ascii="Aptos" w:hAnsi="Aptos"/>
        </w:rPr>
        <w:t>bust:</w:t>
      </w:r>
      <w:proofErr w:type="gramEnd"/>
      <w:r w:rsidRPr="004A6FC4">
        <w:rPr>
          <w:rFonts w:ascii="Aptos" w:hAnsi="Aptos"/>
        </w:rPr>
        <w:t xml:space="preserve"> interactions between the El Niño/Southern Oscillation (ENSO), rainfall and the processes threatening mammal species in arid Australia. </w:t>
      </w:r>
      <w:proofErr w:type="spellStart"/>
      <w:r w:rsidRPr="004A6FC4">
        <w:rPr>
          <w:rFonts w:ascii="Aptos" w:hAnsi="Aptos"/>
          <w:i/>
          <w:iCs/>
        </w:rPr>
        <w:t>Biodivers</w:t>
      </w:r>
      <w:proofErr w:type="spellEnd"/>
      <w:r w:rsidRPr="004A6FC4">
        <w:rPr>
          <w:rFonts w:ascii="Aptos" w:hAnsi="Aptos"/>
          <w:i/>
          <w:iCs/>
        </w:rPr>
        <w:t xml:space="preserve"> </w:t>
      </w:r>
      <w:proofErr w:type="spellStart"/>
      <w:r w:rsidRPr="004A6FC4">
        <w:rPr>
          <w:rFonts w:ascii="Aptos" w:hAnsi="Aptos"/>
          <w:i/>
          <w:iCs/>
        </w:rPr>
        <w:t>Conserv</w:t>
      </w:r>
      <w:proofErr w:type="spellEnd"/>
      <w:r w:rsidRPr="004A6FC4">
        <w:rPr>
          <w:rFonts w:ascii="Aptos" w:hAnsi="Aptos"/>
        </w:rPr>
        <w:t>, 15, 3847–3880.</w:t>
      </w:r>
    </w:p>
    <w:p w14:paraId="0FCB0553" w14:textId="77777777" w:rsidR="004A6FC4" w:rsidRPr="004A6FC4" w:rsidRDefault="004A6FC4" w:rsidP="004A6FC4">
      <w:pPr>
        <w:pStyle w:val="Bibliography"/>
        <w:rPr>
          <w:rFonts w:ascii="Aptos" w:hAnsi="Aptos"/>
        </w:rPr>
      </w:pPr>
      <w:r w:rsidRPr="004A6FC4">
        <w:rPr>
          <w:rFonts w:ascii="Aptos" w:hAnsi="Aptos"/>
        </w:rPr>
        <w:t xml:space="preserve">Magnusdottir, R., von Schmalensee, M., Stefansson, R.A., Macdonald, D.W. &amp; </w:t>
      </w:r>
      <w:proofErr w:type="spellStart"/>
      <w:r w:rsidRPr="004A6FC4">
        <w:rPr>
          <w:rFonts w:ascii="Aptos" w:hAnsi="Aptos"/>
        </w:rPr>
        <w:t>Hersteinsson</w:t>
      </w:r>
      <w:proofErr w:type="spellEnd"/>
      <w:r w:rsidRPr="004A6FC4">
        <w:rPr>
          <w:rFonts w:ascii="Aptos" w:hAnsi="Aptos"/>
        </w:rPr>
        <w:t>, P. (2014). A foe in woe: American mink (</w:t>
      </w:r>
      <w:proofErr w:type="spellStart"/>
      <w:r w:rsidRPr="004A6FC4">
        <w:rPr>
          <w:rFonts w:ascii="Aptos" w:hAnsi="Aptos"/>
        </w:rPr>
        <w:t>Neovison</w:t>
      </w:r>
      <w:proofErr w:type="spellEnd"/>
      <w:r w:rsidRPr="004A6FC4">
        <w:rPr>
          <w:rFonts w:ascii="Aptos" w:hAnsi="Aptos"/>
        </w:rPr>
        <w:t xml:space="preserve"> vison) diet changes during a population decrease. </w:t>
      </w:r>
      <w:r w:rsidRPr="004A6FC4">
        <w:rPr>
          <w:rFonts w:ascii="Aptos" w:hAnsi="Aptos"/>
          <w:i/>
          <w:iCs/>
        </w:rPr>
        <w:t>Mammalian Biology</w:t>
      </w:r>
      <w:r w:rsidRPr="004A6FC4">
        <w:rPr>
          <w:rFonts w:ascii="Aptos" w:hAnsi="Aptos"/>
        </w:rPr>
        <w:t>, 79, 58–63.</w:t>
      </w:r>
    </w:p>
    <w:p w14:paraId="7A980C3A" w14:textId="77777777" w:rsidR="004A6FC4" w:rsidRPr="004A6FC4" w:rsidRDefault="004A6FC4" w:rsidP="004A6FC4">
      <w:pPr>
        <w:pStyle w:val="Bibliography"/>
        <w:rPr>
          <w:rFonts w:ascii="Aptos" w:hAnsi="Aptos"/>
        </w:rPr>
      </w:pPr>
      <w:r w:rsidRPr="004A6FC4">
        <w:rPr>
          <w:rFonts w:ascii="Aptos" w:hAnsi="Aptos"/>
        </w:rPr>
        <w:t xml:space="preserve">McCallum, E.S., Charney, R.E., </w:t>
      </w:r>
      <w:proofErr w:type="spellStart"/>
      <w:r w:rsidRPr="004A6FC4">
        <w:rPr>
          <w:rFonts w:ascii="Aptos" w:hAnsi="Aptos"/>
        </w:rPr>
        <w:t>Marenette</w:t>
      </w:r>
      <w:proofErr w:type="spellEnd"/>
      <w:r w:rsidRPr="004A6FC4">
        <w:rPr>
          <w:rFonts w:ascii="Aptos" w:hAnsi="Aptos"/>
        </w:rPr>
        <w:t xml:space="preserve">, J.R., Young, J.A.M., Koops, M.A., Earn, D.J.D., </w:t>
      </w:r>
      <w:r w:rsidRPr="004A6FC4">
        <w:rPr>
          <w:rFonts w:ascii="Aptos" w:hAnsi="Aptos"/>
          <w:i/>
          <w:iCs/>
        </w:rPr>
        <w:t>et al.</w:t>
      </w:r>
      <w:r w:rsidRPr="004A6FC4">
        <w:rPr>
          <w:rFonts w:ascii="Aptos" w:hAnsi="Aptos"/>
        </w:rPr>
        <w:t xml:space="preserve"> (2014). Persistence of an invasive fish (</w:t>
      </w:r>
      <w:proofErr w:type="spellStart"/>
      <w:r w:rsidRPr="004A6FC4">
        <w:rPr>
          <w:rFonts w:ascii="Aptos" w:hAnsi="Aptos"/>
        </w:rPr>
        <w:t>Neogobius</w:t>
      </w:r>
      <w:proofErr w:type="spellEnd"/>
      <w:r w:rsidRPr="004A6FC4">
        <w:rPr>
          <w:rFonts w:ascii="Aptos" w:hAnsi="Aptos"/>
        </w:rPr>
        <w:t xml:space="preserve"> </w:t>
      </w:r>
      <w:proofErr w:type="spellStart"/>
      <w:r w:rsidRPr="004A6FC4">
        <w:rPr>
          <w:rFonts w:ascii="Aptos" w:hAnsi="Aptos"/>
        </w:rPr>
        <w:t>melanostomus</w:t>
      </w:r>
      <w:proofErr w:type="spellEnd"/>
      <w:r w:rsidRPr="004A6FC4">
        <w:rPr>
          <w:rFonts w:ascii="Aptos" w:hAnsi="Aptos"/>
        </w:rPr>
        <w:t xml:space="preserve">) in a contaminated ecosystem. </w:t>
      </w:r>
      <w:r w:rsidRPr="004A6FC4">
        <w:rPr>
          <w:rFonts w:ascii="Aptos" w:hAnsi="Aptos"/>
          <w:i/>
          <w:iCs/>
        </w:rPr>
        <w:t>Biol Invasions</w:t>
      </w:r>
      <w:r w:rsidRPr="004A6FC4">
        <w:rPr>
          <w:rFonts w:ascii="Aptos" w:hAnsi="Aptos"/>
        </w:rPr>
        <w:t>, 16, 2449–2461.</w:t>
      </w:r>
    </w:p>
    <w:p w14:paraId="361A0D6C" w14:textId="77777777" w:rsidR="004A6FC4" w:rsidRPr="004A6FC4" w:rsidRDefault="004A6FC4" w:rsidP="004A6FC4">
      <w:pPr>
        <w:pStyle w:val="Bibliography"/>
        <w:rPr>
          <w:rFonts w:ascii="Aptos" w:hAnsi="Aptos"/>
        </w:rPr>
      </w:pPr>
      <w:proofErr w:type="spellStart"/>
      <w:r w:rsidRPr="004A6FC4">
        <w:rPr>
          <w:rFonts w:ascii="Aptos" w:hAnsi="Aptos"/>
        </w:rPr>
        <w:t>Mergeay</w:t>
      </w:r>
      <w:proofErr w:type="spellEnd"/>
      <w:r w:rsidRPr="004A6FC4">
        <w:rPr>
          <w:rFonts w:ascii="Aptos" w:hAnsi="Aptos"/>
        </w:rPr>
        <w:t xml:space="preserve">, J., Verschuren, D. &amp; Meester, L.D. (2006). Invasion of an asexual American water flea clone throughout Africa and rapid displacement of a native sibling species. </w:t>
      </w:r>
      <w:r w:rsidRPr="004A6FC4">
        <w:rPr>
          <w:rFonts w:ascii="Aptos" w:hAnsi="Aptos"/>
          <w:i/>
          <w:iCs/>
        </w:rPr>
        <w:t>Proc. R. Soc. B.</w:t>
      </w:r>
      <w:r w:rsidRPr="004A6FC4">
        <w:rPr>
          <w:rFonts w:ascii="Aptos" w:hAnsi="Aptos"/>
        </w:rPr>
        <w:t>, 273, 2839–2844.</w:t>
      </w:r>
    </w:p>
    <w:p w14:paraId="2081C7EC" w14:textId="77777777" w:rsidR="004A6FC4" w:rsidRPr="004A6FC4" w:rsidRDefault="004A6FC4" w:rsidP="004A6FC4">
      <w:pPr>
        <w:pStyle w:val="Bibliography"/>
        <w:rPr>
          <w:rFonts w:ascii="Aptos" w:hAnsi="Aptos"/>
        </w:rPr>
      </w:pPr>
      <w:r w:rsidRPr="004A6FC4">
        <w:rPr>
          <w:rFonts w:ascii="Aptos" w:hAnsi="Aptos"/>
        </w:rPr>
        <w:t xml:space="preserve">Moore, J.W., Herbst, D.B., Heady, W.N. &amp; Carlson, S.M. (2012). Stream community and ecosystem responses to the boom and bust of an invading snail. </w:t>
      </w:r>
      <w:r w:rsidRPr="004A6FC4">
        <w:rPr>
          <w:rFonts w:ascii="Aptos" w:hAnsi="Aptos"/>
          <w:i/>
          <w:iCs/>
        </w:rPr>
        <w:t>Biol Invasions</w:t>
      </w:r>
      <w:r w:rsidRPr="004A6FC4">
        <w:rPr>
          <w:rFonts w:ascii="Aptos" w:hAnsi="Aptos"/>
        </w:rPr>
        <w:t>, 14, 2435–2446.</w:t>
      </w:r>
    </w:p>
    <w:p w14:paraId="2DDF5A7D" w14:textId="77777777" w:rsidR="004A6FC4" w:rsidRPr="004A6FC4" w:rsidRDefault="004A6FC4" w:rsidP="004A6FC4">
      <w:pPr>
        <w:pStyle w:val="Bibliography"/>
        <w:rPr>
          <w:rFonts w:ascii="Aptos" w:hAnsi="Aptos"/>
        </w:rPr>
      </w:pPr>
      <w:r w:rsidRPr="004A6FC4">
        <w:rPr>
          <w:rFonts w:ascii="Aptos" w:hAnsi="Aptos"/>
        </w:rPr>
        <w:t xml:space="preserve">Morris, C., Morris, L.R., Leffler, A.J., Holifield Collins, C.D., Forman, A.D., Weltz, M.A., </w:t>
      </w:r>
      <w:r w:rsidRPr="004A6FC4">
        <w:rPr>
          <w:rFonts w:ascii="Aptos" w:hAnsi="Aptos"/>
          <w:i/>
          <w:iCs/>
        </w:rPr>
        <w:t>et al.</w:t>
      </w:r>
      <w:r w:rsidRPr="004A6FC4">
        <w:rPr>
          <w:rFonts w:ascii="Aptos" w:hAnsi="Aptos"/>
        </w:rPr>
        <w:t xml:space="preserve"> (2013). Using long-term datasets to study exotic plant invasions on rangelands in the western United States. </w:t>
      </w:r>
      <w:r w:rsidRPr="004A6FC4">
        <w:rPr>
          <w:rFonts w:ascii="Aptos" w:hAnsi="Aptos"/>
          <w:i/>
          <w:iCs/>
        </w:rPr>
        <w:t>Journal of Arid Environments</w:t>
      </w:r>
      <w:r w:rsidRPr="004A6FC4">
        <w:rPr>
          <w:rFonts w:ascii="Aptos" w:hAnsi="Aptos"/>
        </w:rPr>
        <w:t>, 95, 65–74.</w:t>
      </w:r>
    </w:p>
    <w:p w14:paraId="6C9F3843" w14:textId="77777777" w:rsidR="004A6FC4" w:rsidRPr="004A6FC4" w:rsidRDefault="004A6FC4" w:rsidP="004A6FC4">
      <w:pPr>
        <w:pStyle w:val="Bibliography"/>
        <w:rPr>
          <w:rFonts w:ascii="Aptos" w:hAnsi="Aptos"/>
        </w:rPr>
      </w:pPr>
      <w:proofErr w:type="spellStart"/>
      <w:r w:rsidRPr="004A6FC4">
        <w:rPr>
          <w:rFonts w:ascii="Aptos" w:hAnsi="Aptos"/>
        </w:rPr>
        <w:t>Mouthon</w:t>
      </w:r>
      <w:proofErr w:type="spellEnd"/>
      <w:r w:rsidRPr="004A6FC4">
        <w:rPr>
          <w:rFonts w:ascii="Aptos" w:hAnsi="Aptos"/>
        </w:rPr>
        <w:t xml:space="preserve">, J. (2003). Longitudinal and temporal variations of density and size structure of Corbicula </w:t>
      </w:r>
      <w:proofErr w:type="spellStart"/>
      <w:r w:rsidRPr="004A6FC4">
        <w:rPr>
          <w:rFonts w:ascii="Aptos" w:hAnsi="Aptos"/>
        </w:rPr>
        <w:t>fluminea</w:t>
      </w:r>
      <w:proofErr w:type="spellEnd"/>
      <w:r w:rsidRPr="004A6FC4">
        <w:rPr>
          <w:rFonts w:ascii="Aptos" w:hAnsi="Aptos"/>
        </w:rPr>
        <w:t xml:space="preserve"> (Bivalvia) populations in the </w:t>
      </w:r>
      <w:proofErr w:type="spellStart"/>
      <w:r w:rsidRPr="004A6FC4">
        <w:rPr>
          <w:rFonts w:ascii="Aptos" w:hAnsi="Aptos"/>
        </w:rPr>
        <w:t>Saône</w:t>
      </w:r>
      <w:proofErr w:type="spellEnd"/>
      <w:r w:rsidRPr="004A6FC4">
        <w:rPr>
          <w:rFonts w:ascii="Aptos" w:hAnsi="Aptos"/>
        </w:rPr>
        <w:t xml:space="preserve"> and Rhône rivers (France). </w:t>
      </w:r>
      <w:r w:rsidRPr="004A6FC4">
        <w:rPr>
          <w:rFonts w:ascii="Aptos" w:hAnsi="Aptos"/>
          <w:i/>
          <w:iCs/>
        </w:rPr>
        <w:t xml:space="preserve">Ann. </w:t>
      </w:r>
      <w:proofErr w:type="spellStart"/>
      <w:r w:rsidRPr="004A6FC4">
        <w:rPr>
          <w:rFonts w:ascii="Aptos" w:hAnsi="Aptos"/>
          <w:i/>
          <w:iCs/>
        </w:rPr>
        <w:t>Limnol</w:t>
      </w:r>
      <w:proofErr w:type="spellEnd"/>
      <w:r w:rsidRPr="004A6FC4">
        <w:rPr>
          <w:rFonts w:ascii="Aptos" w:hAnsi="Aptos"/>
          <w:i/>
          <w:iCs/>
        </w:rPr>
        <w:t>. - Int. J. Lim.</w:t>
      </w:r>
      <w:r w:rsidRPr="004A6FC4">
        <w:rPr>
          <w:rFonts w:ascii="Aptos" w:hAnsi="Aptos"/>
        </w:rPr>
        <w:t>, 39, 15–25.</w:t>
      </w:r>
    </w:p>
    <w:p w14:paraId="333E4DCA" w14:textId="77777777" w:rsidR="004A6FC4" w:rsidRPr="004A6FC4" w:rsidRDefault="004A6FC4" w:rsidP="004A6FC4">
      <w:pPr>
        <w:pStyle w:val="Bibliography"/>
        <w:rPr>
          <w:rFonts w:ascii="Aptos" w:hAnsi="Aptos"/>
        </w:rPr>
      </w:pPr>
      <w:r w:rsidRPr="004A6FC4">
        <w:rPr>
          <w:rFonts w:ascii="Aptos" w:hAnsi="Aptos"/>
        </w:rPr>
        <w:t xml:space="preserve">Musseau, C., Boulenger, C., Crivelli, A.J., Lebel, I., Pascal, M., Boulêtreau, S., </w:t>
      </w:r>
      <w:r w:rsidRPr="004A6FC4">
        <w:rPr>
          <w:rFonts w:ascii="Aptos" w:hAnsi="Aptos"/>
          <w:i/>
          <w:iCs/>
        </w:rPr>
        <w:t>et al.</w:t>
      </w:r>
      <w:r w:rsidRPr="004A6FC4">
        <w:rPr>
          <w:rFonts w:ascii="Aptos" w:hAnsi="Aptos"/>
        </w:rPr>
        <w:t xml:space="preserve"> (2015). Native European eels as a potential biological control for invasive crayfish. </w:t>
      </w:r>
      <w:proofErr w:type="spellStart"/>
      <w:r w:rsidRPr="004A6FC4">
        <w:rPr>
          <w:rFonts w:ascii="Aptos" w:hAnsi="Aptos"/>
          <w:i/>
          <w:iCs/>
        </w:rPr>
        <w:t>Freshw</w:t>
      </w:r>
      <w:proofErr w:type="spellEnd"/>
      <w:r w:rsidRPr="004A6FC4">
        <w:rPr>
          <w:rFonts w:ascii="Aptos" w:hAnsi="Aptos"/>
          <w:i/>
          <w:iCs/>
        </w:rPr>
        <w:t xml:space="preserve"> Biol</w:t>
      </w:r>
      <w:r w:rsidRPr="004A6FC4">
        <w:rPr>
          <w:rFonts w:ascii="Aptos" w:hAnsi="Aptos"/>
        </w:rPr>
        <w:t>, 60, 636–645.</w:t>
      </w:r>
    </w:p>
    <w:p w14:paraId="783B0423" w14:textId="77777777" w:rsidR="004A6FC4" w:rsidRPr="004A6FC4" w:rsidRDefault="004A6FC4" w:rsidP="004A6FC4">
      <w:pPr>
        <w:pStyle w:val="Bibliography"/>
        <w:rPr>
          <w:rFonts w:ascii="Aptos" w:hAnsi="Aptos"/>
        </w:rPr>
      </w:pPr>
      <w:r w:rsidRPr="004A6FC4">
        <w:rPr>
          <w:rFonts w:ascii="Aptos" w:hAnsi="Aptos"/>
        </w:rPr>
        <w:t xml:space="preserve">Newman, R.M. &amp; Biesboer, D.D. (2000). A Decline of Eurasian Watermilfoil in Minnesota Associated with the Milfoil </w:t>
      </w:r>
      <w:proofErr w:type="gramStart"/>
      <w:r w:rsidRPr="004A6FC4">
        <w:rPr>
          <w:rFonts w:ascii="Aptos" w:hAnsi="Aptos"/>
        </w:rPr>
        <w:t>Weevil,.</w:t>
      </w:r>
      <w:proofErr w:type="gramEnd"/>
      <w:r w:rsidRPr="004A6FC4">
        <w:rPr>
          <w:rFonts w:ascii="Aptos" w:hAnsi="Aptos"/>
        </w:rPr>
        <w:t xml:space="preserve"> </w:t>
      </w:r>
      <w:r w:rsidRPr="004A6FC4">
        <w:rPr>
          <w:rFonts w:ascii="Aptos" w:hAnsi="Aptos"/>
          <w:i/>
          <w:iCs/>
        </w:rPr>
        <w:t xml:space="preserve">J. </w:t>
      </w:r>
      <w:proofErr w:type="spellStart"/>
      <w:r w:rsidRPr="004A6FC4">
        <w:rPr>
          <w:rFonts w:ascii="Aptos" w:hAnsi="Aptos"/>
          <w:i/>
          <w:iCs/>
        </w:rPr>
        <w:t>Aquat</w:t>
      </w:r>
      <w:proofErr w:type="spellEnd"/>
      <w:r w:rsidRPr="004A6FC4">
        <w:rPr>
          <w:rFonts w:ascii="Aptos" w:hAnsi="Aptos"/>
          <w:i/>
          <w:iCs/>
        </w:rPr>
        <w:t>. Plant Manage.</w:t>
      </w:r>
      <w:r w:rsidRPr="004A6FC4">
        <w:rPr>
          <w:rFonts w:ascii="Aptos" w:hAnsi="Aptos"/>
        </w:rPr>
        <w:t>, 8.</w:t>
      </w:r>
    </w:p>
    <w:p w14:paraId="0B1AB70B" w14:textId="77777777" w:rsidR="004A6FC4" w:rsidRPr="004A6FC4" w:rsidRDefault="004A6FC4" w:rsidP="004A6FC4">
      <w:pPr>
        <w:pStyle w:val="Bibliography"/>
        <w:rPr>
          <w:rFonts w:ascii="Aptos" w:hAnsi="Aptos"/>
        </w:rPr>
      </w:pPr>
      <w:r w:rsidRPr="004A6FC4">
        <w:rPr>
          <w:rFonts w:ascii="Aptos" w:hAnsi="Aptos"/>
        </w:rPr>
        <w:t xml:space="preserve">Pavey, C.R., Addison, J., Brandle, R., Dickman, C.R., McDonald, P.J., Moseby, K.E., </w:t>
      </w:r>
      <w:r w:rsidRPr="004A6FC4">
        <w:rPr>
          <w:rFonts w:ascii="Aptos" w:hAnsi="Aptos"/>
          <w:i/>
          <w:iCs/>
        </w:rPr>
        <w:t>et al.</w:t>
      </w:r>
      <w:r w:rsidRPr="004A6FC4">
        <w:rPr>
          <w:rFonts w:ascii="Aptos" w:hAnsi="Aptos"/>
        </w:rPr>
        <w:t xml:space="preserve"> (2017). The role of refuges in the persistence of Australian dryland mammals: Mammal refuges in drylands. </w:t>
      </w:r>
      <w:r w:rsidRPr="004A6FC4">
        <w:rPr>
          <w:rFonts w:ascii="Aptos" w:hAnsi="Aptos"/>
          <w:i/>
          <w:iCs/>
        </w:rPr>
        <w:t>Biol Rev</w:t>
      </w:r>
      <w:r w:rsidRPr="004A6FC4">
        <w:rPr>
          <w:rFonts w:ascii="Aptos" w:hAnsi="Aptos"/>
        </w:rPr>
        <w:t>, 92, 647–664.</w:t>
      </w:r>
    </w:p>
    <w:p w14:paraId="1AECCC15" w14:textId="77777777" w:rsidR="004A6FC4" w:rsidRPr="004A6FC4" w:rsidRDefault="004A6FC4" w:rsidP="004A6FC4">
      <w:pPr>
        <w:pStyle w:val="Bibliography"/>
        <w:rPr>
          <w:rFonts w:ascii="Aptos" w:hAnsi="Aptos"/>
        </w:rPr>
      </w:pPr>
      <w:r w:rsidRPr="004A6FC4">
        <w:rPr>
          <w:rFonts w:ascii="Aptos" w:hAnsi="Aptos"/>
        </w:rPr>
        <w:t xml:space="preserve">Pintar, M.R., Dorn, N.J., Kline, J.L. &amp; Trexler, J.C. (2023). Contrasting invasion histories and effects of three non-native fishes observed with long-term monitoring data. </w:t>
      </w:r>
      <w:r w:rsidRPr="004A6FC4">
        <w:rPr>
          <w:rFonts w:ascii="Aptos" w:hAnsi="Aptos"/>
          <w:i/>
          <w:iCs/>
        </w:rPr>
        <w:t>Biol Invasions</w:t>
      </w:r>
      <w:r w:rsidRPr="004A6FC4">
        <w:rPr>
          <w:rFonts w:ascii="Aptos" w:hAnsi="Aptos"/>
        </w:rPr>
        <w:t>.</w:t>
      </w:r>
    </w:p>
    <w:p w14:paraId="095E061E" w14:textId="77777777" w:rsidR="004A6FC4" w:rsidRPr="004A6FC4" w:rsidRDefault="004A6FC4" w:rsidP="004A6FC4">
      <w:pPr>
        <w:pStyle w:val="Bibliography"/>
        <w:rPr>
          <w:rFonts w:ascii="Aptos" w:hAnsi="Aptos"/>
        </w:rPr>
      </w:pPr>
      <w:proofErr w:type="spellStart"/>
      <w:r w:rsidRPr="004A6FC4">
        <w:rPr>
          <w:rFonts w:ascii="Aptos" w:hAnsi="Aptos"/>
        </w:rPr>
        <w:t>Pranty</w:t>
      </w:r>
      <w:proofErr w:type="spellEnd"/>
      <w:r w:rsidRPr="004A6FC4">
        <w:rPr>
          <w:rFonts w:ascii="Aptos" w:hAnsi="Aptos"/>
        </w:rPr>
        <w:t xml:space="preserve">, B. (2001). The Budgerigar in Florida: Rise and Fall of an Exotic </w:t>
      </w:r>
      <w:proofErr w:type="spellStart"/>
      <w:r w:rsidRPr="004A6FC4">
        <w:rPr>
          <w:rFonts w:ascii="Aptos" w:hAnsi="Aptos"/>
        </w:rPr>
        <w:t>Psittacid</w:t>
      </w:r>
      <w:proofErr w:type="spellEnd"/>
      <w:r w:rsidRPr="004A6FC4">
        <w:rPr>
          <w:rFonts w:ascii="Aptos" w:hAnsi="Aptos"/>
        </w:rPr>
        <w:t xml:space="preserve">. </w:t>
      </w:r>
      <w:r w:rsidRPr="004A6FC4">
        <w:rPr>
          <w:rFonts w:ascii="Aptos" w:hAnsi="Aptos"/>
          <w:i/>
          <w:iCs/>
        </w:rPr>
        <w:t>North American Birds</w:t>
      </w:r>
      <w:r w:rsidRPr="004A6FC4">
        <w:rPr>
          <w:rFonts w:ascii="Aptos" w:hAnsi="Aptos"/>
        </w:rPr>
        <w:t>, 55, 389–397.</w:t>
      </w:r>
    </w:p>
    <w:p w14:paraId="771D611F" w14:textId="77777777" w:rsidR="004A6FC4" w:rsidRPr="004A6FC4" w:rsidRDefault="004A6FC4" w:rsidP="004A6FC4">
      <w:pPr>
        <w:pStyle w:val="Bibliography"/>
        <w:rPr>
          <w:rFonts w:ascii="Aptos" w:hAnsi="Aptos"/>
        </w:rPr>
      </w:pPr>
      <w:r w:rsidRPr="004A6FC4">
        <w:rPr>
          <w:rFonts w:ascii="Aptos" w:hAnsi="Aptos"/>
        </w:rPr>
        <w:t xml:space="preserve">Salonen, E. &amp; </w:t>
      </w:r>
      <w:proofErr w:type="spellStart"/>
      <w:r w:rsidRPr="004A6FC4">
        <w:rPr>
          <w:rFonts w:ascii="Aptos" w:hAnsi="Aptos"/>
        </w:rPr>
        <w:t>Mutenia</w:t>
      </w:r>
      <w:proofErr w:type="spellEnd"/>
      <w:r w:rsidRPr="004A6FC4">
        <w:rPr>
          <w:rFonts w:ascii="Aptos" w:hAnsi="Aptos"/>
        </w:rPr>
        <w:t xml:space="preserve">, A. (2004). The commercial </w:t>
      </w:r>
      <w:proofErr w:type="spellStart"/>
      <w:r w:rsidRPr="004A6FC4">
        <w:rPr>
          <w:rFonts w:ascii="Aptos" w:hAnsi="Aptos"/>
        </w:rPr>
        <w:t>coregonid</w:t>
      </w:r>
      <w:proofErr w:type="spellEnd"/>
      <w:r w:rsidRPr="004A6FC4">
        <w:rPr>
          <w:rFonts w:ascii="Aptos" w:hAnsi="Aptos"/>
        </w:rPr>
        <w:t xml:space="preserve"> ﬁshery in northernmost Finland — a review. </w:t>
      </w:r>
      <w:r w:rsidRPr="004A6FC4">
        <w:rPr>
          <w:rFonts w:ascii="Aptos" w:hAnsi="Aptos"/>
          <w:i/>
          <w:iCs/>
        </w:rPr>
        <w:t xml:space="preserve">Annales </w:t>
      </w:r>
      <w:proofErr w:type="spellStart"/>
      <w:r w:rsidRPr="004A6FC4">
        <w:rPr>
          <w:rFonts w:ascii="Aptos" w:hAnsi="Aptos"/>
          <w:i/>
          <w:iCs/>
        </w:rPr>
        <w:t>Zoologici</w:t>
      </w:r>
      <w:proofErr w:type="spellEnd"/>
      <w:r w:rsidRPr="004A6FC4">
        <w:rPr>
          <w:rFonts w:ascii="Aptos" w:hAnsi="Aptos"/>
          <w:i/>
          <w:iCs/>
        </w:rPr>
        <w:t xml:space="preserve"> </w:t>
      </w:r>
      <w:proofErr w:type="spellStart"/>
      <w:r w:rsidRPr="004A6FC4">
        <w:rPr>
          <w:rFonts w:ascii="Aptos" w:hAnsi="Aptos"/>
          <w:i/>
          <w:iCs/>
        </w:rPr>
        <w:t>Fennici</w:t>
      </w:r>
      <w:proofErr w:type="spellEnd"/>
      <w:r w:rsidRPr="004A6FC4">
        <w:rPr>
          <w:rFonts w:ascii="Aptos" w:hAnsi="Aptos"/>
        </w:rPr>
        <w:t>, 41, 351–355.</w:t>
      </w:r>
    </w:p>
    <w:p w14:paraId="3D23D341" w14:textId="77777777" w:rsidR="004A6FC4" w:rsidRPr="004A6FC4" w:rsidRDefault="004A6FC4" w:rsidP="004A6FC4">
      <w:pPr>
        <w:pStyle w:val="Bibliography"/>
        <w:rPr>
          <w:rFonts w:ascii="Aptos" w:hAnsi="Aptos"/>
        </w:rPr>
      </w:pPr>
      <w:r w:rsidRPr="004A6FC4">
        <w:rPr>
          <w:rFonts w:ascii="Aptos" w:hAnsi="Aptos"/>
        </w:rPr>
        <w:t xml:space="preserve">Sandlund, O.T., </w:t>
      </w:r>
      <w:proofErr w:type="spellStart"/>
      <w:r w:rsidRPr="004A6FC4">
        <w:rPr>
          <w:rFonts w:ascii="Aptos" w:hAnsi="Aptos"/>
        </w:rPr>
        <w:t>Gjelland</w:t>
      </w:r>
      <w:proofErr w:type="spellEnd"/>
      <w:r w:rsidRPr="004A6FC4">
        <w:rPr>
          <w:rFonts w:ascii="Aptos" w:hAnsi="Aptos"/>
        </w:rPr>
        <w:t xml:space="preserve">, K.Ø., Bøhn, T., Knudsen, R. &amp; Amundsen, P.-A. (2013). Contrasting Population and Life History Responses of a Young Morph-Pair of European Whitefish to the Invasion of a </w:t>
      </w:r>
      <w:proofErr w:type="spellStart"/>
      <w:r w:rsidRPr="004A6FC4">
        <w:rPr>
          <w:rFonts w:ascii="Aptos" w:hAnsi="Aptos"/>
        </w:rPr>
        <w:t>Specialised</w:t>
      </w:r>
      <w:proofErr w:type="spellEnd"/>
      <w:r w:rsidRPr="004A6FC4">
        <w:rPr>
          <w:rFonts w:ascii="Aptos" w:hAnsi="Aptos"/>
        </w:rPr>
        <w:t xml:space="preserve"> </w:t>
      </w:r>
      <w:proofErr w:type="spellStart"/>
      <w:r w:rsidRPr="004A6FC4">
        <w:rPr>
          <w:rFonts w:ascii="Aptos" w:hAnsi="Aptos"/>
        </w:rPr>
        <w:t>Coregonid</w:t>
      </w:r>
      <w:proofErr w:type="spellEnd"/>
      <w:r w:rsidRPr="004A6FC4">
        <w:rPr>
          <w:rFonts w:ascii="Aptos" w:hAnsi="Aptos"/>
        </w:rPr>
        <w:t xml:space="preserve"> Competitor, Vendace. </w:t>
      </w:r>
      <w:proofErr w:type="spellStart"/>
      <w:r w:rsidRPr="004A6FC4">
        <w:rPr>
          <w:rFonts w:ascii="Aptos" w:hAnsi="Aptos"/>
          <w:i/>
          <w:iCs/>
        </w:rPr>
        <w:t>PLoS</w:t>
      </w:r>
      <w:proofErr w:type="spellEnd"/>
      <w:r w:rsidRPr="004A6FC4">
        <w:rPr>
          <w:rFonts w:ascii="Aptos" w:hAnsi="Aptos"/>
          <w:i/>
          <w:iCs/>
        </w:rPr>
        <w:t xml:space="preserve"> ONE</w:t>
      </w:r>
      <w:r w:rsidRPr="004A6FC4">
        <w:rPr>
          <w:rFonts w:ascii="Aptos" w:hAnsi="Aptos"/>
        </w:rPr>
        <w:t>, 8, e68156.</w:t>
      </w:r>
    </w:p>
    <w:p w14:paraId="226C3B28" w14:textId="77777777" w:rsidR="004A6FC4" w:rsidRPr="004A6FC4" w:rsidRDefault="004A6FC4" w:rsidP="004A6FC4">
      <w:pPr>
        <w:pStyle w:val="Bibliography"/>
        <w:rPr>
          <w:rFonts w:ascii="Aptos" w:hAnsi="Aptos"/>
        </w:rPr>
      </w:pPr>
      <w:r w:rsidRPr="004A6FC4">
        <w:rPr>
          <w:rFonts w:ascii="Aptos" w:hAnsi="Aptos"/>
        </w:rPr>
        <w:t xml:space="preserve">Sandström, A., Andersson, M., Asp, A., Bohman, P., </w:t>
      </w:r>
      <w:proofErr w:type="spellStart"/>
      <w:r w:rsidRPr="004A6FC4">
        <w:rPr>
          <w:rFonts w:ascii="Aptos" w:hAnsi="Aptos"/>
        </w:rPr>
        <w:t>Edsman</w:t>
      </w:r>
      <w:proofErr w:type="spellEnd"/>
      <w:r w:rsidRPr="004A6FC4">
        <w:rPr>
          <w:rFonts w:ascii="Aptos" w:hAnsi="Aptos"/>
        </w:rPr>
        <w:t xml:space="preserve">, L., Engdahl, F., </w:t>
      </w:r>
      <w:r w:rsidRPr="004A6FC4">
        <w:rPr>
          <w:rFonts w:ascii="Aptos" w:hAnsi="Aptos"/>
          <w:i/>
          <w:iCs/>
        </w:rPr>
        <w:t>et al.</w:t>
      </w:r>
      <w:r w:rsidRPr="004A6FC4">
        <w:rPr>
          <w:rFonts w:ascii="Aptos" w:hAnsi="Aptos"/>
        </w:rPr>
        <w:t xml:space="preserve"> (2014). Population collapses in introduced non-indigenous crayfish. </w:t>
      </w:r>
      <w:r w:rsidRPr="004A6FC4">
        <w:rPr>
          <w:rFonts w:ascii="Aptos" w:hAnsi="Aptos"/>
          <w:i/>
          <w:iCs/>
        </w:rPr>
        <w:t>Biol Invasions</w:t>
      </w:r>
      <w:r w:rsidRPr="004A6FC4">
        <w:rPr>
          <w:rFonts w:ascii="Aptos" w:hAnsi="Aptos"/>
        </w:rPr>
        <w:t>, 16, 1961–1977.</w:t>
      </w:r>
    </w:p>
    <w:p w14:paraId="2D263F81" w14:textId="77777777" w:rsidR="004A6FC4" w:rsidRPr="004A6FC4" w:rsidRDefault="004A6FC4" w:rsidP="004A6FC4">
      <w:pPr>
        <w:pStyle w:val="Bibliography"/>
        <w:rPr>
          <w:rFonts w:ascii="Aptos" w:hAnsi="Aptos"/>
        </w:rPr>
      </w:pPr>
      <w:r w:rsidRPr="004A6FC4">
        <w:rPr>
          <w:rFonts w:ascii="Aptos" w:hAnsi="Aptos"/>
        </w:rPr>
        <w:t xml:space="preserve">Scheffer, V.B. (1951). The Rise and Fall of a Reindeer Herd. </w:t>
      </w:r>
      <w:r w:rsidRPr="004A6FC4">
        <w:rPr>
          <w:rFonts w:ascii="Aptos" w:hAnsi="Aptos"/>
          <w:i/>
          <w:iCs/>
        </w:rPr>
        <w:t>The Scientific Monthly</w:t>
      </w:r>
      <w:r w:rsidRPr="004A6FC4">
        <w:rPr>
          <w:rFonts w:ascii="Aptos" w:hAnsi="Aptos"/>
        </w:rPr>
        <w:t>, 73, 365–362.</w:t>
      </w:r>
    </w:p>
    <w:p w14:paraId="2F5F06C4" w14:textId="77777777" w:rsidR="004A6FC4" w:rsidRPr="004A6FC4" w:rsidRDefault="004A6FC4" w:rsidP="004A6FC4">
      <w:pPr>
        <w:pStyle w:val="Bibliography"/>
        <w:rPr>
          <w:rFonts w:ascii="Aptos" w:hAnsi="Aptos"/>
        </w:rPr>
      </w:pPr>
      <w:r w:rsidRPr="004A6FC4">
        <w:rPr>
          <w:rFonts w:ascii="Aptos" w:hAnsi="Aptos"/>
        </w:rPr>
        <w:t xml:space="preserve">Sheehy, E. &amp; Lawton, C. (2014). Population crash in an invasive species following the recovery of a native predator: the case of the American grey squirrel and the European pine marten in Ireland. </w:t>
      </w:r>
      <w:proofErr w:type="spellStart"/>
      <w:r w:rsidRPr="004A6FC4">
        <w:rPr>
          <w:rFonts w:ascii="Aptos" w:hAnsi="Aptos"/>
          <w:i/>
          <w:iCs/>
        </w:rPr>
        <w:t>Biodivers</w:t>
      </w:r>
      <w:proofErr w:type="spellEnd"/>
      <w:r w:rsidRPr="004A6FC4">
        <w:rPr>
          <w:rFonts w:ascii="Aptos" w:hAnsi="Aptos"/>
          <w:i/>
          <w:iCs/>
        </w:rPr>
        <w:t xml:space="preserve"> </w:t>
      </w:r>
      <w:proofErr w:type="spellStart"/>
      <w:r w:rsidRPr="004A6FC4">
        <w:rPr>
          <w:rFonts w:ascii="Aptos" w:hAnsi="Aptos"/>
          <w:i/>
          <w:iCs/>
        </w:rPr>
        <w:t>Conserv</w:t>
      </w:r>
      <w:proofErr w:type="spellEnd"/>
      <w:r w:rsidRPr="004A6FC4">
        <w:rPr>
          <w:rFonts w:ascii="Aptos" w:hAnsi="Aptos"/>
        </w:rPr>
        <w:t>, 23, 753–774.</w:t>
      </w:r>
    </w:p>
    <w:p w14:paraId="6B934AF1" w14:textId="77777777" w:rsidR="004A6FC4" w:rsidRPr="004A6FC4" w:rsidRDefault="004A6FC4" w:rsidP="004A6FC4">
      <w:pPr>
        <w:pStyle w:val="Bibliography"/>
        <w:rPr>
          <w:rFonts w:ascii="Aptos" w:hAnsi="Aptos"/>
        </w:rPr>
      </w:pPr>
      <w:r w:rsidRPr="004A6FC4">
        <w:rPr>
          <w:rFonts w:ascii="Aptos" w:hAnsi="Aptos"/>
        </w:rPr>
        <w:t xml:space="preserve">Solomon, C.T., Roth, B.M., Hrabik, T.R. &amp; Vander Zanden, M.J. (2011). Comparing energetic and dynamic descriptions of </w:t>
      </w:r>
      <w:proofErr w:type="gramStart"/>
      <w:r w:rsidRPr="004A6FC4">
        <w:rPr>
          <w:rFonts w:ascii="Aptos" w:hAnsi="Aptos"/>
        </w:rPr>
        <w:t>a single</w:t>
      </w:r>
      <w:proofErr w:type="gramEnd"/>
      <w:r w:rsidRPr="004A6FC4">
        <w:rPr>
          <w:rFonts w:ascii="Aptos" w:hAnsi="Aptos"/>
        </w:rPr>
        <w:t xml:space="preserve"> food web linkage. </w:t>
      </w:r>
      <w:r w:rsidRPr="004A6FC4">
        <w:rPr>
          <w:rFonts w:ascii="Aptos" w:hAnsi="Aptos"/>
          <w:i/>
          <w:iCs/>
        </w:rPr>
        <w:t>Oikos</w:t>
      </w:r>
      <w:r w:rsidRPr="004A6FC4">
        <w:rPr>
          <w:rFonts w:ascii="Aptos" w:hAnsi="Aptos"/>
        </w:rPr>
        <w:t>, 120, 194–199.</w:t>
      </w:r>
    </w:p>
    <w:p w14:paraId="0CAEF32B" w14:textId="77777777" w:rsidR="004A6FC4" w:rsidRPr="004A6FC4" w:rsidRDefault="004A6FC4" w:rsidP="004A6FC4">
      <w:pPr>
        <w:pStyle w:val="Bibliography"/>
        <w:rPr>
          <w:rFonts w:ascii="Aptos" w:hAnsi="Aptos"/>
        </w:rPr>
      </w:pPr>
      <w:r w:rsidRPr="004A6FC4">
        <w:rPr>
          <w:rFonts w:ascii="Aptos" w:hAnsi="Aptos"/>
        </w:rPr>
        <w:t>Strayer, D.L. &amp; Malcom, H.M. (2006). Long-term demography of a zebra mussel (</w:t>
      </w:r>
      <w:proofErr w:type="spellStart"/>
      <w:r w:rsidRPr="004A6FC4">
        <w:rPr>
          <w:rFonts w:ascii="Aptos" w:hAnsi="Aptos"/>
        </w:rPr>
        <w:t>Dreissena</w:t>
      </w:r>
      <w:proofErr w:type="spellEnd"/>
      <w:r w:rsidRPr="004A6FC4">
        <w:rPr>
          <w:rFonts w:ascii="Aptos" w:hAnsi="Aptos"/>
        </w:rPr>
        <w:t xml:space="preserve"> polymorpha) population. </w:t>
      </w:r>
      <w:r w:rsidRPr="004A6FC4">
        <w:rPr>
          <w:rFonts w:ascii="Aptos" w:hAnsi="Aptos"/>
          <w:i/>
          <w:iCs/>
        </w:rPr>
        <w:t>Freshwater Biol</w:t>
      </w:r>
      <w:r w:rsidRPr="004A6FC4">
        <w:rPr>
          <w:rFonts w:ascii="Aptos" w:hAnsi="Aptos"/>
        </w:rPr>
        <w:t>, 51, 117–130.</w:t>
      </w:r>
    </w:p>
    <w:p w14:paraId="2EB37697" w14:textId="77777777" w:rsidR="004A6FC4" w:rsidRPr="004A6FC4" w:rsidRDefault="004A6FC4" w:rsidP="004A6FC4">
      <w:pPr>
        <w:pStyle w:val="Bibliography"/>
        <w:rPr>
          <w:rFonts w:ascii="Aptos" w:hAnsi="Aptos"/>
        </w:rPr>
      </w:pPr>
      <w:r w:rsidRPr="004A6FC4">
        <w:rPr>
          <w:rFonts w:ascii="Aptos" w:hAnsi="Aptos"/>
        </w:rPr>
        <w:t xml:space="preserve">Trexler, J.C., Loftus, W.F., Jordan, F., Lorenz, J.J., Chick, J.H. &amp; Kobza, R.M. (2000). Empirical Assessment of Fish Introductions in a Subtropical Wetland: An Evaluation of Contrasting Views. </w:t>
      </w:r>
      <w:r w:rsidRPr="004A6FC4">
        <w:rPr>
          <w:rFonts w:ascii="Aptos" w:hAnsi="Aptos"/>
          <w:i/>
          <w:iCs/>
        </w:rPr>
        <w:t>Biological Invasions</w:t>
      </w:r>
      <w:r w:rsidRPr="004A6FC4">
        <w:rPr>
          <w:rFonts w:ascii="Aptos" w:hAnsi="Aptos"/>
        </w:rPr>
        <w:t>, 2, 265–277.</w:t>
      </w:r>
    </w:p>
    <w:p w14:paraId="35D93AA6" w14:textId="77777777" w:rsidR="004A6FC4" w:rsidRPr="004A6FC4" w:rsidRDefault="004A6FC4" w:rsidP="004A6FC4">
      <w:pPr>
        <w:pStyle w:val="Bibliography"/>
        <w:rPr>
          <w:rFonts w:ascii="Aptos" w:hAnsi="Aptos"/>
        </w:rPr>
      </w:pPr>
      <w:r w:rsidRPr="004A6FC4">
        <w:rPr>
          <w:rFonts w:ascii="Aptos" w:hAnsi="Aptos"/>
        </w:rPr>
        <w:t xml:space="preserve">Tyler, N.J.C. (2010). Climate, snow, ice, crashes, and declines in populations of reindeer and caribou (Rangifer tarandus L.). </w:t>
      </w:r>
      <w:r w:rsidRPr="004A6FC4">
        <w:rPr>
          <w:rFonts w:ascii="Aptos" w:hAnsi="Aptos"/>
          <w:i/>
          <w:iCs/>
        </w:rPr>
        <w:t>Ecological Monographs</w:t>
      </w:r>
      <w:r w:rsidRPr="004A6FC4">
        <w:rPr>
          <w:rFonts w:ascii="Aptos" w:hAnsi="Aptos"/>
        </w:rPr>
        <w:t>, 80, 197–219.</w:t>
      </w:r>
    </w:p>
    <w:p w14:paraId="69ABCA31" w14:textId="77777777" w:rsidR="004A6FC4" w:rsidRPr="004A6FC4" w:rsidRDefault="004A6FC4" w:rsidP="004A6FC4">
      <w:pPr>
        <w:pStyle w:val="Bibliography"/>
        <w:rPr>
          <w:rFonts w:ascii="Aptos" w:hAnsi="Aptos"/>
        </w:rPr>
      </w:pPr>
      <w:r w:rsidRPr="004A6FC4">
        <w:rPr>
          <w:rFonts w:ascii="Aptos" w:hAnsi="Aptos"/>
        </w:rPr>
        <w:t xml:space="preserve">Walsh, J.R., Lathrop, R.C. &amp; Vander Zanden, M.J. (2017). Invasive invertebrate predator, </w:t>
      </w:r>
      <w:proofErr w:type="spellStart"/>
      <w:r w:rsidRPr="004A6FC4">
        <w:rPr>
          <w:rFonts w:ascii="Aptos" w:hAnsi="Aptos"/>
          <w:i/>
          <w:iCs/>
        </w:rPr>
        <w:t>Bythotrephes</w:t>
      </w:r>
      <w:proofErr w:type="spellEnd"/>
      <w:r w:rsidRPr="004A6FC4">
        <w:rPr>
          <w:rFonts w:ascii="Aptos" w:hAnsi="Aptos"/>
          <w:i/>
          <w:iCs/>
        </w:rPr>
        <w:t xml:space="preserve"> </w:t>
      </w:r>
      <w:proofErr w:type="gramStart"/>
      <w:r w:rsidRPr="004A6FC4">
        <w:rPr>
          <w:rFonts w:ascii="Aptos" w:hAnsi="Aptos"/>
          <w:i/>
          <w:iCs/>
        </w:rPr>
        <w:t>longimanus</w:t>
      </w:r>
      <w:r w:rsidRPr="004A6FC4">
        <w:rPr>
          <w:rFonts w:ascii="Aptos" w:hAnsi="Aptos"/>
        </w:rPr>
        <w:t xml:space="preserve"> ,</w:t>
      </w:r>
      <w:proofErr w:type="gramEnd"/>
      <w:r w:rsidRPr="004A6FC4">
        <w:rPr>
          <w:rFonts w:ascii="Aptos" w:hAnsi="Aptos"/>
        </w:rPr>
        <w:t xml:space="preserve"> reverses trophic cascade in a north-temperate lake: Invasive invertebrate reverses cascade. </w:t>
      </w:r>
      <w:proofErr w:type="spellStart"/>
      <w:r w:rsidRPr="004A6FC4">
        <w:rPr>
          <w:rFonts w:ascii="Aptos" w:hAnsi="Aptos"/>
          <w:i/>
          <w:iCs/>
        </w:rPr>
        <w:t>Limnol</w:t>
      </w:r>
      <w:proofErr w:type="spellEnd"/>
      <w:r w:rsidRPr="004A6FC4">
        <w:rPr>
          <w:rFonts w:ascii="Aptos" w:hAnsi="Aptos"/>
          <w:i/>
          <w:iCs/>
        </w:rPr>
        <w:t xml:space="preserve">. </w:t>
      </w:r>
      <w:proofErr w:type="spellStart"/>
      <w:r w:rsidRPr="004A6FC4">
        <w:rPr>
          <w:rFonts w:ascii="Aptos" w:hAnsi="Aptos"/>
          <w:i/>
          <w:iCs/>
        </w:rPr>
        <w:t>Oceanogr</w:t>
      </w:r>
      <w:proofErr w:type="spellEnd"/>
      <w:r w:rsidRPr="004A6FC4">
        <w:rPr>
          <w:rFonts w:ascii="Aptos" w:hAnsi="Aptos"/>
          <w:i/>
          <w:iCs/>
        </w:rPr>
        <w:t>.</w:t>
      </w:r>
      <w:r w:rsidRPr="004A6FC4">
        <w:rPr>
          <w:rFonts w:ascii="Aptos" w:hAnsi="Aptos"/>
        </w:rPr>
        <w:t>, 62, 2498–2509.</w:t>
      </w:r>
    </w:p>
    <w:p w14:paraId="7E78BC79" w14:textId="77777777" w:rsidR="004A6FC4" w:rsidRPr="004A6FC4" w:rsidRDefault="004A6FC4" w:rsidP="004A6FC4">
      <w:pPr>
        <w:pStyle w:val="Bibliography"/>
        <w:rPr>
          <w:rFonts w:ascii="Aptos" w:hAnsi="Aptos"/>
        </w:rPr>
      </w:pPr>
      <w:r w:rsidRPr="004A6FC4">
        <w:rPr>
          <w:rFonts w:ascii="Aptos" w:hAnsi="Aptos"/>
        </w:rPr>
        <w:t xml:space="preserve">Walsh, J.R., Munoz, S.E. &amp; Vander Zanden, M.J. (2016). Outbreak of an undetected invasive species triggered by a climate anomaly. </w:t>
      </w:r>
      <w:r w:rsidRPr="004A6FC4">
        <w:rPr>
          <w:rFonts w:ascii="Aptos" w:hAnsi="Aptos"/>
          <w:i/>
          <w:iCs/>
        </w:rPr>
        <w:t>Ecosphere</w:t>
      </w:r>
      <w:r w:rsidRPr="004A6FC4">
        <w:rPr>
          <w:rFonts w:ascii="Aptos" w:hAnsi="Aptos"/>
        </w:rPr>
        <w:t>, 7.</w:t>
      </w:r>
    </w:p>
    <w:p w14:paraId="78E365C4" w14:textId="77777777" w:rsidR="004A6FC4" w:rsidRPr="004A6FC4" w:rsidRDefault="004A6FC4" w:rsidP="004A6FC4">
      <w:pPr>
        <w:pStyle w:val="Bibliography"/>
        <w:rPr>
          <w:rFonts w:ascii="Aptos" w:hAnsi="Aptos"/>
        </w:rPr>
      </w:pPr>
      <w:r w:rsidRPr="004A6FC4">
        <w:rPr>
          <w:rFonts w:ascii="Aptos" w:hAnsi="Aptos"/>
        </w:rPr>
        <w:t xml:space="preserve">Wasson, K., Fabian, R.A., Fork, S., Stanganelli, J., Mize, Z., Beheshti, K., </w:t>
      </w:r>
      <w:r w:rsidRPr="004A6FC4">
        <w:rPr>
          <w:rFonts w:ascii="Aptos" w:hAnsi="Aptos"/>
          <w:i/>
          <w:iCs/>
        </w:rPr>
        <w:t>et al.</w:t>
      </w:r>
      <w:r w:rsidRPr="004A6FC4">
        <w:rPr>
          <w:rFonts w:ascii="Aptos" w:hAnsi="Aptos"/>
        </w:rPr>
        <w:t xml:space="preserve"> (2020). Multiple factors contribute to the spatially variable and dramatic decline of an invasive snail in an estuary where it was long-established and phenomenally abundant. </w:t>
      </w:r>
      <w:r w:rsidRPr="004A6FC4">
        <w:rPr>
          <w:rFonts w:ascii="Aptos" w:hAnsi="Aptos"/>
          <w:i/>
          <w:iCs/>
        </w:rPr>
        <w:t>Biol Invasions</w:t>
      </w:r>
      <w:r w:rsidRPr="004A6FC4">
        <w:rPr>
          <w:rFonts w:ascii="Aptos" w:hAnsi="Aptos"/>
        </w:rPr>
        <w:t>, 22, 1181–1202.</w:t>
      </w:r>
    </w:p>
    <w:p w14:paraId="46C3FB20" w14:textId="77777777" w:rsidR="004A6FC4" w:rsidRPr="004A6FC4" w:rsidRDefault="004A6FC4" w:rsidP="004A6FC4">
      <w:pPr>
        <w:pStyle w:val="Bibliography"/>
        <w:rPr>
          <w:rFonts w:ascii="Aptos" w:hAnsi="Aptos"/>
        </w:rPr>
      </w:pPr>
      <w:r w:rsidRPr="004A6FC4">
        <w:rPr>
          <w:rFonts w:ascii="Aptos" w:hAnsi="Aptos"/>
        </w:rPr>
        <w:t xml:space="preserve">Wegner, B., </w:t>
      </w:r>
      <w:proofErr w:type="spellStart"/>
      <w:r w:rsidRPr="004A6FC4">
        <w:rPr>
          <w:rFonts w:ascii="Aptos" w:hAnsi="Aptos"/>
        </w:rPr>
        <w:t>Kronsbein</w:t>
      </w:r>
      <w:proofErr w:type="spellEnd"/>
      <w:r w:rsidRPr="004A6FC4">
        <w:rPr>
          <w:rFonts w:ascii="Aptos" w:hAnsi="Aptos"/>
        </w:rPr>
        <w:t xml:space="preserve">, A.L., </w:t>
      </w:r>
      <w:proofErr w:type="spellStart"/>
      <w:r w:rsidRPr="004A6FC4">
        <w:rPr>
          <w:rFonts w:ascii="Aptos" w:hAnsi="Aptos"/>
        </w:rPr>
        <w:t>Gillefalk</w:t>
      </w:r>
      <w:proofErr w:type="spellEnd"/>
      <w:r w:rsidRPr="004A6FC4">
        <w:rPr>
          <w:rFonts w:ascii="Aptos" w:hAnsi="Aptos"/>
        </w:rPr>
        <w:t xml:space="preserve">, M., van de Weyer, K., Köhler, J., Funke, E., </w:t>
      </w:r>
      <w:r w:rsidRPr="004A6FC4">
        <w:rPr>
          <w:rFonts w:ascii="Aptos" w:hAnsi="Aptos"/>
          <w:i/>
          <w:iCs/>
        </w:rPr>
        <w:t>et al.</w:t>
      </w:r>
      <w:r w:rsidRPr="004A6FC4">
        <w:rPr>
          <w:rFonts w:ascii="Aptos" w:hAnsi="Aptos"/>
        </w:rPr>
        <w:t xml:space="preserve"> (2019). Mutual Facilitation Among Invading Nuttall’s Waterweed and Quagga Mussels. </w:t>
      </w:r>
      <w:r w:rsidRPr="004A6FC4">
        <w:rPr>
          <w:rFonts w:ascii="Aptos" w:hAnsi="Aptos"/>
          <w:i/>
          <w:iCs/>
        </w:rPr>
        <w:t>Front. Plant Sci.</w:t>
      </w:r>
      <w:r w:rsidRPr="004A6FC4">
        <w:rPr>
          <w:rFonts w:ascii="Aptos" w:hAnsi="Aptos"/>
        </w:rPr>
        <w:t>, 10, 789.</w:t>
      </w:r>
    </w:p>
    <w:p w14:paraId="6785DC41" w14:textId="77777777" w:rsidR="004A6FC4" w:rsidRPr="004A6FC4" w:rsidRDefault="004A6FC4" w:rsidP="004A6FC4">
      <w:pPr>
        <w:pStyle w:val="Bibliography"/>
        <w:rPr>
          <w:rFonts w:ascii="Aptos" w:hAnsi="Aptos"/>
        </w:rPr>
      </w:pPr>
      <w:r w:rsidRPr="004A6FC4">
        <w:rPr>
          <w:rFonts w:ascii="Aptos" w:hAnsi="Aptos"/>
        </w:rPr>
        <w:t xml:space="preserve">Winston, M., Fuller, K., Neilson, B.J. &amp; Donovan, M.K. (2023). Complex drivers of invasive macroalgae boom and bust in </w:t>
      </w:r>
      <w:proofErr w:type="spellStart"/>
      <w:r w:rsidRPr="004A6FC4">
        <w:rPr>
          <w:rFonts w:ascii="Aptos" w:hAnsi="Aptos"/>
        </w:rPr>
        <w:t>Kāne’ohe</w:t>
      </w:r>
      <w:proofErr w:type="spellEnd"/>
      <w:r w:rsidRPr="004A6FC4">
        <w:rPr>
          <w:rFonts w:ascii="Aptos" w:hAnsi="Aptos"/>
        </w:rPr>
        <w:t xml:space="preserve"> Bay, Hawai’i. </w:t>
      </w:r>
      <w:r w:rsidRPr="004A6FC4">
        <w:rPr>
          <w:rFonts w:ascii="Aptos" w:hAnsi="Aptos"/>
          <w:i/>
          <w:iCs/>
        </w:rPr>
        <w:t>Marine Pollution Bulletin</w:t>
      </w:r>
      <w:r w:rsidRPr="004A6FC4">
        <w:rPr>
          <w:rFonts w:ascii="Aptos" w:hAnsi="Aptos"/>
        </w:rPr>
        <w:t>, 197, 115744.</w:t>
      </w:r>
    </w:p>
    <w:p w14:paraId="155F9D75" w14:textId="77777777" w:rsidR="004A6FC4" w:rsidRPr="004A6FC4" w:rsidRDefault="004A6FC4" w:rsidP="004A6FC4">
      <w:pPr>
        <w:pStyle w:val="Bibliography"/>
        <w:rPr>
          <w:rFonts w:ascii="Aptos" w:hAnsi="Aptos"/>
        </w:rPr>
      </w:pPr>
      <w:r w:rsidRPr="004A6FC4">
        <w:rPr>
          <w:rFonts w:ascii="Aptos" w:hAnsi="Aptos"/>
        </w:rPr>
        <w:t xml:space="preserve">Witman, J.D., Genovese, S.J., Bruno, J.F., McLaughlin, J.W. &amp; Pavlin, B.I. (2003). Massive prey recruitment and the control of rocky subtidal communities on large spatial scales. </w:t>
      </w:r>
      <w:r w:rsidRPr="004A6FC4">
        <w:rPr>
          <w:rFonts w:ascii="Aptos" w:hAnsi="Aptos"/>
          <w:i/>
          <w:iCs/>
        </w:rPr>
        <w:t>Ecological Monographs</w:t>
      </w:r>
      <w:r w:rsidRPr="004A6FC4">
        <w:rPr>
          <w:rFonts w:ascii="Aptos" w:hAnsi="Aptos"/>
        </w:rPr>
        <w:t>, 73, 441–462.</w:t>
      </w:r>
    </w:p>
    <w:p w14:paraId="10283DF1" w14:textId="77777777" w:rsidR="004A6FC4" w:rsidRPr="004A6FC4" w:rsidRDefault="004A6FC4" w:rsidP="004A6FC4">
      <w:pPr>
        <w:pStyle w:val="Bibliography"/>
        <w:rPr>
          <w:rFonts w:ascii="Aptos" w:hAnsi="Aptos"/>
        </w:rPr>
      </w:pPr>
      <w:r w:rsidRPr="004A6FC4">
        <w:rPr>
          <w:rFonts w:ascii="Aptos" w:hAnsi="Aptos"/>
        </w:rPr>
        <w:t xml:space="preserve">Witte, S., </w:t>
      </w:r>
      <w:proofErr w:type="spellStart"/>
      <w:r w:rsidRPr="004A6FC4">
        <w:rPr>
          <w:rFonts w:ascii="Aptos" w:hAnsi="Aptos"/>
        </w:rPr>
        <w:t>Buschbaum</w:t>
      </w:r>
      <w:proofErr w:type="spellEnd"/>
      <w:r w:rsidRPr="004A6FC4">
        <w:rPr>
          <w:rFonts w:ascii="Aptos" w:hAnsi="Aptos"/>
        </w:rPr>
        <w:t xml:space="preserve">, C., van </w:t>
      </w:r>
      <w:proofErr w:type="spellStart"/>
      <w:r w:rsidRPr="004A6FC4">
        <w:rPr>
          <w:rFonts w:ascii="Aptos" w:hAnsi="Aptos"/>
        </w:rPr>
        <w:t>Beusekom</w:t>
      </w:r>
      <w:proofErr w:type="spellEnd"/>
      <w:r w:rsidRPr="004A6FC4">
        <w:rPr>
          <w:rFonts w:ascii="Aptos" w:hAnsi="Aptos"/>
        </w:rPr>
        <w:t xml:space="preserve">, J.E.E. &amp; Reise, K. (2010). Does climatic warming explain why an introduced barnacle finally takes over after a lag of more than 50 years? </w:t>
      </w:r>
      <w:r w:rsidRPr="004A6FC4">
        <w:rPr>
          <w:rFonts w:ascii="Aptos" w:hAnsi="Aptos"/>
          <w:i/>
          <w:iCs/>
        </w:rPr>
        <w:t>Biol Invasions</w:t>
      </w:r>
      <w:r w:rsidRPr="004A6FC4">
        <w:rPr>
          <w:rFonts w:ascii="Aptos" w:hAnsi="Aptos"/>
        </w:rPr>
        <w:t>, 12, 3579–3589.</w:t>
      </w:r>
    </w:p>
    <w:p w14:paraId="72DCEF02" w14:textId="77777777" w:rsidR="004A6FC4" w:rsidRPr="004A6FC4" w:rsidRDefault="004A6FC4" w:rsidP="004A6FC4">
      <w:pPr>
        <w:pStyle w:val="Bibliography"/>
        <w:rPr>
          <w:rFonts w:ascii="Aptos" w:hAnsi="Aptos"/>
        </w:rPr>
      </w:pPr>
      <w:r w:rsidRPr="004A6FC4">
        <w:rPr>
          <w:rFonts w:ascii="Aptos" w:hAnsi="Aptos"/>
        </w:rPr>
        <w:t xml:space="preserve">Yerli, S.V., Alp, A., </w:t>
      </w:r>
      <w:proofErr w:type="spellStart"/>
      <w:r w:rsidRPr="004A6FC4">
        <w:rPr>
          <w:rFonts w:ascii="Aptos" w:hAnsi="Aptos"/>
        </w:rPr>
        <w:t>Yegen</w:t>
      </w:r>
      <w:proofErr w:type="spellEnd"/>
      <w:r w:rsidRPr="004A6FC4">
        <w:rPr>
          <w:rFonts w:ascii="Aptos" w:hAnsi="Aptos"/>
        </w:rPr>
        <w:t xml:space="preserve">, V., Uysal, R., Apaydin Yagci, M. &amp; Balik, I. (2013). Evaluation of the </w:t>
      </w:r>
      <w:proofErr w:type="spellStart"/>
      <w:r w:rsidRPr="004A6FC4">
        <w:rPr>
          <w:rFonts w:ascii="Aptos" w:hAnsi="Aptos"/>
        </w:rPr>
        <w:t>Ecologial</w:t>
      </w:r>
      <w:proofErr w:type="spellEnd"/>
      <w:r w:rsidRPr="004A6FC4">
        <w:rPr>
          <w:rFonts w:ascii="Aptos" w:hAnsi="Aptos"/>
        </w:rPr>
        <w:t xml:space="preserve"> and Economical Results of the Introduced Alien Fish Species in Lake </w:t>
      </w:r>
      <w:proofErr w:type="spellStart"/>
      <w:r w:rsidRPr="004A6FC4">
        <w:rPr>
          <w:rFonts w:ascii="Aptos" w:hAnsi="Aptos"/>
        </w:rPr>
        <w:t>Egirdir</w:t>
      </w:r>
      <w:proofErr w:type="spellEnd"/>
      <w:r w:rsidRPr="004A6FC4">
        <w:rPr>
          <w:rFonts w:ascii="Aptos" w:hAnsi="Aptos"/>
        </w:rPr>
        <w:t xml:space="preserve">, Turkey. </w:t>
      </w:r>
      <w:r w:rsidRPr="004A6FC4">
        <w:rPr>
          <w:rFonts w:ascii="Aptos" w:hAnsi="Aptos"/>
          <w:i/>
          <w:iCs/>
        </w:rPr>
        <w:t xml:space="preserve">Turk. J. Fish. </w:t>
      </w:r>
      <w:proofErr w:type="spellStart"/>
      <w:r w:rsidRPr="004A6FC4">
        <w:rPr>
          <w:rFonts w:ascii="Aptos" w:hAnsi="Aptos"/>
          <w:i/>
          <w:iCs/>
        </w:rPr>
        <w:t>Aquat</w:t>
      </w:r>
      <w:proofErr w:type="spellEnd"/>
      <w:r w:rsidRPr="004A6FC4">
        <w:rPr>
          <w:rFonts w:ascii="Aptos" w:hAnsi="Aptos"/>
          <w:i/>
          <w:iCs/>
        </w:rPr>
        <w:t>. Sci.</w:t>
      </w:r>
      <w:r w:rsidRPr="004A6FC4">
        <w:rPr>
          <w:rFonts w:ascii="Aptos" w:hAnsi="Aptos"/>
        </w:rPr>
        <w:t>, 13.</w:t>
      </w:r>
    </w:p>
    <w:p w14:paraId="3E80FD96" w14:textId="3AC967CD" w:rsidR="004A6FC4" w:rsidRPr="00D87FB4" w:rsidRDefault="004A6FC4" w:rsidP="00876E26">
      <w:pPr>
        <w:tabs>
          <w:tab w:val="left" w:pos="1733"/>
        </w:tabs>
      </w:pPr>
      <w:r>
        <w:fldChar w:fldCharType="end"/>
      </w:r>
    </w:p>
    <w:sectPr w:rsidR="004A6FC4" w:rsidRPr="00D87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FB4"/>
    <w:rsid w:val="001358D2"/>
    <w:rsid w:val="00334D66"/>
    <w:rsid w:val="003A72AF"/>
    <w:rsid w:val="004A6FC4"/>
    <w:rsid w:val="00615B2A"/>
    <w:rsid w:val="00876E26"/>
    <w:rsid w:val="00D8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A271C"/>
  <w15:chartTrackingRefBased/>
  <w15:docId w15:val="{1E4AF078-7EEB-489B-8475-1CE504DE3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F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F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F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F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F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F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F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F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F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F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FB4"/>
    <w:rPr>
      <w:rFonts w:eastAsiaTheme="majorEastAsia" w:cstheme="majorBidi"/>
      <w:color w:val="272727" w:themeColor="text1" w:themeTint="D8"/>
    </w:rPr>
  </w:style>
  <w:style w:type="paragraph" w:styleId="Title">
    <w:name w:val="Title"/>
    <w:basedOn w:val="Normal"/>
    <w:next w:val="Normal"/>
    <w:link w:val="TitleChar"/>
    <w:uiPriority w:val="10"/>
    <w:qFormat/>
    <w:rsid w:val="00D87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FB4"/>
    <w:pPr>
      <w:spacing w:before="160"/>
      <w:jc w:val="center"/>
    </w:pPr>
    <w:rPr>
      <w:i/>
      <w:iCs/>
      <w:color w:val="404040" w:themeColor="text1" w:themeTint="BF"/>
    </w:rPr>
  </w:style>
  <w:style w:type="character" w:customStyle="1" w:styleId="QuoteChar">
    <w:name w:val="Quote Char"/>
    <w:basedOn w:val="DefaultParagraphFont"/>
    <w:link w:val="Quote"/>
    <w:uiPriority w:val="29"/>
    <w:rsid w:val="00D87FB4"/>
    <w:rPr>
      <w:i/>
      <w:iCs/>
      <w:color w:val="404040" w:themeColor="text1" w:themeTint="BF"/>
    </w:rPr>
  </w:style>
  <w:style w:type="paragraph" w:styleId="ListParagraph">
    <w:name w:val="List Paragraph"/>
    <w:basedOn w:val="Normal"/>
    <w:uiPriority w:val="34"/>
    <w:qFormat/>
    <w:rsid w:val="00D87FB4"/>
    <w:pPr>
      <w:ind w:left="720"/>
      <w:contextualSpacing/>
    </w:pPr>
  </w:style>
  <w:style w:type="character" w:styleId="IntenseEmphasis">
    <w:name w:val="Intense Emphasis"/>
    <w:basedOn w:val="DefaultParagraphFont"/>
    <w:uiPriority w:val="21"/>
    <w:qFormat/>
    <w:rsid w:val="00D87FB4"/>
    <w:rPr>
      <w:i/>
      <w:iCs/>
      <w:color w:val="0F4761" w:themeColor="accent1" w:themeShade="BF"/>
    </w:rPr>
  </w:style>
  <w:style w:type="paragraph" w:styleId="IntenseQuote">
    <w:name w:val="Intense Quote"/>
    <w:basedOn w:val="Normal"/>
    <w:next w:val="Normal"/>
    <w:link w:val="IntenseQuoteChar"/>
    <w:uiPriority w:val="30"/>
    <w:qFormat/>
    <w:rsid w:val="00D87F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FB4"/>
    <w:rPr>
      <w:i/>
      <w:iCs/>
      <w:color w:val="0F4761" w:themeColor="accent1" w:themeShade="BF"/>
    </w:rPr>
  </w:style>
  <w:style w:type="character" w:styleId="IntenseReference">
    <w:name w:val="Intense Reference"/>
    <w:basedOn w:val="DefaultParagraphFont"/>
    <w:uiPriority w:val="32"/>
    <w:qFormat/>
    <w:rsid w:val="00D87FB4"/>
    <w:rPr>
      <w:b/>
      <w:bCs/>
      <w:smallCaps/>
      <w:color w:val="0F4761" w:themeColor="accent1" w:themeShade="BF"/>
      <w:spacing w:val="5"/>
    </w:rPr>
  </w:style>
  <w:style w:type="paragraph" w:styleId="Bibliography">
    <w:name w:val="Bibliography"/>
    <w:basedOn w:val="Normal"/>
    <w:next w:val="Normal"/>
    <w:uiPriority w:val="37"/>
    <w:unhideWhenUsed/>
    <w:rsid w:val="004A6FC4"/>
    <w:pPr>
      <w:spacing w:after="0" w:line="24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8</Pages>
  <Words>23510</Words>
  <Characters>128133</Characters>
  <Application>Microsoft Office Word</Application>
  <DocSecurity>0</DocSecurity>
  <Lines>2247</Lines>
  <Paragraphs>750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Barrus</dc:creator>
  <cp:keywords/>
  <dc:description/>
  <cp:lastModifiedBy>Nathan Barrus</cp:lastModifiedBy>
  <cp:revision>2</cp:revision>
  <dcterms:created xsi:type="dcterms:W3CDTF">2026-01-20T20:06:00Z</dcterms:created>
  <dcterms:modified xsi:type="dcterms:W3CDTF">2026-01-20T20:55:00Z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id="Pyf8qaAB"/&gt;&lt;style id="http://www.zotero.org/styles/ecology-letters" hasBibliography="1" bibliographyStyleHasBeenSet="1"/&gt;&lt;prefs&gt;&lt;pref name="fieldType" value="Field"/&gt;&lt;/prefs&gt;&lt;/data&gt;</vt:lpwstr>
  </property>
</Properties>
</file>