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2158-1560044902692"/>
      <w:bookmarkEnd w:id="0"/>
      <w:r>
        <w:t xml:space="preserve"> </w:t>
      </w:r>
    </w:p>
    <w:p>
      <w:bookmarkStart w:id="1" w:name="9193-1560044981895"/>
      <w:bookmarkEnd w:id="1"/>
      <w:r>
        <w:t>1.联调：Reseful</w:t>
      </w:r>
    </w:p>
    <w:p>
      <w:bookmarkStart w:id="2" w:name="9048-1560045024830"/>
      <w:bookmarkEnd w:id="2"/>
      <w:r>
        <w:t>options  查</w:t>
      </w:r>
      <w:bookmarkStart w:id="39" w:name="_GoBack"/>
      <w:bookmarkEnd w:id="39"/>
    </w:p>
    <w:p>
      <w:bookmarkStart w:id="3" w:name="5875-1560044961339"/>
      <w:bookmarkEnd w:id="3"/>
      <w:r>
        <w:t>get 相当于,增 （不能使用body）</w:t>
      </w:r>
    </w:p>
    <w:p>
      <w:bookmarkStart w:id="4" w:name="1219-1560044935504"/>
      <w:bookmarkEnd w:id="4"/>
      <w:r>
        <w:t xml:space="preserve">post 更新,改 </w:t>
      </w:r>
    </w:p>
    <w:p>
      <w:bookmarkStart w:id="5" w:name="6431-1560044925627"/>
      <w:bookmarkEnd w:id="5"/>
      <w:r>
        <w:t xml:space="preserve">delect删除  </w:t>
      </w:r>
    </w:p>
    <w:p>
      <w:bookmarkStart w:id="6" w:name="5019-1560045018394"/>
      <w:bookmarkEnd w:id="6"/>
      <w:r>
        <w:t>body传参，json urlncode</w:t>
      </w:r>
    </w:p>
    <w:p>
      <w:bookmarkStart w:id="7" w:name="7695-1560045232791"/>
      <w:bookmarkEnd w:id="7"/>
      <w:r>
        <w:t>2.可以bug 和项目管理 （禅道，Teambition）</w:t>
      </w:r>
    </w:p>
    <w:p>
      <w:bookmarkStart w:id="8" w:name="5953-1560060372311"/>
      <w:bookmarkEnd w:id="8"/>
    </w:p>
    <w:p>
      <w:bookmarkStart w:id="9" w:name="3540-1560061203316"/>
      <w:bookmarkEnd w:id="9"/>
      <w:r>
        <w:rPr>
          <w:sz w:val="34"/>
        </w:rPr>
        <w:t>vue 响应原理</w:t>
      </w:r>
    </w:p>
    <w:p>
      <w:bookmarkStart w:id="10" w:name="2437-1560045830544"/>
      <w:bookmarkEnd w:id="10"/>
      <w:r>
        <w:rPr>
          <w:b/>
        </w:rPr>
        <w:t xml:space="preserve">es5实现let  </w:t>
      </w:r>
    </w:p>
    <w:p>
      <w:bookmarkStart w:id="11" w:name="9075-1560060369140"/>
      <w:bookmarkEnd w:id="11"/>
      <w:r>
        <w:t>定义函数（闭包） 自治性函数，暂时性死区</w:t>
      </w:r>
    </w:p>
    <w:p>
      <w:bookmarkStart w:id="12" w:name="7337-1560060435256"/>
      <w:bookmarkEnd w:id="12"/>
      <w:r>
        <w:rPr>
          <w:b/>
        </w:rPr>
        <w:t>es5实现const</w:t>
      </w:r>
    </w:p>
    <w:p>
      <w:bookmarkStart w:id="13" w:name="1430-1560060388797"/>
      <w:bookmarkEnd w:id="13"/>
      <w:r>
        <w:t xml:space="preserve">const 可以使用defineProperty  修改描述符 </w:t>
      </w:r>
    </w:p>
    <w:p>
      <w:bookmarkStart w:id="14" w:name="9430-1560060445621"/>
      <w:bookmarkEnd w:id="14"/>
      <w:r>
        <w:rPr>
          <w:b/>
          <w:color w:val="333333"/>
          <w:sz w:val="26"/>
          <w:highlight w:val="white"/>
        </w:rPr>
        <w:t>writable</w:t>
      </w:r>
      <w:r>
        <w:t>可读写 是否重写 默认true. true/false</w:t>
      </w:r>
    </w:p>
    <w:p>
      <w:bookmarkStart w:id="15" w:name="5941-1560060453239"/>
      <w:bookmarkEnd w:id="15"/>
      <w:r>
        <w:t xml:space="preserve"> </w:t>
      </w:r>
      <w:r>
        <w:rPr>
          <w:b/>
          <w:color w:val="333333"/>
          <w:sz w:val="26"/>
          <w:highlight w:val="white"/>
        </w:rPr>
        <w:t>enumerable</w:t>
      </w:r>
      <w:r>
        <w:t xml:space="preserve">     </w:t>
      </w:r>
      <w:r>
        <w:tab/>
        <w:t>可枚举  true/false(是否可以遍历)</w:t>
      </w:r>
    </w:p>
    <w:p>
      <w:bookmarkStart w:id="16" w:name="1528-1560060461085"/>
      <w:bookmarkEnd w:id="16"/>
      <w:r>
        <w:rPr>
          <w:b/>
          <w:color w:val="333333"/>
          <w:sz w:val="26"/>
          <w:highlight w:val="white"/>
        </w:rPr>
        <w:t>configurable</w:t>
      </w:r>
      <w:r>
        <w:t xml:space="preserve">        删除  true/false</w:t>
      </w:r>
    </w:p>
    <w:p>
      <w:bookmarkStart w:id="17" w:name="2850-1560060603250"/>
      <w:bookmarkEnd w:id="17"/>
      <w:r>
        <w:t>value  值可以是任意类型，相当于赋值</w:t>
      </w:r>
    </w:p>
    <w:p>
      <w:bookmarkStart w:id="18" w:name="7667-1560060480538"/>
      <w:bookmarkEnd w:id="18"/>
      <w:r>
        <w:rPr>
          <w:b/>
          <w:color w:val="333333"/>
          <w:sz w:val="26"/>
          <w:highlight w:val="white"/>
        </w:rPr>
        <w:t>get/set 获取和设置</w:t>
      </w:r>
    </w:p>
    <w:p>
      <w:bookmarkStart w:id="19" w:name="8976-1560061456738"/>
      <w:bookmarkEnd w:id="19"/>
      <w:r>
        <w:rPr>
          <w:b/>
          <w:color w:val="333333"/>
          <w:sz w:val="26"/>
          <w:highlight w:val="white"/>
        </w:rPr>
        <w:t xml:space="preserve"> </w:t>
      </w:r>
      <w:r>
        <w:rPr>
          <w:color w:val="333333"/>
          <w:highlight w:val="white"/>
        </w:rPr>
        <w:t>箭头函数和bind来改变this指向</w:t>
      </w:r>
    </w:p>
    <w:p>
      <w:bookmarkStart w:id="20" w:name="6840-1560061457560"/>
      <w:bookmarkEnd w:id="20"/>
      <w:r>
        <w:rPr>
          <w:b/>
          <w:color w:val="333333"/>
          <w:sz w:val="26"/>
          <w:highlight w:val="white"/>
        </w:rPr>
        <w:t>es6通过构造函数来检测类型</w:t>
      </w:r>
    </w:p>
    <w:p>
      <w:bookmarkStart w:id="21" w:name="5144-1560061541320"/>
      <w:bookmarkEnd w:id="21"/>
      <w:r>
        <w:rPr>
          <w:color w:val="333333"/>
          <w:highlight w:val="white"/>
        </w:rPr>
        <w:t>let obj={}</w:t>
      </w:r>
    </w:p>
    <w:p>
      <w:bookmarkStart w:id="22" w:name="8031-1560061569868"/>
      <w:bookmarkEnd w:id="22"/>
      <w:r>
        <w:rPr>
          <w:color w:val="333333"/>
          <w:highlight w:val="white"/>
        </w:rPr>
        <w:t>obj.constructor==Object</w:t>
      </w:r>
    </w:p>
    <w:p>
      <w:bookmarkStart w:id="23" w:name="3898-1560061680157"/>
      <w:bookmarkEnd w:id="23"/>
    </w:p>
    <w:p>
      <w:bookmarkStart w:id="24" w:name="4636-1560061589688"/>
      <w:bookmarkEnd w:id="24"/>
      <w:r>
        <w:rPr>
          <w:b/>
          <w:color w:val="333333"/>
          <w:highlight w:val="white"/>
        </w:rPr>
        <w:t>es6 proxy 代理  3.0核心 不兼容IE</w:t>
      </w:r>
    </w:p>
    <w:p>
      <w:bookmarkStart w:id="25" w:name="4039-1560061904455"/>
      <w:bookmarkEnd w:id="25"/>
      <w:r>
        <w:drawing>
          <wp:inline distT="0" distB="0" distL="0" distR="0">
            <wp:extent cx="4749800" cy="2103120"/>
            <wp:effectExtent l="0" t="0" r="5080" b="0"/>
            <wp:docPr id="1" name="Drawing 0" descr="ABB23C31BBF34870AC5EE2D8F6B8B9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ABB23C31BBF34870AC5EE2D8F6B8B98B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10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6" w:name="5166-1560061870718"/>
      <w:bookmarkEnd w:id="26"/>
    </w:p>
    <w:p>
      <w:bookmarkStart w:id="27" w:name="5582-1560061920358"/>
      <w:bookmarkEnd w:id="27"/>
      <w:r>
        <w:rPr>
          <w:b/>
          <w:color w:val="333333"/>
          <w:sz w:val="28"/>
          <w:highlight w:val="white"/>
        </w:rPr>
        <w:t>Promise ,Async/await   generator  异步转化同步 （因为嵌套）</w:t>
      </w:r>
    </w:p>
    <w:p>
      <w:bookmarkStart w:id="28" w:name="4060-1560062017505"/>
      <w:bookmarkEnd w:id="28"/>
      <w:r>
        <w:rPr>
          <w:color w:val="333333"/>
          <w:highlight w:val="white"/>
        </w:rPr>
        <w:t xml:space="preserve">Promise  三种状态： pending fulfilled  rejected </w:t>
      </w:r>
    </w:p>
    <w:p>
      <w:bookmarkStart w:id="29" w:name="1689-1560062137256"/>
      <w:bookmarkEnd w:id="29"/>
      <w:r>
        <w:rPr>
          <w:color w:val="333333"/>
          <w:highlight w:val="white"/>
        </w:rPr>
        <w:t>then的参数就是构造函数里的参数</w:t>
      </w:r>
    </w:p>
    <w:p>
      <w:bookmarkStart w:id="30" w:name="9180-1560062470305"/>
      <w:bookmarkEnd w:id="30"/>
      <w:r>
        <w:rPr>
          <w:color w:val="333333"/>
          <w:sz w:val="28"/>
          <w:highlight w:val="white"/>
        </w:rPr>
        <w:t>Promise 特点</w:t>
      </w:r>
      <w:r>
        <w:rPr>
          <w:b/>
          <w:color w:val="333333"/>
          <w:sz w:val="28"/>
          <w:highlight w:val="white"/>
        </w:rPr>
        <w:t>：</w:t>
      </w:r>
      <w:r>
        <w:rPr>
          <w:color w:val="333333"/>
          <w:highlight w:val="white"/>
        </w:rPr>
        <w:t>函数可以封装复用，立即执行</w:t>
      </w:r>
    </w:p>
    <w:p>
      <w:bookmarkStart w:id="31" w:name="9045-1560067206979"/>
      <w:bookmarkEnd w:id="31"/>
      <w:r>
        <w:rPr>
          <w:color w:val="333333"/>
          <w:highlight w:val="white"/>
        </w:rPr>
        <w:t>then() 返回值是promise对象</w:t>
      </w:r>
    </w:p>
    <w:p>
      <w:bookmarkStart w:id="32" w:name="9069-1560062425024"/>
      <w:bookmarkEnd w:id="32"/>
      <w:r>
        <w:drawing>
          <wp:inline distT="0" distB="0" distL="0" distR="0">
            <wp:extent cx="5267325" cy="2811780"/>
            <wp:effectExtent l="0" t="0" r="5715" b="7620"/>
            <wp:docPr id="2" name="Drawing 1" descr="DE872A32FC984AB38654A680516312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DE872A32FC984AB38654A6805163124F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333333"/>
          <w:sz w:val="28"/>
          <w:highlight w:val="white"/>
        </w:rPr>
      </w:pPr>
      <w:bookmarkStart w:id="33" w:name="3996-1560061931633"/>
      <w:bookmarkEnd w:id="33"/>
    </w:p>
    <w:p>
      <w:pPr>
        <w:rPr>
          <w:b/>
          <w:color w:val="333333"/>
          <w:sz w:val="28"/>
          <w:highlight w:val="white"/>
        </w:rPr>
      </w:pPr>
    </w:p>
    <w:p>
      <w:pPr>
        <w:rPr>
          <w:b/>
          <w:color w:val="333333"/>
          <w:sz w:val="28"/>
          <w:highlight w:val="white"/>
        </w:rPr>
      </w:pPr>
    </w:p>
    <w:p>
      <w:pPr>
        <w:rPr>
          <w:b/>
          <w:color w:val="333333"/>
          <w:sz w:val="28"/>
          <w:highlight w:val="white"/>
        </w:rPr>
      </w:pPr>
    </w:p>
    <w:p>
      <w:pPr>
        <w:rPr>
          <w:b/>
          <w:color w:val="333333"/>
          <w:sz w:val="28"/>
          <w:highlight w:val="white"/>
        </w:rPr>
      </w:pPr>
    </w:p>
    <w:p>
      <w:pPr>
        <w:rPr>
          <w:b/>
          <w:color w:val="333333"/>
          <w:sz w:val="28"/>
          <w:highlight w:val="white"/>
        </w:rPr>
      </w:pPr>
    </w:p>
    <w:p>
      <w:pPr>
        <w:rPr>
          <w:b/>
          <w:color w:val="333333"/>
          <w:sz w:val="28"/>
          <w:highlight w:val="white"/>
        </w:rPr>
      </w:pPr>
    </w:p>
    <w:p>
      <w:pPr>
        <w:rPr>
          <w:b/>
          <w:color w:val="333333"/>
          <w:sz w:val="28"/>
          <w:highlight w:val="white"/>
        </w:rPr>
      </w:pPr>
    </w:p>
    <w:p>
      <w:pPr>
        <w:rPr>
          <w:b/>
          <w:color w:val="333333"/>
          <w:sz w:val="28"/>
          <w:highlight w:val="white"/>
        </w:rPr>
      </w:pPr>
    </w:p>
    <w:p>
      <w:pPr>
        <w:rPr>
          <w:b/>
          <w:color w:val="333333"/>
          <w:sz w:val="28"/>
          <w:highlight w:val="white"/>
        </w:rPr>
      </w:pPr>
    </w:p>
    <w:p>
      <w:pPr>
        <w:rPr>
          <w:b/>
          <w:color w:val="333333"/>
          <w:sz w:val="28"/>
          <w:highlight w:val="white"/>
        </w:rPr>
      </w:pPr>
    </w:p>
    <w:p>
      <w:pPr>
        <w:rPr>
          <w:b/>
          <w:color w:val="333333"/>
          <w:sz w:val="28"/>
          <w:highlight w:val="white"/>
        </w:rPr>
      </w:pPr>
    </w:p>
    <w:p>
      <w:pPr>
        <w:rPr>
          <w:b/>
          <w:color w:val="333333"/>
          <w:sz w:val="28"/>
          <w:highlight w:val="white"/>
        </w:rPr>
      </w:pPr>
    </w:p>
    <w:p>
      <w:r>
        <w:rPr>
          <w:b/>
          <w:color w:val="333333"/>
          <w:sz w:val="28"/>
          <w:highlight w:val="white"/>
        </w:rPr>
        <w:t>Promise 的链式调用</w:t>
      </w:r>
    </w:p>
    <w:p>
      <w:bookmarkStart w:id="34" w:name="4853-1560066697283"/>
      <w:bookmarkEnd w:id="34"/>
      <w:r>
        <w:drawing>
          <wp:inline distT="0" distB="0" distL="0" distR="0">
            <wp:extent cx="5207000" cy="5796915"/>
            <wp:effectExtent l="0" t="0" r="5080" b="9525"/>
            <wp:docPr id="3" name="Drawing 2" descr="6C7B36DACB1D4C8E94E3C3FA40D16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6C7B36DACB1D4C8E94E3C3FA40D16757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57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5" w:name="1886-1560062542774"/>
      <w:bookmarkEnd w:id="35"/>
      <w:r>
        <w:rPr>
          <w:b/>
          <w:color w:val="333333"/>
          <w:sz w:val="28"/>
          <w:highlight w:val="white"/>
        </w:rPr>
        <w:t>promise 两个静态方法：reject，resolve （非转成promise）状态立即改变</w:t>
      </w:r>
    </w:p>
    <w:p>
      <w:bookmarkStart w:id="36" w:name="4536-1560065879326"/>
      <w:bookmarkEnd w:id="36"/>
      <w:r>
        <w:rPr>
          <w:b/>
          <w:color w:val="333333"/>
          <w:sz w:val="28"/>
          <w:highlight w:val="white"/>
        </w:rPr>
        <w:t>catch（reject调用） finally(什么状态都会执行)</w:t>
      </w:r>
    </w:p>
    <w:p>
      <w:bookmarkStart w:id="37" w:name="9430-1560061546442"/>
      <w:bookmarkEnd w:id="37"/>
    </w:p>
    <w:p>
      <w:bookmarkStart w:id="38" w:name="5447-1560060447702"/>
      <w:bookmarkEnd w:id="38"/>
      <w:r>
        <w:t xml:space="preserve"> 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E8D16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Office_11.1.0.8661_F1E327BC-269C-435d-A152-05C5408002CA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2019-06-09T08:07:00Z</dcterms:created>
  <dc:creator>Apache POI</dc:creator>
  <cp:lastModifiedBy>DELL</cp:lastModifiedBy>
  <dcterms:modified xsi:type="dcterms:W3CDTF">2019-06-09T08:08:30Z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