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1B" w:rsidRPr="00E92345" w:rsidRDefault="00A41E07" w:rsidP="00E9234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2345">
        <w:rPr>
          <w:rFonts w:ascii="Times New Roman" w:hAnsi="Times New Roman" w:cs="Times New Roman"/>
          <w:b/>
          <w:sz w:val="32"/>
          <w:szCs w:val="32"/>
          <w:u w:val="single"/>
        </w:rPr>
        <w:t>Curriculum</w:t>
      </w:r>
      <w:r w:rsidR="00E92345" w:rsidRPr="00E92345">
        <w:rPr>
          <w:rFonts w:ascii="Times New Roman" w:hAnsi="Times New Roman" w:cs="Times New Roman"/>
          <w:b/>
          <w:sz w:val="32"/>
          <w:szCs w:val="32"/>
          <w:u w:val="single"/>
        </w:rPr>
        <w:t xml:space="preserve"> Vitae</w:t>
      </w:r>
    </w:p>
    <w:p w:rsidR="00E92345" w:rsidRPr="00E92345" w:rsidRDefault="00A41E07" w:rsidP="00E9234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Ashish Kumar G</w:t>
      </w:r>
      <w:r w:rsidR="00E92345" w:rsidRPr="00E92345">
        <w:rPr>
          <w:rFonts w:ascii="Times New Roman" w:hAnsi="Times New Roman" w:cs="Times New Roman"/>
          <w:sz w:val="20"/>
          <w:szCs w:val="20"/>
        </w:rPr>
        <w:t>upta</w:t>
      </w:r>
    </w:p>
    <w:p w:rsidR="00E92345" w:rsidRDefault="00E92345" w:rsidP="00E9234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>Mobile:  +91</w:t>
      </w:r>
      <w:r w:rsidR="006A0D59">
        <w:rPr>
          <w:rFonts w:ascii="Times New Roman" w:hAnsi="Times New Roman" w:cs="Times New Roman"/>
          <w:sz w:val="20"/>
          <w:szCs w:val="20"/>
        </w:rPr>
        <w:t xml:space="preserve"> </w:t>
      </w:r>
      <w:r w:rsidRPr="00E92345">
        <w:rPr>
          <w:rFonts w:ascii="Times New Roman" w:hAnsi="Times New Roman" w:cs="Times New Roman"/>
          <w:sz w:val="20"/>
          <w:szCs w:val="20"/>
        </w:rPr>
        <w:t>8895538786 (IND)</w:t>
      </w:r>
    </w:p>
    <w:p w:rsidR="006A0D59" w:rsidRPr="00E92345" w:rsidRDefault="006A0D59" w:rsidP="00E9234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+91 7587465727(IND)</w:t>
      </w:r>
    </w:p>
    <w:p w:rsidR="00E92345" w:rsidRPr="00E92345" w:rsidRDefault="006A0D59" w:rsidP="006A0D59">
      <w:pPr>
        <w:spacing w:after="0"/>
        <w:ind w:right="-900"/>
        <w:jc w:val="both"/>
        <w:rPr>
          <w:rFonts w:ascii="Times New Roman" w:hAnsi="Times New Roman" w:cs="Times New Roman"/>
          <w:sz w:val="20"/>
          <w:szCs w:val="20"/>
        </w:rPr>
      </w:pPr>
      <w:r>
        <w:t xml:space="preserve">Email:   </w:t>
      </w:r>
      <w:hyperlink r:id="rId6" w:history="1">
        <w:r w:rsidR="00E92345" w:rsidRPr="006A0D5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ashishkumr.06@gmail.com</w:t>
        </w:r>
      </w:hyperlink>
    </w:p>
    <w:p w:rsidR="00E92345" w:rsidRPr="00E92345" w:rsidRDefault="00E92345" w:rsidP="00E92345">
      <w:pPr>
        <w:spacing w:after="0"/>
        <w:ind w:right="-900"/>
        <w:jc w:val="both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</w:t>
      </w:r>
    </w:p>
    <w:p w:rsidR="00E92345" w:rsidRPr="00E92345" w:rsidRDefault="00E92345" w:rsidP="00E92345">
      <w:pPr>
        <w:spacing w:after="0"/>
        <w:ind w:right="-9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proofErr w:type="gramEnd"/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92345" w:rsidRPr="00E92345" w:rsidRDefault="00E92345" w:rsidP="00E92345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E92345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</w:rPr>
        <w:t xml:space="preserve">                       To work for an organization in a competitive and challenging environment where I can put to use my sound theoretical knowledge and practical insights for my organizations as well as realize my own ambition.</w:t>
      </w:r>
    </w:p>
    <w:p w:rsidR="00E92345" w:rsidRPr="00E92345" w:rsidRDefault="00E92345" w:rsidP="00E92345">
      <w:pPr>
        <w:pStyle w:val="Header"/>
        <w:tabs>
          <w:tab w:val="left" w:pos="720"/>
        </w:tabs>
        <w:ind w:right="283"/>
      </w:pPr>
      <w:r w:rsidRPr="00E92345">
        <w:t xml:space="preserve">     To carry the challenging position of </w:t>
      </w:r>
      <w:r w:rsidRPr="00E92345">
        <w:rPr>
          <w:bCs/>
        </w:rPr>
        <w:t>CIVIL SITE ENGINEER</w:t>
      </w:r>
      <w:r w:rsidRPr="00E92345">
        <w:t xml:space="preserve"> in the industry wherein I could work upon the best skills and experience and become an integrated part of its growth.</w:t>
      </w:r>
    </w:p>
    <w:p w:rsidR="00E92345" w:rsidRPr="00E92345" w:rsidRDefault="00E92345" w:rsidP="00E92345">
      <w:pPr>
        <w:spacing w:after="0"/>
        <w:ind w:right="-9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>Career Summary:</w:t>
      </w:r>
    </w:p>
    <w:p w:rsidR="00E92345" w:rsidRPr="00E92345" w:rsidRDefault="0095656F" w:rsidP="00E92345">
      <w:pPr>
        <w:numPr>
          <w:ilvl w:val="0"/>
          <w:numId w:val="1"/>
        </w:numPr>
        <w:spacing w:after="0" w:line="240" w:lineRule="auto"/>
        <w:ind w:left="643" w:right="22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E92345" w:rsidRPr="00E92345">
        <w:rPr>
          <w:rFonts w:ascii="Times New Roman" w:hAnsi="Times New Roman" w:cs="Times New Roman"/>
          <w:sz w:val="20"/>
          <w:szCs w:val="20"/>
        </w:rPr>
        <w:t xml:space="preserve"> years of Experience</w:t>
      </w:r>
      <w:r w:rsidR="00E53BF6">
        <w:rPr>
          <w:rFonts w:ascii="Times New Roman" w:hAnsi="Times New Roman" w:cs="Times New Roman"/>
          <w:sz w:val="20"/>
          <w:szCs w:val="20"/>
        </w:rPr>
        <w:t xml:space="preserve"> in Construction</w:t>
      </w:r>
      <w:r w:rsidR="00E92345" w:rsidRPr="00E92345">
        <w:rPr>
          <w:rFonts w:ascii="Times New Roman" w:hAnsi="Times New Roman" w:cs="Times New Roman"/>
          <w:sz w:val="20"/>
          <w:szCs w:val="20"/>
        </w:rPr>
        <w:t>.</w:t>
      </w:r>
    </w:p>
    <w:p w:rsidR="00E92345" w:rsidRPr="00E92345" w:rsidRDefault="00E92345" w:rsidP="00E92345">
      <w:pPr>
        <w:numPr>
          <w:ilvl w:val="0"/>
          <w:numId w:val="1"/>
        </w:numPr>
        <w:spacing w:after="0" w:line="240" w:lineRule="auto"/>
        <w:ind w:left="643" w:right="227"/>
        <w:rPr>
          <w:rFonts w:ascii="Times New Roman" w:hAnsi="Times New Roman" w:cs="Times New Roman"/>
          <w:bCs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 xml:space="preserve">Having experience in </w:t>
      </w:r>
      <w:r w:rsidRPr="00E92345">
        <w:rPr>
          <w:rFonts w:ascii="Times New Roman" w:hAnsi="Times New Roman" w:cs="Times New Roman"/>
          <w:bCs/>
          <w:sz w:val="20"/>
          <w:szCs w:val="20"/>
        </w:rPr>
        <w:t>Co-Ordination with Engineers, Architects and Clients, Documentation and Site Management.</w:t>
      </w:r>
    </w:p>
    <w:p w:rsidR="00E92345" w:rsidRPr="00E92345" w:rsidRDefault="00E92345" w:rsidP="00E92345">
      <w:pPr>
        <w:numPr>
          <w:ilvl w:val="0"/>
          <w:numId w:val="1"/>
        </w:numPr>
        <w:spacing w:after="0" w:line="240" w:lineRule="auto"/>
        <w:ind w:left="643" w:right="227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 xml:space="preserve">Having knowledge in AutoCAD (2D drafting &amp; 3D </w:t>
      </w:r>
      <w:r w:rsidR="00A41E07" w:rsidRPr="00E92345">
        <w:rPr>
          <w:rFonts w:ascii="Times New Roman" w:hAnsi="Times New Roman" w:cs="Times New Roman"/>
          <w:sz w:val="20"/>
          <w:szCs w:val="20"/>
        </w:rPr>
        <w:t>modelling</w:t>
      </w:r>
      <w:r w:rsidR="006A0D59">
        <w:rPr>
          <w:rFonts w:ascii="Times New Roman" w:hAnsi="Times New Roman" w:cs="Times New Roman"/>
          <w:sz w:val="20"/>
          <w:szCs w:val="20"/>
        </w:rPr>
        <w:t>) Drawings, ETABS &amp; MS PROJECT.</w:t>
      </w:r>
    </w:p>
    <w:p w:rsidR="00E92345" w:rsidRPr="00E92345" w:rsidRDefault="00E92345" w:rsidP="00E92345">
      <w:pPr>
        <w:numPr>
          <w:ilvl w:val="0"/>
          <w:numId w:val="1"/>
        </w:numPr>
        <w:spacing w:after="0" w:line="240" w:lineRule="auto"/>
        <w:ind w:left="643" w:right="227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 xml:space="preserve">Practical Experience in Civil, </w:t>
      </w:r>
      <w:r w:rsidRPr="00E92345">
        <w:rPr>
          <w:rFonts w:ascii="Times New Roman" w:hAnsi="Times New Roman" w:cs="Times New Roman"/>
          <w:bCs/>
          <w:sz w:val="20"/>
          <w:szCs w:val="20"/>
        </w:rPr>
        <w:t xml:space="preserve">High rise Buildings </w:t>
      </w:r>
      <w:r w:rsidRPr="00E92345">
        <w:rPr>
          <w:rFonts w:ascii="Times New Roman" w:hAnsi="Times New Roman" w:cs="Times New Roman"/>
          <w:sz w:val="20"/>
          <w:szCs w:val="20"/>
        </w:rPr>
        <w:t xml:space="preserve">Constructions field, Bridges </w:t>
      </w:r>
      <w:r w:rsidR="006A0D59" w:rsidRPr="00E92345">
        <w:rPr>
          <w:rFonts w:ascii="Times New Roman" w:hAnsi="Times New Roman" w:cs="Times New Roman"/>
          <w:sz w:val="20"/>
          <w:szCs w:val="20"/>
        </w:rPr>
        <w:t>and</w:t>
      </w:r>
      <w:r w:rsidR="006A0D59">
        <w:rPr>
          <w:rFonts w:ascii="Times New Roman" w:hAnsi="Times New Roman" w:cs="Times New Roman"/>
          <w:sz w:val="20"/>
          <w:szCs w:val="20"/>
        </w:rPr>
        <w:t xml:space="preserve"> roads</w:t>
      </w:r>
      <w:r w:rsidRPr="00E92345">
        <w:rPr>
          <w:rFonts w:ascii="Times New Roman" w:hAnsi="Times New Roman" w:cs="Times New Roman"/>
          <w:sz w:val="20"/>
          <w:szCs w:val="20"/>
        </w:rPr>
        <w:t xml:space="preserve"> construction.</w:t>
      </w:r>
    </w:p>
    <w:p w:rsidR="00E92345" w:rsidRPr="00E92345" w:rsidRDefault="00E92345" w:rsidP="00E92345">
      <w:pPr>
        <w:spacing w:after="0"/>
        <w:ind w:right="-9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>Highest Educational Background:</w:t>
      </w:r>
    </w:p>
    <w:tbl>
      <w:tblPr>
        <w:tblStyle w:val="TableGrid"/>
        <w:tblW w:w="10490" w:type="dxa"/>
        <w:tblInd w:w="108" w:type="dxa"/>
        <w:tblLayout w:type="fixed"/>
        <w:tblLook w:val="04A0"/>
      </w:tblPr>
      <w:tblGrid>
        <w:gridCol w:w="1996"/>
        <w:gridCol w:w="3136"/>
        <w:gridCol w:w="5358"/>
      </w:tblGrid>
      <w:tr w:rsidR="00E92345" w:rsidRPr="00E92345" w:rsidTr="00E92345">
        <w:trPr>
          <w:trHeight w:val="344"/>
        </w:trPr>
        <w:tc>
          <w:tcPr>
            <w:tcW w:w="1996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Academic Qualification</w:t>
            </w:r>
          </w:p>
        </w:tc>
        <w:tc>
          <w:tcPr>
            <w:tcW w:w="3136" w:type="dxa"/>
          </w:tcPr>
          <w:p w:rsidR="00E92345" w:rsidRPr="00E92345" w:rsidRDefault="00E92345" w:rsidP="00E92345">
            <w:pPr>
              <w:pStyle w:val="Header"/>
              <w:tabs>
                <w:tab w:val="clear" w:pos="4320"/>
                <w:tab w:val="clear" w:pos="8640"/>
                <w:tab w:val="left" w:pos="720"/>
                <w:tab w:val="center" w:pos="5296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School / College</w:t>
            </w:r>
          </w:p>
        </w:tc>
        <w:tc>
          <w:tcPr>
            <w:tcW w:w="5358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Board / University</w:t>
            </w:r>
          </w:p>
        </w:tc>
      </w:tr>
      <w:tr w:rsidR="00E92345" w:rsidRPr="00E92345" w:rsidTr="00E92345">
        <w:trPr>
          <w:trHeight w:val="214"/>
        </w:trPr>
        <w:tc>
          <w:tcPr>
            <w:tcW w:w="1996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AutoCAD  2D/3D</w:t>
            </w:r>
          </w:p>
        </w:tc>
        <w:tc>
          <w:tcPr>
            <w:tcW w:w="3136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CAD Odyssey</w:t>
            </w:r>
          </w:p>
        </w:tc>
        <w:tc>
          <w:tcPr>
            <w:tcW w:w="5358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AUTODESK</w:t>
            </w:r>
          </w:p>
        </w:tc>
      </w:tr>
      <w:tr w:rsidR="00E92345" w:rsidRPr="00E92345" w:rsidTr="00E92345">
        <w:trPr>
          <w:trHeight w:val="481"/>
        </w:trPr>
        <w:tc>
          <w:tcPr>
            <w:tcW w:w="1996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Civil Engineering (Diploma)</w:t>
            </w:r>
          </w:p>
        </w:tc>
        <w:tc>
          <w:tcPr>
            <w:tcW w:w="3136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KIET (FC Project) Jajpur</w:t>
            </w:r>
          </w:p>
        </w:tc>
        <w:tc>
          <w:tcPr>
            <w:tcW w:w="5358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SCTEVT (Bhubaneswar, Odisha)</w:t>
            </w:r>
          </w:p>
        </w:tc>
      </w:tr>
      <w:tr w:rsidR="00E92345" w:rsidRPr="00E92345" w:rsidTr="00E92345">
        <w:trPr>
          <w:trHeight w:val="290"/>
        </w:trPr>
        <w:tc>
          <w:tcPr>
            <w:tcW w:w="1996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PG DCA</w:t>
            </w:r>
          </w:p>
        </w:tc>
        <w:tc>
          <w:tcPr>
            <w:tcW w:w="3136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Semiotics Computer Education</w:t>
            </w:r>
          </w:p>
        </w:tc>
        <w:tc>
          <w:tcPr>
            <w:tcW w:w="5358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Semiotics Computer Education , Anandpur Keonjhar ,Odisha</w:t>
            </w:r>
          </w:p>
        </w:tc>
      </w:tr>
      <w:tr w:rsidR="00E92345" w:rsidRPr="00E92345" w:rsidTr="00E92345">
        <w:trPr>
          <w:trHeight w:val="297"/>
        </w:trPr>
        <w:tc>
          <w:tcPr>
            <w:tcW w:w="1996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10+2 (Science)</w:t>
            </w:r>
          </w:p>
        </w:tc>
        <w:tc>
          <w:tcPr>
            <w:tcW w:w="3136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A.P College, Sujanpur</w:t>
            </w:r>
          </w:p>
        </w:tc>
        <w:tc>
          <w:tcPr>
            <w:tcW w:w="5358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CHSE (Odisha)</w:t>
            </w:r>
          </w:p>
        </w:tc>
      </w:tr>
      <w:tr w:rsidR="00E92345" w:rsidRPr="00E92345" w:rsidTr="00E92345">
        <w:trPr>
          <w:trHeight w:val="289"/>
        </w:trPr>
        <w:tc>
          <w:tcPr>
            <w:tcW w:w="1996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10</w:t>
            </w:r>
            <w:r w:rsidRPr="00E92345">
              <w:rPr>
                <w:color w:val="0D0D0D" w:themeColor="text1" w:themeTint="F2"/>
                <w:vertAlign w:val="superscript"/>
              </w:rPr>
              <w:t>th</w:t>
            </w:r>
          </w:p>
        </w:tc>
        <w:tc>
          <w:tcPr>
            <w:tcW w:w="3136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Stewart School</w:t>
            </w:r>
          </w:p>
        </w:tc>
        <w:tc>
          <w:tcPr>
            <w:tcW w:w="5358" w:type="dxa"/>
          </w:tcPr>
          <w:p w:rsidR="00E92345" w:rsidRPr="00E92345" w:rsidRDefault="00E92345" w:rsidP="00E92345">
            <w:pPr>
              <w:pStyle w:val="Header"/>
              <w:tabs>
                <w:tab w:val="left" w:pos="720"/>
              </w:tabs>
              <w:suppressAutoHyphens/>
              <w:jc w:val="center"/>
              <w:rPr>
                <w:bCs/>
                <w:color w:val="0D0D0D" w:themeColor="text1" w:themeTint="F2"/>
              </w:rPr>
            </w:pPr>
            <w:r w:rsidRPr="00E92345">
              <w:rPr>
                <w:color w:val="0D0D0D" w:themeColor="text1" w:themeTint="F2"/>
              </w:rPr>
              <w:t>ICSE (New Delhi)</w:t>
            </w:r>
          </w:p>
        </w:tc>
      </w:tr>
    </w:tbl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560"/>
        <w:gridCol w:w="1559"/>
        <w:gridCol w:w="1134"/>
        <w:gridCol w:w="29"/>
        <w:gridCol w:w="4790"/>
        <w:gridCol w:w="1418"/>
      </w:tblGrid>
      <w:tr w:rsidR="00E92345" w:rsidRPr="00E92345" w:rsidTr="00E92345">
        <w:tc>
          <w:tcPr>
            <w:tcW w:w="1560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Company</w:t>
            </w:r>
          </w:p>
        </w:tc>
        <w:tc>
          <w:tcPr>
            <w:tcW w:w="1559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Place of work</w:t>
            </w:r>
          </w:p>
        </w:tc>
        <w:tc>
          <w:tcPr>
            <w:tcW w:w="1163" w:type="dxa"/>
            <w:gridSpan w:val="2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4790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Work details</w:t>
            </w:r>
          </w:p>
        </w:tc>
        <w:tc>
          <w:tcPr>
            <w:tcW w:w="1418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</w:tr>
      <w:tr w:rsidR="00E92345" w:rsidRPr="00E92345" w:rsidTr="00E92345">
        <w:tc>
          <w:tcPr>
            <w:tcW w:w="1560" w:type="dxa"/>
          </w:tcPr>
          <w:p w:rsidR="00E92345" w:rsidRPr="00E92345" w:rsidRDefault="00E92345" w:rsidP="00E92345">
            <w:pPr>
              <w:spacing w:line="24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Gayatri Projects</w:t>
            </w:r>
          </w:p>
        </w:tc>
        <w:tc>
          <w:tcPr>
            <w:tcW w:w="1559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Kalinganagar Project (odisha)</w:t>
            </w:r>
          </w:p>
        </w:tc>
        <w:tc>
          <w:tcPr>
            <w:tcW w:w="1163" w:type="dxa"/>
            <w:gridSpan w:val="2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Sr.supervisor</w:t>
            </w:r>
          </w:p>
        </w:tc>
        <w:tc>
          <w:tcPr>
            <w:tcW w:w="4790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Client: Tata Steel.</w:t>
            </w:r>
          </w:p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Site Grading, Service &amp; Peripheral Road, Drains and Laterite Brick Boundary Wall and Sansoil </w:t>
            </w:r>
            <w:r w:rsidR="00A41E07"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Boundary</w:t>
            </w: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Wall for Kalinganagar Project.</w:t>
            </w:r>
          </w:p>
        </w:tc>
        <w:tc>
          <w:tcPr>
            <w:tcW w:w="1418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May 2005 to Nov 2007</w:t>
            </w:r>
          </w:p>
        </w:tc>
      </w:tr>
      <w:tr w:rsidR="00E92345" w:rsidRPr="00E92345" w:rsidTr="00E92345">
        <w:tc>
          <w:tcPr>
            <w:tcW w:w="1560" w:type="dxa"/>
          </w:tcPr>
          <w:p w:rsidR="00E92345" w:rsidRPr="00E92345" w:rsidRDefault="00E92345" w:rsidP="00E92345">
            <w:pPr>
              <w:spacing w:line="24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Gayatri Projects</w:t>
            </w:r>
          </w:p>
        </w:tc>
        <w:tc>
          <w:tcPr>
            <w:tcW w:w="1559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Kalinganagar project(odisha)</w:t>
            </w:r>
          </w:p>
        </w:tc>
        <w:tc>
          <w:tcPr>
            <w:tcW w:w="1163" w:type="dxa"/>
            <w:gridSpan w:val="2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Jr. Engineer</w:t>
            </w:r>
          </w:p>
        </w:tc>
        <w:tc>
          <w:tcPr>
            <w:tcW w:w="4790" w:type="dxa"/>
          </w:tcPr>
          <w:p w:rsidR="00E92345" w:rsidRPr="00E92345" w:rsidRDefault="00A41E07" w:rsidP="00E92345">
            <w:pPr>
              <w:spacing w:line="24" w:lineRule="atLeas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Client: Tata</w:t>
            </w:r>
            <w:r w:rsidR="00E92345"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steel.</w:t>
            </w:r>
          </w:p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Construction of Plant Drainage System.</w:t>
            </w:r>
          </w:p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Civil Work for 3 Nos. of IM </w:t>
            </w:r>
            <w:r w:rsidR="003642D5"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sections</w:t>
            </w: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Shed.</w:t>
            </w:r>
          </w:p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Civil Works for RMHS for Tata Steel, Kalinganagar.</w:t>
            </w:r>
          </w:p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Erection, Alignment, Painting Work for RMHS for Kalinganagar.</w:t>
            </w:r>
          </w:p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Fabricated Structural work for RMHS for Tata Steel, Kalinganagar.</w:t>
            </w:r>
          </w:p>
        </w:tc>
        <w:tc>
          <w:tcPr>
            <w:tcW w:w="1418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Nov 2007  to Nov 2011</w:t>
            </w:r>
          </w:p>
        </w:tc>
      </w:tr>
      <w:tr w:rsidR="00E92345" w:rsidRPr="00E92345" w:rsidTr="00E92345">
        <w:tc>
          <w:tcPr>
            <w:tcW w:w="1560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Bk Roadtech Pvt. Ltd.</w:t>
            </w:r>
          </w:p>
        </w:tc>
        <w:tc>
          <w:tcPr>
            <w:tcW w:w="1559" w:type="dxa"/>
          </w:tcPr>
          <w:p w:rsidR="00E92345" w:rsidRPr="00E92345" w:rsidRDefault="00A41E07" w:rsidP="003E5E13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3E5E13">
              <w:rPr>
                <w:rFonts w:ascii="Times New Roman" w:hAnsi="Times New Roman" w:cs="Times New Roman"/>
              </w:rPr>
              <w:t>Bangalore</w:t>
            </w:r>
            <w:r w:rsidR="00E92345" w:rsidRPr="003E5E13">
              <w:rPr>
                <w:rFonts w:ascii="Times New Roman" w:hAnsi="Times New Roman" w:cs="Times New Roman"/>
              </w:rPr>
              <w:t>(</w:t>
            </w:r>
            <w:r w:rsidR="003E5E13" w:rsidRPr="003E5E13">
              <w:rPr>
                <w:rFonts w:ascii="Times New Roman" w:hAnsi="Times New Roman" w:cs="Times New Roman"/>
              </w:rPr>
              <w:t>Karnataka</w:t>
            </w:r>
            <w:r w:rsidR="00E92345" w:rsidRPr="00E9234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3" w:type="dxa"/>
            <w:gridSpan w:val="2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Site Engineer (Project)</w:t>
            </w:r>
          </w:p>
        </w:tc>
        <w:tc>
          <w:tcPr>
            <w:tcW w:w="4790" w:type="dxa"/>
          </w:tcPr>
          <w:p w:rsidR="00E92345" w:rsidRPr="00E92345" w:rsidRDefault="00E92345" w:rsidP="00E92345">
            <w:pPr>
              <w:tabs>
                <w:tab w:val="right" w:pos="9936"/>
              </w:tabs>
              <w:spacing w:line="15" w:lineRule="atLeast"/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Client: GE, Whitefield Bangalore</w:t>
            </w:r>
          </w:p>
          <w:p w:rsidR="00E92345" w:rsidRPr="00E92345" w:rsidRDefault="00E92345" w:rsidP="00E92345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Project Details:  workstation &amp; Commercial Building.</w:t>
            </w:r>
          </w:p>
          <w:p w:rsidR="00E92345" w:rsidRPr="00E92345" w:rsidRDefault="0095656F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(Renovation &amp; Maintenance)</w:t>
            </w:r>
          </w:p>
        </w:tc>
        <w:tc>
          <w:tcPr>
            <w:tcW w:w="1418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May -2014 till June 2016.</w:t>
            </w:r>
          </w:p>
        </w:tc>
      </w:tr>
      <w:tr w:rsidR="00E92345" w:rsidRPr="00E92345" w:rsidTr="00E92345">
        <w:tc>
          <w:tcPr>
            <w:tcW w:w="1560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Bk Roadtech Pvt. Ltd.</w:t>
            </w:r>
          </w:p>
        </w:tc>
        <w:tc>
          <w:tcPr>
            <w:tcW w:w="1559" w:type="dxa"/>
          </w:tcPr>
          <w:p w:rsidR="00E92345" w:rsidRPr="003E5E13" w:rsidRDefault="00A41E07" w:rsidP="00E92345">
            <w:pPr>
              <w:spacing w:line="24" w:lineRule="atLeast"/>
              <w:rPr>
                <w:rFonts w:ascii="Times New Roman" w:hAnsi="Times New Roman" w:cs="Times New Roman"/>
              </w:rPr>
            </w:pPr>
            <w:r w:rsidRPr="003E5E13">
              <w:rPr>
                <w:rFonts w:ascii="Times New Roman" w:hAnsi="Times New Roman" w:cs="Times New Roman"/>
              </w:rPr>
              <w:t>Bangalore</w:t>
            </w:r>
            <w:r w:rsidR="00E92345" w:rsidRPr="003E5E13">
              <w:rPr>
                <w:rFonts w:ascii="Times New Roman" w:hAnsi="Times New Roman" w:cs="Times New Roman"/>
              </w:rPr>
              <w:t>(Karnataka)</w:t>
            </w:r>
          </w:p>
        </w:tc>
        <w:tc>
          <w:tcPr>
            <w:tcW w:w="1163" w:type="dxa"/>
            <w:gridSpan w:val="2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Site Engineer (Project)</w:t>
            </w:r>
          </w:p>
        </w:tc>
        <w:tc>
          <w:tcPr>
            <w:tcW w:w="4790" w:type="dxa"/>
          </w:tcPr>
          <w:p w:rsidR="00E92345" w:rsidRPr="00E92345" w:rsidRDefault="00E92345" w:rsidP="00E92345">
            <w:pPr>
              <w:spacing w:line="15" w:lineRule="atLeas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bCs/>
                <w:sz w:val="20"/>
                <w:szCs w:val="20"/>
              </w:rPr>
              <w:t>Client: Menzies Aviation Bobba (Bangalore) Pvt.Ltd.</w:t>
            </w:r>
          </w:p>
          <w:p w:rsidR="00E92345" w:rsidRPr="00E92345" w:rsidRDefault="00E92345" w:rsidP="00E92345">
            <w:pPr>
              <w:spacing w:line="15" w:lineRule="atLeas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bCs/>
                <w:sz w:val="20"/>
                <w:szCs w:val="20"/>
              </w:rPr>
              <w:t>Project Details: maintenance of cargo building and commercial building.</w:t>
            </w:r>
          </w:p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May -2014 till June 2016.</w:t>
            </w:r>
          </w:p>
        </w:tc>
      </w:tr>
      <w:tr w:rsidR="00E92345" w:rsidRPr="00E92345" w:rsidTr="00E92345">
        <w:tc>
          <w:tcPr>
            <w:tcW w:w="1560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 xml:space="preserve">RssB Group </w:t>
            </w:r>
          </w:p>
        </w:tc>
        <w:tc>
          <w:tcPr>
            <w:tcW w:w="1559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Sukma(chhattisgarh)</w:t>
            </w:r>
          </w:p>
        </w:tc>
        <w:tc>
          <w:tcPr>
            <w:tcW w:w="1163" w:type="dxa"/>
            <w:gridSpan w:val="2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Asst. Site Engineer (Project)</w:t>
            </w:r>
          </w:p>
        </w:tc>
        <w:tc>
          <w:tcPr>
            <w:tcW w:w="4790" w:type="dxa"/>
          </w:tcPr>
          <w:p w:rsidR="00E92345" w:rsidRPr="00E92345" w:rsidRDefault="00E92345" w:rsidP="00E92345">
            <w:pPr>
              <w:tabs>
                <w:tab w:val="right" w:pos="9936"/>
              </w:tabs>
              <w:spacing w:line="15" w:lineRule="atLeast"/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Client: PWD (Public Work Department)</w:t>
            </w:r>
          </w:p>
          <w:p w:rsidR="00E92345" w:rsidRPr="00E92345" w:rsidRDefault="00E92345" w:rsidP="00E92345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Project Details:  Polytechnic College At Sukma (Mechanical, Electrical, Civil, Administration, First Year Block, Workshop)</w:t>
            </w:r>
          </w:p>
          <w:p w:rsidR="00E92345" w:rsidRPr="00E92345" w:rsidRDefault="00E92345" w:rsidP="00E92345">
            <w:pPr>
              <w:spacing w:line="24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92345" w:rsidRPr="00E92345" w:rsidRDefault="0059239F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June -2016 till May</w:t>
            </w:r>
            <w:r w:rsidR="009565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-2017</w:t>
            </w:r>
            <w:r w:rsidR="00E92345"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92345" w:rsidRPr="00E92345" w:rsidTr="00E92345">
        <w:tc>
          <w:tcPr>
            <w:tcW w:w="1560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RssB Group</w:t>
            </w:r>
          </w:p>
        </w:tc>
        <w:tc>
          <w:tcPr>
            <w:tcW w:w="1559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Sukma(chhattisgarh)</w:t>
            </w:r>
          </w:p>
        </w:tc>
        <w:tc>
          <w:tcPr>
            <w:tcW w:w="1163" w:type="dxa"/>
            <w:gridSpan w:val="2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Asst. Site Engineer (Project)</w:t>
            </w:r>
          </w:p>
        </w:tc>
        <w:tc>
          <w:tcPr>
            <w:tcW w:w="4790" w:type="dxa"/>
          </w:tcPr>
          <w:p w:rsidR="00E92345" w:rsidRPr="00E92345" w:rsidRDefault="00E92345" w:rsidP="00E92345">
            <w:pPr>
              <w:tabs>
                <w:tab w:val="right" w:pos="9936"/>
              </w:tabs>
              <w:spacing w:line="15" w:lineRule="atLeast"/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Client: RES (Rural Engineering Services)</w:t>
            </w:r>
          </w:p>
          <w:p w:rsidR="00E92345" w:rsidRPr="00E92345" w:rsidRDefault="00E92345" w:rsidP="00E92345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Project Details:  New Ashram G+3 Building.</w:t>
            </w:r>
          </w:p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92345" w:rsidRPr="00E92345" w:rsidRDefault="0059239F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June -2016 till May</w:t>
            </w:r>
            <w:r w:rsidR="009565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-2017</w:t>
            </w:r>
            <w:r w:rsidR="00E92345"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92345" w:rsidRPr="00E92345" w:rsidTr="00E92345">
        <w:tc>
          <w:tcPr>
            <w:tcW w:w="1560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RssB Group</w:t>
            </w:r>
          </w:p>
        </w:tc>
        <w:tc>
          <w:tcPr>
            <w:tcW w:w="1559" w:type="dxa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Sukma(chhattisgarh)</w:t>
            </w:r>
          </w:p>
        </w:tc>
        <w:tc>
          <w:tcPr>
            <w:tcW w:w="1163" w:type="dxa"/>
            <w:gridSpan w:val="2"/>
          </w:tcPr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Asst. Site Engineer (Project)</w:t>
            </w:r>
          </w:p>
        </w:tc>
        <w:tc>
          <w:tcPr>
            <w:tcW w:w="4790" w:type="dxa"/>
          </w:tcPr>
          <w:p w:rsidR="00E92345" w:rsidRPr="00E92345" w:rsidRDefault="00E92345" w:rsidP="00E92345">
            <w:pPr>
              <w:tabs>
                <w:tab w:val="right" w:pos="9936"/>
              </w:tabs>
              <w:spacing w:line="15" w:lineRule="atLeast"/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Client: CPWD (Central Public Work Department)</w:t>
            </w:r>
          </w:p>
          <w:p w:rsidR="00E92345" w:rsidRPr="00E92345" w:rsidRDefault="00E92345" w:rsidP="00E92345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Project Details:  jawahar Navadaya Vidyalaya (Main School Building).</w:t>
            </w:r>
          </w:p>
          <w:p w:rsidR="00E92345" w:rsidRPr="00E92345" w:rsidRDefault="00E92345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92345" w:rsidRPr="00E92345" w:rsidRDefault="0059239F" w:rsidP="00E92345">
            <w:pPr>
              <w:spacing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June -2016 till May</w:t>
            </w:r>
            <w:r w:rsidR="009565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-2017</w:t>
            </w:r>
            <w:r w:rsidR="00E92345"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92345" w:rsidRPr="00E92345" w:rsidTr="00E92345">
        <w:tc>
          <w:tcPr>
            <w:tcW w:w="1560" w:type="dxa"/>
          </w:tcPr>
          <w:p w:rsidR="00E92345" w:rsidRPr="00E92345" w:rsidRDefault="00E92345" w:rsidP="00E92345">
            <w:pPr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RssB Group</w:t>
            </w:r>
          </w:p>
        </w:tc>
        <w:tc>
          <w:tcPr>
            <w:tcW w:w="1559" w:type="dxa"/>
          </w:tcPr>
          <w:p w:rsidR="0095656F" w:rsidRPr="0095656F" w:rsidRDefault="00E92345" w:rsidP="00E92345">
            <w:pPr>
              <w:ind w:right="-900"/>
              <w:rPr>
                <w:sz w:val="20"/>
                <w:szCs w:val="20"/>
              </w:rPr>
            </w:pPr>
            <w:r w:rsidRPr="0095656F">
              <w:rPr>
                <w:sz w:val="20"/>
                <w:szCs w:val="20"/>
              </w:rPr>
              <w:t>Jagdalpur</w:t>
            </w:r>
          </w:p>
          <w:p w:rsidR="00E92345" w:rsidRPr="00E92345" w:rsidRDefault="00E92345" w:rsidP="00E92345">
            <w:pPr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  <w:r w:rsidRPr="0095656F">
              <w:rPr>
                <w:sz w:val="20"/>
                <w:szCs w:val="20"/>
              </w:rPr>
              <w:t>(chhattisgarh</w:t>
            </w:r>
            <w:r w:rsidRPr="009565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E92345" w:rsidRPr="00E92345" w:rsidRDefault="00E92345" w:rsidP="00E92345">
            <w:pPr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 xml:space="preserve">Asst. Site </w:t>
            </w:r>
          </w:p>
          <w:p w:rsidR="00E92345" w:rsidRPr="00E92345" w:rsidRDefault="00E92345" w:rsidP="00E92345">
            <w:pPr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Engineer</w:t>
            </w:r>
          </w:p>
          <w:p w:rsidR="00E92345" w:rsidRPr="00E92345" w:rsidRDefault="00E92345" w:rsidP="00E92345">
            <w:pPr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 xml:space="preserve"> (Project)</w:t>
            </w:r>
          </w:p>
        </w:tc>
        <w:tc>
          <w:tcPr>
            <w:tcW w:w="4819" w:type="dxa"/>
            <w:gridSpan w:val="2"/>
          </w:tcPr>
          <w:p w:rsidR="00E92345" w:rsidRPr="00E92345" w:rsidRDefault="00E92345" w:rsidP="00E92345">
            <w:pPr>
              <w:tabs>
                <w:tab w:val="right" w:pos="9936"/>
              </w:tabs>
              <w:spacing w:line="15" w:lineRule="atLeast"/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Client: PMGSY (Pradhan mantri Gram Sadak Yojana)</w:t>
            </w:r>
          </w:p>
          <w:p w:rsidR="00E92345" w:rsidRPr="00E92345" w:rsidRDefault="00E92345" w:rsidP="00E92345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sz w:val="20"/>
                <w:szCs w:val="20"/>
              </w:rPr>
              <w:t>Project Details: High Level Bridge Cum Stop Dam Across Forsijodi Nala On NH-43.</w:t>
            </w:r>
          </w:p>
          <w:p w:rsidR="00E92345" w:rsidRPr="00E92345" w:rsidRDefault="00E92345" w:rsidP="00E92345">
            <w:pPr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A41E07" w:rsidRDefault="00E92345" w:rsidP="00E92345">
            <w:pPr>
              <w:ind w:right="-9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June -2016 till </w:t>
            </w:r>
          </w:p>
          <w:p w:rsidR="00E92345" w:rsidRPr="00E92345" w:rsidRDefault="0059239F" w:rsidP="00E92345">
            <w:pPr>
              <w:ind w:right="-9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May</w:t>
            </w:r>
            <w:r w:rsidR="009565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-2017</w:t>
            </w:r>
            <w:r w:rsidR="00E92345" w:rsidRPr="00E923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E5E13" w:rsidRPr="0095656F" w:rsidTr="003E5E13">
        <w:trPr>
          <w:trHeight w:val="903"/>
        </w:trPr>
        <w:tc>
          <w:tcPr>
            <w:tcW w:w="1560" w:type="dxa"/>
          </w:tcPr>
          <w:p w:rsidR="003E5E13" w:rsidRPr="0025246B" w:rsidRDefault="003E5E13" w:rsidP="0025246B">
            <w:pPr>
              <w:rPr>
                <w:sz w:val="20"/>
                <w:szCs w:val="20"/>
              </w:rPr>
            </w:pPr>
            <w:r w:rsidRPr="0025246B">
              <w:rPr>
                <w:sz w:val="20"/>
                <w:szCs w:val="20"/>
              </w:rPr>
              <w:t>Maa Bhagwati Construction</w:t>
            </w:r>
            <w:r w:rsidR="0025246B" w:rsidRPr="0025246B">
              <w:rPr>
                <w:sz w:val="20"/>
                <w:szCs w:val="20"/>
              </w:rPr>
              <w:t xml:space="preserve"> (Megha Engineering</w:t>
            </w:r>
            <w:r w:rsidR="0025246B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3E5E13" w:rsidRPr="0095656F" w:rsidRDefault="003E5E13" w:rsidP="0095656F">
            <w:pPr>
              <w:rPr>
                <w:sz w:val="20"/>
                <w:szCs w:val="20"/>
              </w:rPr>
            </w:pPr>
            <w:r w:rsidRPr="0095656F">
              <w:rPr>
                <w:sz w:val="20"/>
                <w:szCs w:val="20"/>
              </w:rPr>
              <w:t>Bilaspur(chhattisgarh</w:t>
            </w:r>
          </w:p>
        </w:tc>
        <w:tc>
          <w:tcPr>
            <w:tcW w:w="1134" w:type="dxa"/>
          </w:tcPr>
          <w:p w:rsidR="003E5E13" w:rsidRPr="003E5E13" w:rsidRDefault="003E5E13" w:rsidP="003E5E13">
            <w:r w:rsidRPr="003E5E13">
              <w:t>Site Engineer</w:t>
            </w:r>
          </w:p>
        </w:tc>
        <w:tc>
          <w:tcPr>
            <w:tcW w:w="4819" w:type="dxa"/>
            <w:gridSpan w:val="2"/>
          </w:tcPr>
          <w:p w:rsidR="003E5E13" w:rsidRDefault="0095656F" w:rsidP="00E92345">
            <w:pPr>
              <w:tabs>
                <w:tab w:val="right" w:pos="9936"/>
              </w:tabs>
              <w:spacing w:line="15" w:lineRule="atLeast"/>
              <w:rPr>
                <w:rFonts w:ascii="Arial" w:hAnsi="Arial" w:cs="Arial"/>
                <w:bCs/>
                <w:sz w:val="18"/>
                <w:szCs w:val="18"/>
              </w:rPr>
            </w:pPr>
            <w:r w:rsidRPr="0095656F">
              <w:rPr>
                <w:rFonts w:ascii="Arial" w:hAnsi="Arial" w:cs="Arial"/>
                <w:bCs/>
                <w:sz w:val="18"/>
                <w:szCs w:val="18"/>
              </w:rPr>
              <w:t>CONSTRUCTION OFADMINI</w:t>
            </w:r>
            <w:r>
              <w:rPr>
                <w:rFonts w:ascii="Arial" w:hAnsi="Arial" w:cs="Arial"/>
                <w:bCs/>
                <w:sz w:val="18"/>
                <w:szCs w:val="18"/>
              </w:rPr>
              <w:t>STRATIVE CUM ACADAMIC</w:t>
            </w:r>
            <w:r w:rsidRPr="0095656F">
              <w:rPr>
                <w:rFonts w:ascii="Arial" w:hAnsi="Arial" w:cs="Arial"/>
                <w:bCs/>
                <w:sz w:val="18"/>
                <w:szCs w:val="18"/>
              </w:rPr>
              <w:t xml:space="preserve"> BUILDING </w:t>
            </w:r>
            <w:r w:rsidR="008A4141" w:rsidRPr="0095656F">
              <w:rPr>
                <w:rFonts w:ascii="Arial" w:hAnsi="Arial" w:cs="Arial"/>
                <w:bCs/>
                <w:sz w:val="18"/>
                <w:szCs w:val="18"/>
              </w:rPr>
              <w:t>FOR Govt</w:t>
            </w:r>
            <w:r w:rsidRPr="0095656F">
              <w:rPr>
                <w:rFonts w:ascii="Arial" w:hAnsi="Arial" w:cs="Arial"/>
                <w:bCs/>
                <w:sz w:val="18"/>
                <w:szCs w:val="18"/>
              </w:rPr>
              <w:t>. Co-</w:t>
            </w:r>
            <w:r w:rsidR="008A4141" w:rsidRPr="0095656F">
              <w:rPr>
                <w:rFonts w:ascii="Arial" w:hAnsi="Arial" w:cs="Arial"/>
                <w:bCs/>
                <w:sz w:val="18"/>
                <w:szCs w:val="18"/>
              </w:rPr>
              <w:t>ed POLYTECHNIC</w:t>
            </w:r>
            <w:r w:rsidRPr="0095656F">
              <w:rPr>
                <w:rFonts w:ascii="Arial" w:hAnsi="Arial" w:cs="Arial"/>
                <w:bCs/>
                <w:sz w:val="18"/>
                <w:szCs w:val="18"/>
              </w:rPr>
              <w:t xml:space="preserve"> COLLEGE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:rsidR="0095656F" w:rsidRPr="0095656F" w:rsidRDefault="0095656F" w:rsidP="0095656F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Project Cost</w:t>
            </w:r>
            <w:r w:rsidRPr="0095656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 </w:t>
            </w:r>
            <w:r w:rsidRPr="0095656F">
              <w:rPr>
                <w:rFonts w:ascii="Arial" w:hAnsi="Arial" w:cs="Arial"/>
                <w:bCs/>
                <w:sz w:val="18"/>
                <w:szCs w:val="18"/>
              </w:rPr>
              <w:t>8.74  Crores</w:t>
            </w:r>
          </w:p>
          <w:p w:rsidR="0095656F" w:rsidRPr="0095656F" w:rsidRDefault="0095656F" w:rsidP="0095656F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Client</w:t>
            </w:r>
            <w:r w:rsidRPr="0095656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 </w:t>
            </w:r>
            <w:r w:rsidRPr="0095656F">
              <w:rPr>
                <w:rFonts w:ascii="Arial" w:hAnsi="Arial" w:cs="Arial"/>
                <w:bCs/>
                <w:sz w:val="18"/>
                <w:szCs w:val="18"/>
              </w:rPr>
              <w:t>PWD BILASPUR (C.G)  - (Project Running)</w:t>
            </w:r>
          </w:p>
          <w:p w:rsidR="0095656F" w:rsidRPr="0095656F" w:rsidRDefault="0095656F" w:rsidP="00E92345">
            <w:pPr>
              <w:tabs>
                <w:tab w:val="right" w:pos="9936"/>
              </w:tabs>
              <w:spacing w:line="15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3E5E13" w:rsidRPr="0095656F" w:rsidRDefault="0059239F" w:rsidP="0095656F">
            <w:r>
              <w:t>May 2017 till Aug-2017</w:t>
            </w:r>
            <w:r w:rsidR="0095656F">
              <w:t>.</w:t>
            </w:r>
          </w:p>
        </w:tc>
      </w:tr>
      <w:tr w:rsidR="0059239F" w:rsidRPr="0095656F" w:rsidTr="003E5E13">
        <w:trPr>
          <w:trHeight w:val="903"/>
        </w:trPr>
        <w:tc>
          <w:tcPr>
            <w:tcW w:w="1560" w:type="dxa"/>
          </w:tcPr>
          <w:p w:rsidR="0059239F" w:rsidRPr="0025246B" w:rsidRDefault="0059239F" w:rsidP="002524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Almondz Global Infra Consultant Limited (AGICL)</w:t>
            </w:r>
          </w:p>
        </w:tc>
        <w:tc>
          <w:tcPr>
            <w:tcW w:w="1559" w:type="dxa"/>
          </w:tcPr>
          <w:p w:rsidR="0059239F" w:rsidRPr="0095656F" w:rsidRDefault="0059239F" w:rsidP="009565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Cuttack(odisha)</w:t>
            </w:r>
          </w:p>
        </w:tc>
        <w:tc>
          <w:tcPr>
            <w:tcW w:w="1134" w:type="dxa"/>
          </w:tcPr>
          <w:p w:rsidR="0059239F" w:rsidRPr="003E5E13" w:rsidRDefault="0059239F" w:rsidP="003E5E13">
            <w:r>
              <w:t>Site Engineer</w:t>
            </w:r>
          </w:p>
        </w:tc>
        <w:tc>
          <w:tcPr>
            <w:tcW w:w="4819" w:type="dxa"/>
            <w:gridSpan w:val="2"/>
          </w:tcPr>
          <w:p w:rsidR="0059239F" w:rsidRDefault="008A4141" w:rsidP="00E92345">
            <w:pPr>
              <w:tabs>
                <w:tab w:val="right" w:pos="9936"/>
              </w:tabs>
              <w:spacing w:line="15" w:lineRule="atLeas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@ </w:t>
            </w:r>
            <w:r w:rsidR="0059239F">
              <w:rPr>
                <w:rFonts w:ascii="Arial" w:hAnsi="Arial" w:cs="Arial"/>
                <w:bCs/>
                <w:sz w:val="18"/>
                <w:szCs w:val="18"/>
              </w:rPr>
              <w:t xml:space="preserve">Construction and Maintenance of Panikoili-rimuli section from 0.00 to km 163.00 of National Highway no 215 under NHDP </w:t>
            </w:r>
            <w:proofErr w:type="gramStart"/>
            <w:r w:rsidR="0059239F">
              <w:rPr>
                <w:rFonts w:ascii="Arial" w:hAnsi="Arial" w:cs="Arial"/>
                <w:bCs/>
                <w:sz w:val="18"/>
                <w:szCs w:val="18"/>
              </w:rPr>
              <w:t>phase</w:t>
            </w:r>
            <w:proofErr w:type="gramEnd"/>
            <w:r w:rsidR="0059239F">
              <w:rPr>
                <w:rFonts w:ascii="Arial" w:hAnsi="Arial" w:cs="Arial"/>
                <w:bCs/>
                <w:sz w:val="18"/>
                <w:szCs w:val="18"/>
              </w:rPr>
              <w:t xml:space="preserve"> III.</w:t>
            </w:r>
          </w:p>
          <w:p w:rsidR="0059239F" w:rsidRPr="0095656F" w:rsidRDefault="008A4141" w:rsidP="00E92345">
            <w:pPr>
              <w:tabs>
                <w:tab w:val="right" w:pos="9936"/>
              </w:tabs>
              <w:spacing w:line="15" w:lineRule="atLeas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@ </w:t>
            </w:r>
            <w:r w:rsidR="0059239F">
              <w:rPr>
                <w:rFonts w:ascii="Arial" w:hAnsi="Arial" w:cs="Arial"/>
                <w:bCs/>
                <w:sz w:val="18"/>
                <w:szCs w:val="18"/>
              </w:rPr>
              <w:t>4 laning of sambalpur-bargarh sec from 0.00 to km 88.00 of NH 6  under NHDP phase III</w:t>
            </w:r>
          </w:p>
        </w:tc>
        <w:tc>
          <w:tcPr>
            <w:tcW w:w="1418" w:type="dxa"/>
          </w:tcPr>
          <w:p w:rsidR="0059239F" w:rsidRPr="0095656F" w:rsidRDefault="0059239F" w:rsidP="0095656F">
            <w:r>
              <w:t>Aug-2017 till Working.</w:t>
            </w:r>
          </w:p>
        </w:tc>
      </w:tr>
    </w:tbl>
    <w:p w:rsidR="00E92345" w:rsidRPr="00E92345" w:rsidRDefault="00E92345" w:rsidP="00E92345">
      <w:pPr>
        <w:spacing w:after="0" w:line="15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>Job Profile:</w:t>
      </w:r>
    </w:p>
    <w:p w:rsidR="006A0D59" w:rsidRPr="00E92345" w:rsidRDefault="00E92345" w:rsidP="006A0D59">
      <w:pPr>
        <w:pStyle w:val="SAP-TableHeader"/>
      </w:pPr>
      <w:r w:rsidRPr="00E92345">
        <w:t>Prepa</w:t>
      </w:r>
      <w:r w:rsidR="006A0D59">
        <w:t>ring sections, Lay-Out drawings,</w:t>
      </w:r>
      <w:r w:rsidR="006A0D59" w:rsidRPr="006A0D59">
        <w:t xml:space="preserve"> </w:t>
      </w:r>
      <w:r w:rsidR="006A0D59" w:rsidRPr="00E92345">
        <w:t>Coordinate the site work  as per the approved  GFC drawings.</w:t>
      </w:r>
    </w:p>
    <w:p w:rsidR="00E92345" w:rsidRPr="00E92345" w:rsidRDefault="00E92345" w:rsidP="006A0D59">
      <w:pPr>
        <w:pStyle w:val="SAP-TableHeader"/>
      </w:pPr>
      <w:r w:rsidRPr="00E92345">
        <w:t>Monitoring &amp; controling projects with respect to cost,resourse deploment,time over-runs and quality compliance to ensure satisfactory execution of projects.</w:t>
      </w:r>
    </w:p>
    <w:p w:rsidR="00E92345" w:rsidRPr="00E92345" w:rsidRDefault="00E92345" w:rsidP="006A0D59">
      <w:pPr>
        <w:pStyle w:val="SAP-TableHeader"/>
      </w:pPr>
      <w:r w:rsidRPr="00E92345">
        <w:t xml:space="preserve">Checking the materials as per approved specifications. </w:t>
      </w:r>
    </w:p>
    <w:p w:rsidR="00E92345" w:rsidRPr="00E92345" w:rsidRDefault="00E92345" w:rsidP="006A0D59">
      <w:pPr>
        <w:pStyle w:val="SAP-TableHeader"/>
      </w:pPr>
      <w:r w:rsidRPr="00E92345">
        <w:t>Co-Ordination with Engineers, Architects and Clients, Documentation and Site Management.</w:t>
      </w:r>
    </w:p>
    <w:p w:rsidR="00E92345" w:rsidRPr="00E92345" w:rsidRDefault="00E92345" w:rsidP="006A0D59">
      <w:pPr>
        <w:pStyle w:val="SAP-TableHeader"/>
      </w:pPr>
      <w:r w:rsidRPr="00E92345">
        <w:t>Working experience in Pile foundation.</w:t>
      </w:r>
    </w:p>
    <w:p w:rsidR="00E92345" w:rsidRPr="00E92345" w:rsidRDefault="00E92345" w:rsidP="00E92345">
      <w:pPr>
        <w:pStyle w:val="ListParagraph"/>
        <w:numPr>
          <w:ilvl w:val="0"/>
          <w:numId w:val="3"/>
        </w:numPr>
        <w:spacing w:after="0"/>
        <w:ind w:left="709" w:hanging="425"/>
        <w:rPr>
          <w:rFonts w:ascii="Times New Roman" w:hAnsi="Times New Roman"/>
          <w:noProof/>
          <w:color w:val="000000" w:themeColor="text1"/>
          <w:sz w:val="20"/>
          <w:szCs w:val="20"/>
        </w:rPr>
      </w:pPr>
      <w:r w:rsidRPr="00E92345">
        <w:rPr>
          <w:rFonts w:ascii="Times New Roman" w:hAnsi="Times New Roman"/>
          <w:noProof/>
          <w:color w:val="000000" w:themeColor="text1"/>
          <w:sz w:val="20"/>
          <w:szCs w:val="20"/>
        </w:rPr>
        <w:t>Organising / participating project review meetings for evaluating project progress &amp; co-ordination with client.</w:t>
      </w:r>
    </w:p>
    <w:p w:rsidR="00E92345" w:rsidRPr="00E92345" w:rsidRDefault="00E92345" w:rsidP="00E92345">
      <w:pPr>
        <w:pStyle w:val="ListParagraph"/>
        <w:numPr>
          <w:ilvl w:val="0"/>
          <w:numId w:val="3"/>
        </w:numPr>
        <w:spacing w:after="0"/>
        <w:ind w:left="709" w:hanging="425"/>
        <w:rPr>
          <w:rFonts w:ascii="Times New Roman" w:hAnsi="Times New Roman"/>
          <w:noProof/>
          <w:color w:val="000000" w:themeColor="text1"/>
          <w:sz w:val="20"/>
          <w:szCs w:val="20"/>
        </w:rPr>
      </w:pPr>
      <w:r w:rsidRPr="00E92345">
        <w:rPr>
          <w:rFonts w:ascii="Times New Roman" w:hAnsi="Times New Roman"/>
          <w:noProof/>
          <w:color w:val="000000" w:themeColor="text1"/>
          <w:sz w:val="20"/>
          <w:szCs w:val="20"/>
        </w:rPr>
        <w:t>Preparation bar bending schedules, quantity calculation, sub-contractors/ client billing.</w:t>
      </w:r>
    </w:p>
    <w:p w:rsidR="00E92345" w:rsidRPr="00E92345" w:rsidRDefault="00E92345" w:rsidP="006A0D59">
      <w:pPr>
        <w:pStyle w:val="SAP-TableHeader"/>
      </w:pPr>
      <w:r w:rsidRPr="00E92345">
        <w:t>Maintain all the records and Documentation of the projects.</w:t>
      </w:r>
    </w:p>
    <w:p w:rsidR="00E92345" w:rsidRPr="00E92345" w:rsidRDefault="00E92345" w:rsidP="006A0D59">
      <w:pPr>
        <w:pStyle w:val="SAP-TableHeader"/>
      </w:pPr>
      <w:r w:rsidRPr="00E92345">
        <w:t>Supervise the construction site and ensure the the constructions in accordance with approved plan and as per standard specified in the contract.</w:t>
      </w: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>Professionally Trained and Hands on Experience in:</w:t>
      </w:r>
    </w:p>
    <w:p w:rsidR="00E92345" w:rsidRPr="00E92345" w:rsidRDefault="00E92345" w:rsidP="00E92345">
      <w:pPr>
        <w:numPr>
          <w:ilvl w:val="0"/>
          <w:numId w:val="4"/>
        </w:numPr>
        <w:spacing w:after="0" w:line="24" w:lineRule="atLeast"/>
        <w:ind w:left="643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 xml:space="preserve">AutoCAD (2D Drafting &amp; 3D </w:t>
      </w:r>
      <w:r w:rsidR="00A41E07" w:rsidRPr="00E92345">
        <w:rPr>
          <w:rFonts w:ascii="Times New Roman" w:hAnsi="Times New Roman" w:cs="Times New Roman"/>
          <w:sz w:val="20"/>
          <w:szCs w:val="20"/>
        </w:rPr>
        <w:t>Modelling</w:t>
      </w:r>
      <w:r w:rsidRPr="00E92345">
        <w:rPr>
          <w:rFonts w:ascii="Times New Roman" w:hAnsi="Times New Roman" w:cs="Times New Roman"/>
          <w:sz w:val="20"/>
          <w:szCs w:val="20"/>
        </w:rPr>
        <w:t>) – CAD ODDESEY AUTODESK</w:t>
      </w:r>
    </w:p>
    <w:p w:rsidR="006A0D59" w:rsidRDefault="00E92345" w:rsidP="00E92345">
      <w:pPr>
        <w:numPr>
          <w:ilvl w:val="0"/>
          <w:numId w:val="4"/>
        </w:numPr>
        <w:spacing w:after="0" w:line="24" w:lineRule="atLeast"/>
        <w:ind w:left="643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 xml:space="preserve">MS OFFICE </w:t>
      </w:r>
    </w:p>
    <w:p w:rsidR="00E92345" w:rsidRDefault="006A0D59" w:rsidP="00E92345">
      <w:pPr>
        <w:numPr>
          <w:ilvl w:val="0"/>
          <w:numId w:val="4"/>
        </w:numPr>
        <w:spacing w:after="0" w:line="24" w:lineRule="atLeast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MS PROJECT</w:t>
      </w:r>
    </w:p>
    <w:p w:rsidR="006A0D59" w:rsidRPr="00E92345" w:rsidRDefault="006A0D59" w:rsidP="00E92345">
      <w:pPr>
        <w:numPr>
          <w:ilvl w:val="0"/>
          <w:numId w:val="4"/>
        </w:numPr>
        <w:spacing w:after="0" w:line="24" w:lineRule="atLeast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ETABS</w:t>
      </w: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>Professional Skills:</w:t>
      </w:r>
    </w:p>
    <w:p w:rsidR="00E92345" w:rsidRPr="00E92345" w:rsidRDefault="00E92345" w:rsidP="00E92345">
      <w:pPr>
        <w:pStyle w:val="ListParagraph"/>
        <w:numPr>
          <w:ilvl w:val="0"/>
          <w:numId w:val="5"/>
        </w:numPr>
        <w:suppressAutoHyphens/>
        <w:spacing w:line="15" w:lineRule="atLeast"/>
        <w:ind w:hanging="436"/>
        <w:jc w:val="both"/>
        <w:rPr>
          <w:rFonts w:ascii="Times New Roman" w:hAnsi="Times New Roman"/>
          <w:color w:val="000000"/>
          <w:sz w:val="20"/>
          <w:szCs w:val="20"/>
        </w:rPr>
      </w:pPr>
      <w:r w:rsidRPr="00E92345">
        <w:rPr>
          <w:rFonts w:ascii="Times New Roman" w:hAnsi="Times New Roman"/>
          <w:color w:val="000000"/>
          <w:sz w:val="20"/>
          <w:szCs w:val="20"/>
        </w:rPr>
        <w:t xml:space="preserve">Experience of working and managing within a changing environment.  </w:t>
      </w:r>
    </w:p>
    <w:p w:rsidR="00E92345" w:rsidRPr="00E92345" w:rsidRDefault="00E92345" w:rsidP="00E92345">
      <w:pPr>
        <w:pStyle w:val="ListParagraph"/>
        <w:numPr>
          <w:ilvl w:val="0"/>
          <w:numId w:val="5"/>
        </w:numPr>
        <w:suppressAutoHyphens/>
        <w:spacing w:line="15" w:lineRule="atLeast"/>
        <w:ind w:hanging="436"/>
        <w:jc w:val="both"/>
        <w:rPr>
          <w:rFonts w:ascii="Times New Roman" w:hAnsi="Times New Roman"/>
          <w:color w:val="000000"/>
          <w:sz w:val="20"/>
          <w:szCs w:val="20"/>
        </w:rPr>
      </w:pPr>
      <w:r w:rsidRPr="00E92345">
        <w:rPr>
          <w:rFonts w:ascii="Times New Roman" w:hAnsi="Times New Roman"/>
          <w:color w:val="000000"/>
          <w:sz w:val="20"/>
          <w:szCs w:val="20"/>
        </w:rPr>
        <w:t xml:space="preserve">Good commercial awareness including programming and delivery to budgets/timescales. </w:t>
      </w:r>
    </w:p>
    <w:p w:rsidR="00E92345" w:rsidRPr="00E92345" w:rsidRDefault="00E92345" w:rsidP="00E92345">
      <w:pPr>
        <w:pStyle w:val="ListParagraph"/>
        <w:numPr>
          <w:ilvl w:val="0"/>
          <w:numId w:val="5"/>
        </w:numPr>
        <w:suppressAutoHyphens/>
        <w:spacing w:line="15" w:lineRule="atLeast"/>
        <w:ind w:hanging="436"/>
        <w:jc w:val="both"/>
        <w:rPr>
          <w:rFonts w:ascii="Times New Roman" w:hAnsi="Times New Roman"/>
          <w:color w:val="000000"/>
          <w:sz w:val="20"/>
          <w:szCs w:val="20"/>
        </w:rPr>
      </w:pPr>
      <w:r w:rsidRPr="00E92345">
        <w:rPr>
          <w:rFonts w:ascii="Times New Roman" w:hAnsi="Times New Roman"/>
          <w:color w:val="000000"/>
          <w:sz w:val="20"/>
          <w:szCs w:val="20"/>
        </w:rPr>
        <w:t xml:space="preserve">Detailed knowledge of construction principles and standards.   </w:t>
      </w:r>
    </w:p>
    <w:p w:rsidR="00E92345" w:rsidRPr="00E92345" w:rsidRDefault="00E92345" w:rsidP="00E92345">
      <w:pPr>
        <w:pStyle w:val="ListParagraph"/>
        <w:numPr>
          <w:ilvl w:val="0"/>
          <w:numId w:val="5"/>
        </w:numPr>
        <w:suppressAutoHyphens/>
        <w:spacing w:line="15" w:lineRule="atLeast"/>
        <w:ind w:hanging="436"/>
        <w:jc w:val="both"/>
        <w:rPr>
          <w:rFonts w:ascii="Times New Roman" w:hAnsi="Times New Roman"/>
          <w:color w:val="000000"/>
          <w:sz w:val="20"/>
          <w:szCs w:val="20"/>
        </w:rPr>
      </w:pPr>
      <w:r w:rsidRPr="00E92345">
        <w:rPr>
          <w:rFonts w:ascii="Times New Roman" w:hAnsi="Times New Roman"/>
          <w:color w:val="000000"/>
          <w:sz w:val="20"/>
          <w:szCs w:val="20"/>
        </w:rPr>
        <w:t xml:space="preserve">Ensuring that design authority standards and configuration control are applied appropriately. </w:t>
      </w:r>
    </w:p>
    <w:p w:rsidR="00E92345" w:rsidRPr="00E92345" w:rsidRDefault="00E92345" w:rsidP="00E92345">
      <w:pPr>
        <w:pStyle w:val="ListParagraph"/>
        <w:numPr>
          <w:ilvl w:val="0"/>
          <w:numId w:val="5"/>
        </w:numPr>
        <w:suppressAutoHyphens/>
        <w:spacing w:line="15" w:lineRule="atLeast"/>
        <w:ind w:hanging="436"/>
        <w:jc w:val="both"/>
        <w:rPr>
          <w:rFonts w:ascii="Times New Roman" w:hAnsi="Times New Roman"/>
          <w:color w:val="000000"/>
          <w:sz w:val="20"/>
          <w:szCs w:val="20"/>
        </w:rPr>
      </w:pPr>
      <w:r w:rsidRPr="00E92345">
        <w:rPr>
          <w:rFonts w:ascii="Times New Roman" w:hAnsi="Times New Roman"/>
          <w:color w:val="000000"/>
          <w:sz w:val="20"/>
          <w:szCs w:val="20"/>
        </w:rPr>
        <w:t xml:space="preserve">Can </w:t>
      </w:r>
      <w:r w:rsidR="00A41E07" w:rsidRPr="00E92345">
        <w:rPr>
          <w:rFonts w:ascii="Times New Roman" w:hAnsi="Times New Roman"/>
          <w:color w:val="000000"/>
          <w:sz w:val="20"/>
          <w:szCs w:val="20"/>
        </w:rPr>
        <w:t>analyses</w:t>
      </w:r>
      <w:r w:rsidRPr="00E92345">
        <w:rPr>
          <w:rFonts w:ascii="Times New Roman" w:hAnsi="Times New Roman"/>
          <w:color w:val="000000"/>
          <w:sz w:val="20"/>
          <w:szCs w:val="20"/>
        </w:rPr>
        <w:t xml:space="preserve"> large amounts of data and assess solutions.  </w:t>
      </w:r>
    </w:p>
    <w:p w:rsidR="00E92345" w:rsidRPr="00E92345" w:rsidRDefault="00E92345" w:rsidP="00E92345">
      <w:pPr>
        <w:pStyle w:val="ListParagraph"/>
        <w:numPr>
          <w:ilvl w:val="0"/>
          <w:numId w:val="5"/>
        </w:numPr>
        <w:suppressAutoHyphens/>
        <w:spacing w:line="15" w:lineRule="atLeast"/>
        <w:ind w:hanging="436"/>
        <w:jc w:val="both"/>
        <w:rPr>
          <w:rFonts w:ascii="Times New Roman" w:hAnsi="Times New Roman"/>
          <w:color w:val="000000"/>
          <w:sz w:val="20"/>
          <w:szCs w:val="20"/>
        </w:rPr>
      </w:pPr>
      <w:r w:rsidRPr="00E92345">
        <w:rPr>
          <w:rFonts w:ascii="Times New Roman" w:hAnsi="Times New Roman"/>
          <w:color w:val="000000"/>
          <w:sz w:val="20"/>
          <w:szCs w:val="20"/>
        </w:rPr>
        <w:t>A comprehensive knowledge of relevant legal regulations.</w:t>
      </w: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>Academic Project Work:</w:t>
      </w:r>
    </w:p>
    <w:p w:rsidR="00E92345" w:rsidRPr="00E92345" w:rsidRDefault="00E92345" w:rsidP="00E9234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  <w:color w:val="0D0D0D" w:themeColor="text1" w:themeTint="F2"/>
          <w:sz w:val="20"/>
          <w:szCs w:val="20"/>
        </w:rPr>
      </w:pPr>
      <w:r w:rsidRPr="00E92345">
        <w:rPr>
          <w:rFonts w:ascii="Times New Roman" w:hAnsi="Times New Roman"/>
          <w:color w:val="0D0D0D" w:themeColor="text1" w:themeTint="F2"/>
          <w:sz w:val="20"/>
          <w:szCs w:val="20"/>
        </w:rPr>
        <w:t>Performance Evaluation of Green Concrete with Fly Ash.</w:t>
      </w:r>
    </w:p>
    <w:p w:rsidR="00E92345" w:rsidRPr="00E92345" w:rsidRDefault="00E92345" w:rsidP="00E9234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  <w:color w:val="0D0D0D" w:themeColor="text1" w:themeTint="F2"/>
          <w:sz w:val="20"/>
          <w:szCs w:val="20"/>
        </w:rPr>
      </w:pPr>
      <w:r w:rsidRPr="00E92345">
        <w:rPr>
          <w:rFonts w:ascii="Times New Roman" w:hAnsi="Times New Roman"/>
          <w:color w:val="0D0D0D" w:themeColor="text1" w:themeTint="F2"/>
          <w:sz w:val="20"/>
          <w:szCs w:val="20"/>
        </w:rPr>
        <w:t>Comparison between Natural Sand and Manufacture Sand.</w:t>
      </w:r>
    </w:p>
    <w:p w:rsidR="00E92345" w:rsidRPr="00E92345" w:rsidRDefault="00E92345" w:rsidP="00E9234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  <w:color w:val="0D0D0D" w:themeColor="text1" w:themeTint="F2"/>
          <w:sz w:val="20"/>
          <w:szCs w:val="20"/>
        </w:rPr>
      </w:pPr>
      <w:r w:rsidRPr="00E92345">
        <w:rPr>
          <w:rFonts w:ascii="Times New Roman" w:hAnsi="Times New Roman"/>
          <w:color w:val="0D0D0D" w:themeColor="text1" w:themeTint="F2"/>
          <w:sz w:val="20"/>
          <w:szCs w:val="20"/>
        </w:rPr>
        <w:t>Use of manufactured Sand in Concrete.</w:t>
      </w:r>
    </w:p>
    <w:p w:rsidR="00E92345" w:rsidRPr="00E92345" w:rsidRDefault="00E92345" w:rsidP="00E9234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  <w:color w:val="0D0D0D" w:themeColor="text1" w:themeTint="F2"/>
          <w:sz w:val="20"/>
          <w:szCs w:val="20"/>
        </w:rPr>
      </w:pPr>
      <w:r w:rsidRPr="00E92345">
        <w:rPr>
          <w:rFonts w:ascii="Times New Roman" w:hAnsi="Times New Roman"/>
          <w:color w:val="0D0D0D" w:themeColor="text1" w:themeTint="F2"/>
          <w:sz w:val="20"/>
          <w:szCs w:val="20"/>
        </w:rPr>
        <w:t>Technical paper presentation on ‘Reinforced Cement Concrete’.</w:t>
      </w: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Details </w:t>
      </w:r>
      <w:proofErr w:type="gramStart"/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proofErr w:type="gramEnd"/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 xml:space="preserve"> Address:</w:t>
      </w: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 xml:space="preserve">Name of Father:             </w:t>
      </w:r>
      <w:r w:rsidR="00A41E07">
        <w:rPr>
          <w:rFonts w:ascii="Times New Roman" w:hAnsi="Times New Roman" w:cs="Times New Roman"/>
          <w:sz w:val="20"/>
          <w:szCs w:val="20"/>
        </w:rPr>
        <w:t xml:space="preserve">    </w:t>
      </w:r>
      <w:r w:rsidRPr="00E92345">
        <w:rPr>
          <w:rFonts w:ascii="Times New Roman" w:hAnsi="Times New Roman" w:cs="Times New Roman"/>
          <w:sz w:val="20"/>
          <w:szCs w:val="20"/>
        </w:rPr>
        <w:t xml:space="preserve"> </w:t>
      </w:r>
      <w:r w:rsidR="00A41E07">
        <w:rPr>
          <w:rFonts w:ascii="Times New Roman" w:hAnsi="Times New Roman" w:cs="Times New Roman"/>
          <w:sz w:val="20"/>
          <w:szCs w:val="20"/>
        </w:rPr>
        <w:t xml:space="preserve"> </w:t>
      </w:r>
      <w:r w:rsidRPr="00E92345">
        <w:rPr>
          <w:rFonts w:ascii="Times New Roman" w:hAnsi="Times New Roman" w:cs="Times New Roman"/>
          <w:sz w:val="20"/>
          <w:szCs w:val="20"/>
        </w:rPr>
        <w:t>Shri Shiv Kumar Gupta</w:t>
      </w:r>
    </w:p>
    <w:p w:rsidR="00E92345" w:rsidRPr="00E92345" w:rsidRDefault="00A41E07" w:rsidP="00E92345">
      <w:pPr>
        <w:spacing w:after="0"/>
        <w:ind w:right="-900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>DOB</w:t>
      </w:r>
      <w:r w:rsidR="00E92345" w:rsidRPr="00E92345">
        <w:rPr>
          <w:rFonts w:ascii="Times New Roman" w:hAnsi="Times New Roman" w:cs="Times New Roman"/>
          <w:sz w:val="20"/>
          <w:szCs w:val="20"/>
        </w:rPr>
        <w:t>:                                    06-01-1985</w:t>
      </w: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 xml:space="preserve">Nationality:                      </w:t>
      </w:r>
      <w:r w:rsidR="00A41E07">
        <w:rPr>
          <w:rFonts w:ascii="Times New Roman" w:hAnsi="Times New Roman" w:cs="Times New Roman"/>
          <w:sz w:val="20"/>
          <w:szCs w:val="20"/>
        </w:rPr>
        <w:t xml:space="preserve">    </w:t>
      </w:r>
      <w:r w:rsidRPr="00E92345">
        <w:rPr>
          <w:rFonts w:ascii="Times New Roman" w:hAnsi="Times New Roman" w:cs="Times New Roman"/>
          <w:sz w:val="20"/>
          <w:szCs w:val="20"/>
        </w:rPr>
        <w:t>Indian</w:t>
      </w: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 xml:space="preserve">Address:                           </w:t>
      </w:r>
      <w:r w:rsidR="00A41E07">
        <w:rPr>
          <w:rFonts w:ascii="Times New Roman" w:hAnsi="Times New Roman" w:cs="Times New Roman"/>
          <w:sz w:val="20"/>
          <w:szCs w:val="20"/>
        </w:rPr>
        <w:t xml:space="preserve">   </w:t>
      </w:r>
      <w:r w:rsidR="006A0D59">
        <w:rPr>
          <w:rFonts w:ascii="Times New Roman" w:hAnsi="Times New Roman" w:cs="Times New Roman"/>
          <w:sz w:val="20"/>
          <w:szCs w:val="20"/>
        </w:rPr>
        <w:t xml:space="preserve"> C/O Amit Kumar Gupta </w:t>
      </w: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6A0D59">
        <w:rPr>
          <w:rFonts w:ascii="Times New Roman" w:hAnsi="Times New Roman" w:cs="Times New Roman"/>
          <w:sz w:val="20"/>
          <w:szCs w:val="20"/>
        </w:rPr>
        <w:t xml:space="preserve">                         Plot No -192, Panchdev Bunglow, Karadva</w:t>
      </w: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6A0D59">
        <w:rPr>
          <w:rFonts w:ascii="Times New Roman" w:hAnsi="Times New Roman" w:cs="Times New Roman"/>
          <w:sz w:val="20"/>
          <w:szCs w:val="20"/>
        </w:rPr>
        <w:t xml:space="preserve">                        Dindoli, Surat, Gujarat-394210</w:t>
      </w: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2345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E92345" w:rsidRPr="00E92345" w:rsidRDefault="00E92345" w:rsidP="00E92345">
      <w:pPr>
        <w:pStyle w:val="BodyTextIndent2BottomSinglesolidline"/>
        <w:ind w:firstLine="0"/>
        <w:rPr>
          <w:rFonts w:ascii="Times New Roman" w:hAnsi="Times New Roman"/>
        </w:rPr>
      </w:pPr>
      <w:r w:rsidRPr="00E92345">
        <w:rPr>
          <w:rFonts w:ascii="Times New Roman" w:hAnsi="Times New Roman"/>
        </w:rPr>
        <w:t>I hereby declare that the above information is true to the best of my knowledge.</w:t>
      </w:r>
    </w:p>
    <w:p w:rsidR="00E92345" w:rsidRPr="00E92345" w:rsidRDefault="00E92345" w:rsidP="00E92345">
      <w:pPr>
        <w:pStyle w:val="CommentText"/>
        <w:rPr>
          <w:bCs/>
          <w:lang w:eastAsia="ja-JP"/>
        </w:rPr>
      </w:pPr>
    </w:p>
    <w:p w:rsidR="00E92345" w:rsidRPr="00E92345" w:rsidRDefault="002D7B95" w:rsidP="00E92345">
      <w:pPr>
        <w:pStyle w:val="CommentText"/>
        <w:rPr>
          <w:bCs/>
          <w:lang w:eastAsia="ja-JP"/>
        </w:rPr>
      </w:pPr>
      <w:r>
        <w:rPr>
          <w:bCs/>
          <w:lang w:eastAsia="ja-JP"/>
        </w:rPr>
        <w:t xml:space="preserve">Place:    </w:t>
      </w:r>
      <w:r w:rsidR="00E92345" w:rsidRPr="00E92345">
        <w:rPr>
          <w:lang w:eastAsia="ja-JP"/>
        </w:rPr>
        <w:tab/>
      </w:r>
      <w:r w:rsidR="00E92345" w:rsidRPr="00E92345">
        <w:rPr>
          <w:lang w:eastAsia="ja-JP"/>
        </w:rPr>
        <w:tab/>
      </w:r>
      <w:r w:rsidR="00E92345" w:rsidRPr="00E92345">
        <w:rPr>
          <w:lang w:eastAsia="ja-JP"/>
        </w:rPr>
        <w:tab/>
      </w:r>
      <w:r w:rsidR="00E92345" w:rsidRPr="00E92345">
        <w:rPr>
          <w:lang w:eastAsia="ja-JP"/>
        </w:rPr>
        <w:tab/>
      </w:r>
      <w:r w:rsidR="00E92345" w:rsidRPr="00E92345">
        <w:rPr>
          <w:lang w:eastAsia="ja-JP"/>
        </w:rPr>
        <w:tab/>
      </w:r>
      <w:r w:rsidR="00E92345" w:rsidRPr="00E92345">
        <w:rPr>
          <w:lang w:eastAsia="ja-JP"/>
        </w:rPr>
        <w:tab/>
      </w:r>
      <w:r w:rsidR="00E92345" w:rsidRPr="00E92345">
        <w:rPr>
          <w:lang w:eastAsia="ja-JP"/>
        </w:rPr>
        <w:tab/>
        <w:t xml:space="preserve">                  </w:t>
      </w:r>
      <w:r>
        <w:rPr>
          <w:lang w:eastAsia="ja-JP"/>
        </w:rPr>
        <w:t xml:space="preserve">           </w:t>
      </w:r>
      <w:r w:rsidR="00E92345" w:rsidRPr="00E92345">
        <w:rPr>
          <w:lang w:eastAsia="ja-JP"/>
        </w:rPr>
        <w:t xml:space="preserve"> Ashish Kumar Gupta</w:t>
      </w:r>
    </w:p>
    <w:p w:rsidR="00E92345" w:rsidRPr="00E92345" w:rsidRDefault="00E92345" w:rsidP="006A0D59">
      <w:pPr>
        <w:jc w:val="both"/>
        <w:rPr>
          <w:rFonts w:ascii="Times New Roman" w:hAnsi="Times New Roman" w:cs="Times New Roman"/>
          <w:sz w:val="20"/>
          <w:szCs w:val="20"/>
        </w:rPr>
      </w:pPr>
      <w:r w:rsidRPr="00E92345">
        <w:rPr>
          <w:rFonts w:ascii="Times New Roman" w:hAnsi="Times New Roman" w:cs="Times New Roman"/>
          <w:sz w:val="20"/>
          <w:szCs w:val="20"/>
        </w:rPr>
        <w:t xml:space="preserve">Date: </w:t>
      </w: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sz w:val="20"/>
          <w:szCs w:val="20"/>
        </w:rPr>
      </w:pPr>
    </w:p>
    <w:p w:rsidR="00E92345" w:rsidRPr="00E92345" w:rsidRDefault="00E92345" w:rsidP="00E92345">
      <w:pPr>
        <w:spacing w:after="0"/>
        <w:ind w:right="-900"/>
        <w:rPr>
          <w:rFonts w:ascii="Times New Roman" w:hAnsi="Times New Roman" w:cs="Times New Roman"/>
          <w:sz w:val="20"/>
          <w:szCs w:val="20"/>
        </w:rPr>
      </w:pPr>
    </w:p>
    <w:sectPr w:rsidR="00E92345" w:rsidRPr="00E92345" w:rsidSect="00E92345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16B6"/>
    <w:multiLevelType w:val="hybridMultilevel"/>
    <w:tmpl w:val="83DAB5C8"/>
    <w:lvl w:ilvl="0" w:tplc="4009000B">
      <w:start w:val="1"/>
      <w:numFmt w:val="bullet"/>
      <w:lvlText w:val=""/>
      <w:lvlJc w:val="left"/>
      <w:pPr>
        <w:ind w:left="1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128F3E51"/>
    <w:multiLevelType w:val="hybridMultilevel"/>
    <w:tmpl w:val="2A820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67748E"/>
    <w:multiLevelType w:val="hybridMultilevel"/>
    <w:tmpl w:val="62B88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56F99"/>
    <w:multiLevelType w:val="hybridMultilevel"/>
    <w:tmpl w:val="D550EEF6"/>
    <w:lvl w:ilvl="0" w:tplc="16CCE61E">
      <w:start w:val="1"/>
      <w:numFmt w:val="bullet"/>
      <w:pStyle w:val="SAP-TableHeader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0E37E1"/>
    <w:multiLevelType w:val="hybridMultilevel"/>
    <w:tmpl w:val="7488F4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C96E50"/>
    <w:multiLevelType w:val="hybridMultilevel"/>
    <w:tmpl w:val="6242D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2345"/>
    <w:rsid w:val="0025246B"/>
    <w:rsid w:val="002D7B95"/>
    <w:rsid w:val="003642D5"/>
    <w:rsid w:val="003E5E13"/>
    <w:rsid w:val="003E6617"/>
    <w:rsid w:val="00405CE5"/>
    <w:rsid w:val="0059239F"/>
    <w:rsid w:val="006A0D59"/>
    <w:rsid w:val="00866B07"/>
    <w:rsid w:val="008A4141"/>
    <w:rsid w:val="0091601B"/>
    <w:rsid w:val="009226A8"/>
    <w:rsid w:val="0095656F"/>
    <w:rsid w:val="00A41E07"/>
    <w:rsid w:val="00AC1F73"/>
    <w:rsid w:val="00AC2CA8"/>
    <w:rsid w:val="00B40B72"/>
    <w:rsid w:val="00BC4D33"/>
    <w:rsid w:val="00DB577E"/>
    <w:rsid w:val="00DC1B3E"/>
    <w:rsid w:val="00E53BF6"/>
    <w:rsid w:val="00E92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3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92345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 w:bidi="he-I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2345"/>
    <w:rPr>
      <w:rFonts w:ascii="Times New Roman" w:eastAsia="MS Mincho" w:hAnsi="Times New Roman" w:cs="Times New Roman"/>
      <w:sz w:val="20"/>
      <w:szCs w:val="20"/>
      <w:lang w:val="en-US" w:eastAsia="en-US" w:bidi="he-IL"/>
    </w:rPr>
  </w:style>
  <w:style w:type="character" w:styleId="Strong">
    <w:name w:val="Strong"/>
    <w:basedOn w:val="DefaultParagraphFont"/>
    <w:uiPriority w:val="22"/>
    <w:qFormat/>
    <w:rsid w:val="00E92345"/>
    <w:rPr>
      <w:b/>
      <w:bCs/>
    </w:rPr>
  </w:style>
  <w:style w:type="table" w:styleId="TableGrid">
    <w:name w:val="Table Grid"/>
    <w:basedOn w:val="TableNormal"/>
    <w:uiPriority w:val="59"/>
    <w:rsid w:val="00E9234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345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paragraph" w:customStyle="1" w:styleId="SAP-TableHeader">
    <w:name w:val="SAP - Table Header"/>
    <w:basedOn w:val="Normal"/>
    <w:link w:val="SAP-TableHeaderChar1"/>
    <w:autoRedefine/>
    <w:uiPriority w:val="99"/>
    <w:rsid w:val="006A0D59"/>
    <w:pPr>
      <w:numPr>
        <w:numId w:val="2"/>
      </w:numPr>
      <w:spacing w:after="0" w:line="240" w:lineRule="auto"/>
      <w:ind w:left="709" w:hanging="425"/>
    </w:pPr>
    <w:rPr>
      <w:rFonts w:ascii="Arial" w:eastAsia="Times New Roman" w:hAnsi="Arial" w:cs="Arial"/>
      <w:noProof/>
      <w:sz w:val="20"/>
      <w:szCs w:val="20"/>
      <w:lang w:val="en-US" w:eastAsia="en-US"/>
    </w:rPr>
  </w:style>
  <w:style w:type="character" w:customStyle="1" w:styleId="SAP-TableHeaderChar1">
    <w:name w:val="SAP - Table Header Char1"/>
    <w:link w:val="SAP-TableHeader"/>
    <w:uiPriority w:val="99"/>
    <w:locked/>
    <w:rsid w:val="006A0D59"/>
    <w:rPr>
      <w:rFonts w:ascii="Arial" w:eastAsia="Times New Roman" w:hAnsi="Arial" w:cs="Arial"/>
      <w:noProof/>
      <w:sz w:val="20"/>
      <w:szCs w:val="20"/>
      <w:lang w:val="en-US" w:eastAsia="en-US"/>
    </w:rPr>
  </w:style>
  <w:style w:type="paragraph" w:customStyle="1" w:styleId="Tit">
    <w:name w:val="Tit"/>
    <w:basedOn w:val="Normal"/>
    <w:uiPriority w:val="99"/>
    <w:rsid w:val="00E92345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MS Mincho" w:hAnsi="Times New Roman" w:cs="Times New Roman"/>
      <w:b/>
      <w:sz w:val="24"/>
      <w:szCs w:val="20"/>
      <w:lang w:val="en-US" w:eastAsia="en-US" w:bidi="he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34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 w:bidi="he-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345"/>
    <w:rPr>
      <w:rFonts w:ascii="Times New Roman" w:eastAsia="MS Mincho" w:hAnsi="Times New Roman" w:cs="Times New Roman"/>
      <w:sz w:val="20"/>
      <w:szCs w:val="20"/>
      <w:lang w:val="en-US" w:eastAsia="en-US" w:bidi="he-IL"/>
    </w:rPr>
  </w:style>
  <w:style w:type="paragraph" w:customStyle="1" w:styleId="BodyTextIndent2BottomSinglesolidline">
    <w:name w:val="Body Text Indent 2 + Bottom: (Single solid line"/>
    <w:aliases w:val="Auto,0.5 pt Line width)"/>
    <w:basedOn w:val="CommentText"/>
    <w:uiPriority w:val="99"/>
    <w:rsid w:val="00E92345"/>
    <w:pPr>
      <w:ind w:firstLine="720"/>
    </w:pPr>
    <w:rPr>
      <w:rFonts w:ascii="Book Antiqua" w:hAnsi="Book Antiqua"/>
      <w:bCs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ishkumr.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CE8A6-8BC6-4CFE-948F-2D457282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Ashish Kumar Gupta</cp:lastModifiedBy>
  <cp:revision>11</cp:revision>
  <dcterms:created xsi:type="dcterms:W3CDTF">2017-06-11T14:10:00Z</dcterms:created>
  <dcterms:modified xsi:type="dcterms:W3CDTF">2018-08-16T06:35:00Z</dcterms:modified>
</cp:coreProperties>
</file>