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F19" w:rsidRDefault="00000000">
      <w:pPr>
        <w:spacing w:after="0" w:line="276" w:lineRule="auto"/>
        <w:jc w:val="center"/>
        <w:rPr>
          <w:rFonts w:ascii="Cambria" w:eastAsia="Cambria" w:hAnsi="Cambria" w:cs="Cambria"/>
          <w:b/>
          <w:color w:val="333333"/>
          <w:sz w:val="20"/>
          <w:szCs w:val="20"/>
          <w:highlight w:val="lightGray"/>
        </w:rPr>
      </w:pPr>
      <w:r>
        <w:rPr>
          <w:rFonts w:ascii="Cambria" w:eastAsia="Cambria" w:hAnsi="Cambria" w:cs="Cambria"/>
          <w:b/>
          <w:sz w:val="20"/>
          <w:szCs w:val="20"/>
        </w:rPr>
        <w:t>ДОГОВОР АРЕНДЫ КВАРТИРЫ №</w:t>
      </w:r>
      <w:r w:rsidR="005C46EE">
        <w:rPr>
          <w:rFonts w:ascii="Cambria" w:eastAsia="Cambria" w:hAnsi="Cambria" w:cs="Cambria"/>
          <w:b/>
          <w:color w:val="333333"/>
          <w:sz w:val="20"/>
          <w:szCs w:val="20"/>
          <w:lang w:val="en-US"/>
        </w:rPr>
        <w:t>111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color w:val="333333"/>
          <w:sz w:val="20"/>
          <w:szCs w:val="20"/>
          <w:highlight w:val="lightGray"/>
        </w:rPr>
      </w:pPr>
    </w:p>
    <w:tbl>
      <w:tblPr>
        <w:tblStyle w:val="a"/>
        <w:tblW w:w="10207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5587"/>
      </w:tblGrid>
      <w:tr w:rsidR="00D87F19">
        <w:tc>
          <w:tcPr>
            <w:tcW w:w="4620" w:type="dxa"/>
          </w:tcPr>
          <w:p w:rsidR="00D87F19" w:rsidRDefault="00000000">
            <w:pPr>
              <w:spacing w:after="0" w:line="276" w:lineRule="auto"/>
              <w:ind w:left="75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г. </w:t>
            </w:r>
            <w:r>
              <w:rPr>
                <w:rFonts w:ascii="Cambria" w:eastAsia="Cambria" w:hAnsi="Cambria" w:cs="Cambria"/>
                <w:color w:val="333333"/>
                <w:sz w:val="20"/>
                <w:szCs w:val="20"/>
              </w:rPr>
              <w:t xml:space="preserve">_______________ 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b/>
                <w:i/>
                <w:sz w:val="20"/>
                <w:szCs w:val="20"/>
                <w:highlight w:val="lightGray"/>
              </w:rPr>
              <w:t>Место заключения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]</w:t>
            </w:r>
          </w:p>
        </w:tc>
        <w:tc>
          <w:tcPr>
            <w:tcW w:w="5587" w:type="dxa"/>
          </w:tcPr>
          <w:p w:rsidR="00D87F19" w:rsidRDefault="00000000">
            <w:pPr>
              <w:spacing w:after="0" w:line="276" w:lineRule="auto"/>
              <w:ind w:firstLine="2367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«___» __________ 202_г. 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b/>
                <w:i/>
                <w:sz w:val="20"/>
                <w:szCs w:val="20"/>
                <w:highlight w:val="lightGray"/>
              </w:rPr>
              <w:t>Дата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]</w:t>
            </w:r>
          </w:p>
        </w:tc>
      </w:tr>
    </w:tbl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333333"/>
          <w:sz w:val="20"/>
          <w:szCs w:val="20"/>
        </w:rPr>
        <w:t xml:space="preserve">_______________ 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[</w:t>
      </w:r>
      <w:r>
        <w:rPr>
          <w:rFonts w:ascii="Cambria" w:eastAsia="Cambria" w:hAnsi="Cambria" w:cs="Cambria"/>
          <w:i/>
          <w:color w:val="000000"/>
          <w:sz w:val="20"/>
          <w:szCs w:val="20"/>
          <w:highlight w:val="lightGray"/>
        </w:rPr>
        <w:t>Наименование стороны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]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r>
        <w:rPr>
          <w:rFonts w:ascii="Cambria" w:eastAsia="Cambria" w:hAnsi="Cambria" w:cs="Cambria"/>
          <w:color w:val="333333"/>
          <w:sz w:val="20"/>
          <w:szCs w:val="20"/>
        </w:rPr>
        <w:t>именуемый(-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в дальнейшем «</w:t>
      </w:r>
      <w:r>
        <w:rPr>
          <w:rFonts w:ascii="Cambria" w:eastAsia="Cambria" w:hAnsi="Cambria" w:cs="Cambria"/>
          <w:b/>
          <w:color w:val="333333"/>
          <w:sz w:val="20"/>
          <w:szCs w:val="20"/>
        </w:rPr>
        <w:t>Арендодатель</w:t>
      </w:r>
      <w:r>
        <w:rPr>
          <w:rFonts w:ascii="Cambria" w:eastAsia="Cambria" w:hAnsi="Cambria" w:cs="Cambria"/>
          <w:color w:val="333333"/>
          <w:sz w:val="20"/>
          <w:szCs w:val="20"/>
        </w:rPr>
        <w:t>», действующий(-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как физическое лицо, с одной стороны, и</w:t>
      </w:r>
    </w:p>
    <w:p w:rsidR="00D87F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333333"/>
          <w:sz w:val="20"/>
          <w:szCs w:val="20"/>
        </w:rPr>
        <w:t xml:space="preserve">_______________ 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[</w:t>
      </w:r>
      <w:r>
        <w:rPr>
          <w:rFonts w:ascii="Cambria" w:eastAsia="Cambria" w:hAnsi="Cambria" w:cs="Cambria"/>
          <w:i/>
          <w:color w:val="000000"/>
          <w:sz w:val="20"/>
          <w:szCs w:val="20"/>
          <w:highlight w:val="lightGray"/>
        </w:rPr>
        <w:t>Наименование стороны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]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r>
        <w:rPr>
          <w:rFonts w:ascii="Cambria" w:eastAsia="Cambria" w:hAnsi="Cambria" w:cs="Cambria"/>
          <w:color w:val="333333"/>
          <w:sz w:val="20"/>
          <w:szCs w:val="20"/>
        </w:rPr>
        <w:t>именуемый(-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в дальнейшем «</w:t>
      </w:r>
      <w:r>
        <w:rPr>
          <w:rFonts w:ascii="Cambria" w:eastAsia="Cambria" w:hAnsi="Cambria" w:cs="Cambria"/>
          <w:b/>
          <w:color w:val="333333"/>
          <w:sz w:val="20"/>
          <w:szCs w:val="20"/>
        </w:rPr>
        <w:t>Арендатор</w:t>
      </w:r>
      <w:r>
        <w:rPr>
          <w:rFonts w:ascii="Cambria" w:eastAsia="Cambria" w:hAnsi="Cambria" w:cs="Cambria"/>
          <w:color w:val="333333"/>
          <w:sz w:val="20"/>
          <w:szCs w:val="20"/>
        </w:rPr>
        <w:t>», действующий(-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как физическое лицо, с другой стороны,</w:t>
      </w:r>
    </w:p>
    <w:p w:rsidR="00D87F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333333"/>
          <w:sz w:val="20"/>
          <w:szCs w:val="20"/>
        </w:rPr>
        <w:t xml:space="preserve">вместе именуемые «Стороны», а индивидуально – «Сторона», заключили настоящий договор (далее – Договор), о нижеследующем: 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1. ПРЕДМЕТ ДОГОВОРА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1.1. Арендодатель передает, а Арендатор принимает во владение и (или) пользование изолированное жилое помещение - ______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одно-/двух-/трех-/иное) __комнатную квартиру с кадастровым номером _____________, общей площадью _________ кв. м, в том числе жилой - ________ кв. м, находящуюся в собственности Арендодателя, расположенную на _ этаже дома по адресу: г. ________________, улица ___________, дом ____, корпус ____, строение ____, квартира N _____, состоящую из ____ комнат (далее - Квартира). Полное описание и технические характеристики Квартиры указаны в ___________________ (Приложение N ____).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1.2. Квартира будет использоваться для проживания следующих граждан: 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1.3. Квартира находится в состоянии, пригодном для проживания.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1.4. Срок аренды устанавливается с "___"______ ___ г. до "___"______ ____ г.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на неопределенный срок).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1.5. Квартира находится в собственности Арендодателя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(указать собственника)</w:t>
      </w:r>
      <w:r>
        <w:rPr>
          <w:rFonts w:ascii="Cambria" w:eastAsia="Cambria" w:hAnsi="Cambria" w:cs="Cambria"/>
          <w:color w:val="000000"/>
          <w:sz w:val="20"/>
          <w:szCs w:val="20"/>
        </w:rPr>
        <w:t>) на основании _______________, что подтверждается записью в Едином государственном реестре недвижимости от "__"___________ ____ г. N ____ (Выписка из Единого государственного реестра недвижимости от "___"____________ ____ г. N _____ (Приложение N ___)).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 дополнительно для случая, когда арендодатель не является собственником.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Полномочие Арендодателя на сдачу в аренду Помещения подтверждается 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(указать реквизиты подтверждающего документа)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1.6. Квартира и ключи от нее передаются Арендодателем Арендатору по соответствующему Акту приема-передачи, являющемуся неотъемлемой частью настоящего Договора с момента его подписания Сторонами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1.7. В Квартире имеются: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оборудование: _______________________________________________;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бытовая техника: ____________________________________________;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мебель: _____________________________________________________;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_____________________________________________________________.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1.8. Арендодатель гарантирует, что Квартира не обременена правами третьих лиц, не находится под арестом, в залоге, не является предметом судебных споров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 при заключении договора на срок от года и более.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1.9. В целях государственной регистрации Договора аренды все необходимые документы в орган, осуществляющий государственную регистрацию прав, в срок не позднее __________ (__________) рабочих дней с момента подписания Договора обязан передать _____________________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Арендатор/Арендодатель/Стороны).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1.10. Расходы на государственную регистрацию Договора несет ____________________.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2. ОБЯЗАННОСТИ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 Арендодатель обязуется: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2.1.1. Предоставить Арендатору Квартиру, указанную в п. 1.1 настоящего Договора, в срок ______________ по Акту приема-передачи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2.1.2. Обеспечить свободный доступ проживающих лиц (Арендатора) в Квартиру.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2.1.3. Предоставлять или обеспечивать предоставление Арендатору за плату необходимых коммунальных услуг, обеспечивать проведение ремонта общего имущества дома и устройств для оказания коммунальных услуг, находящихся в Квартире.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2.1.4. Возместить Арендатору стоимость неотделимых улучшений, произведенных с согласия Арендодателя, в срок _______________ в следующем порядке: _____________________.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2.1.5. Производить капитальный ремонт Квартиры за свой счет в срок ___________________. Под капитальным ремонтом Стороны подразумевают ____________________________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 Арендатор обязуется: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2.2.1. Использовать Квартиру по назначению в соответствии с п. 1.2 настоящего Договора, а также с требованиями Жилищного кодекса Российской Федерации и действующего законодательства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2.2.2. Обеспечивать сохранность Квартиры и поддерживать ее в надлежащем состоянии.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2.2.3. Своевременно сообщать Арендодателю о выявленных неисправностях в Квартире.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2.2.4. Не производить перепланировку и переоборудование Квартиры без согласия Арендодателя.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2.2.5. Допускать в дневное время, а при авариях и в ночное время в арендуемую Квартиру работников Арендодателя, а также представителей предприятий по обслуживанию и ремонту жилья для проведения осмотра и ремонта конструкций и технических устройств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2.2.6. Освободить арендуемую Квартиру по истечении установленного в настоящем Договоре срока аренды.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2.2.7. Не производить текущий ремонт Квартиры без согласия Арендодателя. Под текущим ремонтом Стороны подразумевают ____________________________.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2.2.8. Своевременно вносить арендную плату за Квартиру в размере ________ (________) рублей в месяц. Арендная плата перечисляется на расчетный счет Арендодателя, указанный в реквизитах настоящего Договора, не позднее _____ числа месяца, следующего за расчетным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текущего месяца). Размер ежемесячных платежей установлен без учета оплаты коммунальных услуг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Вариант, если арендодателем является физическое лицо.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2.2.8.1. Арендатор выступает в качестве налогового агента Арендодателя - физического лица. При фактической выплате арендной платы он удерживает из нее и перечисляет в бюджет налог на доходы физических лиц в размере 13%.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2.2.9. Своевременно и самостоятельно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оплачивать коммунальные услуги и иные платежи по содержанию Квартиры.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2.2.10. Помимо арендной платы Арендатор вносит также обеспечительный платеж в размере ________________ не позднее 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2.2.11. За счет обеспечительного платежа Арендодатель покрывает свои убытки, возникшие по вине Арендатора, а именно: __________________________________, и уплату неустойки в случае нарушения Договора.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2.2.12. При прекращении обеспеченного обязательства обеспечительный платеж подлежит возврату Арендатору с учетом </w:t>
      </w:r>
      <w:proofErr w:type="spellStart"/>
      <w:r>
        <w:rPr>
          <w:rFonts w:ascii="Cambria" w:eastAsia="Cambria" w:hAnsi="Cambria" w:cs="Cambria"/>
          <w:sz w:val="20"/>
          <w:szCs w:val="20"/>
        </w:rPr>
        <w:t>пп</w:t>
      </w:r>
      <w:proofErr w:type="spellEnd"/>
      <w:r>
        <w:rPr>
          <w:rFonts w:ascii="Cambria" w:eastAsia="Cambria" w:hAnsi="Cambria" w:cs="Cambria"/>
          <w:sz w:val="20"/>
          <w:szCs w:val="20"/>
        </w:rPr>
        <w:t>. 2.2.11 Договора.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2.2.13. По истечении срока действия настоящего Договора либо при досрочном его расторжении передать Арендодателю Квартиру в течение _______ (__________) календарных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рабочих) дней с момента прекращения действия или расторжения Договора в состоянии, пригодном для проживания, с учетом нормального износа, по Акту возврата (Приложение N ___).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3. ПРАВА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 Арендодатель имеет право: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3.1.1. Требовать от Арендатора и проживающих с ним лиц содержать Квартиру в технически исправном и надлежащем состоянии в соответствии с требованиями, предъявляемыми действующим законодательством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3.1.2. Требовать от Арендатора своевременного внесения платы за аренду и оплаты коммунальных платежей.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3.1.3. Требовать от Арендатора, не предупредившего своевременно о заключении Договора на новый срок, освобождения Квартиры по истечении срока Договора аренды.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3.2. Арендатор имеет право: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3.2.1. Требовать от Арендодателя возместить произведенные с согласия Арендодателя неотделимые улучшения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3.3. Арендатор имеет преимущественное право на продление или перезаключение настоящего Договора на новый срок.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4. ОТВЕТСТВЕННОСТЬ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4.1.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4.2. Каждая из Сторон, причинившая неисполнением или ненадлежащим исполнением своих обязательств по настоящему Договору ущерб другой Стороне, обязана возместить другой Стороне причиненные убытки, включая неполученные доходы.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4.3. За несвоевременное внесение арендной платы или оплату коммунальных услуг Арендатор по письменному требованию Арендодателя обязан уплатить неустойку в размере _____ (_______) процентов от неуплаченной суммы за каждый день просрочки в срок 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4.4. За несвоевременную передачу жилого помещения Сторона, нарушившая Договор, по письменному требованию другой Стороны в срок ______________ обязана уплатить другой Стороне неустойку в размере _____ (_______) процентов от ежемесячной суммы арендной платы за каждый день просрочки.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5. ПОРЯДОК ИЗМЕНЕНИЯ И РАСТОРЖЕНИЯ ДОГОВОРА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5.1. По истечении срока настоящего Договора и выполнении всех его условий Арендатор, надлежащим образом исполнявший свои обязанности, имеет при прочих равных условиях преимущественное право на продление Договора. За _______ (__________) рабочих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календарных) дней до истечения срока аренды либо досрочного расторжения настоящего Договора Арендатор должен в письменном виде уведомить Арендодателя о намерении продлить срок аренды по Договору либо о предстоящем освобождении Квартиры.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5.2. Каждая из Сторон в любое время вправе отказаться от Договора, предупредив об этом другую Сторону за _______ (________).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5.3. Изменение условий Договора и прекращение допускаются по соглашению Сторон. Вносимые дополнения и изменения оформляются дополнительными соглашениями.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 Договор аренды подлежит досрочному расторжению в судебном порядке по требованию Арендодателя, а Арендатор - выселению в следующих случаях: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5.4.1. Если проживающие пользуются Квартирой с существенным нарушением условий настоящего Договора и действующего законодательства Российской Федерации или назначения Квартиры либо с неоднократными нарушениями.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5.4.2. Если проживающие умышленно ухудшают состояние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5.4.3. Если Арендатор более двух раз подряд по истечении установленного Договором срока платежа не вносит арендную плату.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5.4.4. ________________________________________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(иные основания досрочного расторжения договора по требованию арендодателя)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5.5. 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 Договор аренды может быть расторгнут судом по требованию Арендатора в случае: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5.6.1. Если Квартира в силу обстоятельств, за которые Арендатор не отвечает, окажется в состоянии, непригодном для использования.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5.6.2. Арендодатель не предоставляет Квартиру в пользование Арендатору либо создает препятствия пользованию в соответствии с условиями Договора или назначением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5.6.3. Квартира имеет препятствующие пользованию ею недостатки, которые не были оговорены Арендодателем при заключении Договора, не были заранее известны Арендатору и не должны были быть обнаружены Арендатором во время осмотра при заключении Договора.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5.6.4. Арендодатель не производит являющийся его обязанностью капитальный ремонт Квартиры в установленные Договором аренды сроки.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5.6.5. ________________________________________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(иные основания досрочного расторжения договора по требованию арендатора)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5.7. Договор может быть расторгнут в силу форс-мажорных (непреодолимых) обстоятельств, повлекших за собой невозможность продолжения действия Договора для Арендодателя или Арендатора.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5.8. По основаниям, не предусмотренным законом и настоящим Договором, расторжение Договора не допускается.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5.9. Стороны берут на себя обязательства принимать все меры к разрешению разногласий путем переговоров до полного урегулирования предмета разногласий.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5.10. В случае невозможности достигнуть согласия путем переговоров Договор может быть расторгнут в судебном порядке в соответствии с законодательством Российской Федерации.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6. ЗАКЛЮЧИТЕЛЬНЫЕ ПОЛОЖЕНИЯ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6.1. Во всем, что не предусмотрено настоящим Договором, Стороны руководствуются действующим законодательством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6.2. Настоящий Договор считается заключенным с момента подписания его Сторонами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 в случае заключения договора сроком на один год и более: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государственной регистрации).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6.3. Настоящий Договор составлен в ___ экземплярах, имеющих одинаковую юридическую силу.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 Неотъемлемой частью настоящего Договора являются приложения: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6.4.1. Выписка из Единого государственного реестра недвижимости от "__"________ ____ г. N ___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6.4.2. Акт приема-передачи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6.4.3. Акт возврата (Приложение N ___).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7. АДРЕСА И РЕКВИЗИТЫ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tbl>
      <w:tblPr>
        <w:tblStyle w:val="a0"/>
        <w:tblW w:w="8798" w:type="dxa"/>
        <w:tblLayout w:type="fixed"/>
        <w:tblLook w:val="0400" w:firstRow="0" w:lastRow="0" w:firstColumn="0" w:lastColumn="0" w:noHBand="0" w:noVBand="1"/>
      </w:tblPr>
      <w:tblGrid>
        <w:gridCol w:w="4399"/>
        <w:gridCol w:w="4399"/>
      </w:tblGrid>
      <w:tr w:rsidR="00D87F19"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333333"/>
                <w:sz w:val="20"/>
                <w:szCs w:val="20"/>
              </w:rPr>
              <w:t>Арендодатель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333333"/>
                <w:sz w:val="20"/>
                <w:szCs w:val="20"/>
              </w:rPr>
              <w:t>Арендатор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D87F19"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ФИО: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стороны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Место регистрации: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Место регистрации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Паспорт: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Серия / Номер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Дата выдачи / Наименование органа]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Код подразделения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hd w:val="clear" w:color="auto" w:fill="FFFFFF"/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Банковские реквизиты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ab/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р/с: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Расчетный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Банк: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банка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БИК: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БИК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к/с: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Корреспондентский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тел: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Телефон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адрес электронной почты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ФИО: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стороны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Место регистрации: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Место регистрации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Паспорт: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Серия / Номер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Дата выдачи / Наименование органа]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Код подразделения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hd w:val="clear" w:color="auto" w:fill="FFFFFF"/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Банковские реквизиты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ab/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р/с: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Расчетный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Банк: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банка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БИК: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БИК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к/с: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Корреспондентский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тел: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Телефон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адрес электронной почты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7F19"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>От имени Арендодателя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_______________________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Фамилия и инициалы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От имени Арендатора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_______________________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Фамилия и инициалы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center"/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lastRenderedPageBreak/>
        <w:t>Европейская Юридическая Служба</w:t>
      </w: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Мы трансформируем модель потребления юридических услуг, позволяя решить любой юридический вопрос в момент его возникновения, без предварительных записей и очередей. </w:t>
      </w: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Подготовим любой юридический документ, предоставим конкретный алгоритм действий, устно или письменно, защитим Вас в суде 24 в сутки, 7 дней в неделю, 365 дней в году и по всем отраслям права.</w:t>
      </w: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Европейская Юридическая Служба в цифрах:</w:t>
      </w:r>
    </w:p>
    <w:p w:rsidR="00D87F19" w:rsidRDefault="00D87F19">
      <w:pPr>
        <w:spacing w:after="0" w:line="276" w:lineRule="auto"/>
        <w:jc w:val="center"/>
      </w:pPr>
    </w:p>
    <w:p w:rsidR="00D87F19" w:rsidRDefault="00D87F19">
      <w:pPr>
        <w:spacing w:after="50" w:line="276" w:lineRule="auto"/>
        <w:jc w:val="center"/>
      </w:pPr>
    </w:p>
    <w:tbl>
      <w:tblPr>
        <w:tblStyle w:val="a1"/>
        <w:tblW w:w="89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275"/>
        <w:gridCol w:w="2127"/>
        <w:gridCol w:w="1275"/>
        <w:gridCol w:w="2127"/>
      </w:tblGrid>
      <w:tr w:rsidR="00D87F19">
        <w:tc>
          <w:tcPr>
            <w:tcW w:w="2127" w:type="dxa"/>
            <w:shd w:val="clear" w:color="auto" w:fill="002060"/>
          </w:tcPr>
          <w:p w:rsidR="00D87F19" w:rsidRDefault="00D87F1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2007</w:t>
            </w: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год основания</w:t>
            </w:r>
          </w:p>
          <w:p w:rsidR="00D87F19" w:rsidRDefault="00D87F19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87F19" w:rsidRDefault="00D87F19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shd w:val="clear" w:color="auto" w:fill="002060"/>
          </w:tcPr>
          <w:p w:rsidR="00D87F19" w:rsidRDefault="00D87F1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3 000 000 +</w:t>
            </w:r>
          </w:p>
          <w:p w:rsidR="00D87F19" w:rsidRDefault="00000000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пользователей</w:t>
            </w:r>
          </w:p>
        </w:tc>
        <w:tc>
          <w:tcPr>
            <w:tcW w:w="1275" w:type="dxa"/>
          </w:tcPr>
          <w:p w:rsidR="00D87F19" w:rsidRDefault="00D87F19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shd w:val="clear" w:color="auto" w:fill="002060"/>
          </w:tcPr>
          <w:p w:rsidR="00D87F19" w:rsidRDefault="00D87F1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4 500 000 +</w:t>
            </w:r>
          </w:p>
          <w:p w:rsidR="00D87F19" w:rsidRDefault="00000000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консультаций</w:t>
            </w:r>
          </w:p>
        </w:tc>
      </w:tr>
    </w:tbl>
    <w:p w:rsidR="00D87F19" w:rsidRDefault="00D87F19">
      <w:pPr>
        <w:spacing w:after="0" w:line="276" w:lineRule="auto"/>
        <w:jc w:val="center"/>
      </w:pP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Оставьте заявку на нашем сайте </w:t>
      </w:r>
      <w:hyperlink r:id="rId7">
        <w:r>
          <w:rPr>
            <w:color w:val="002060"/>
            <w:sz w:val="24"/>
            <w:szCs w:val="24"/>
            <w:u w:val="single"/>
          </w:rPr>
          <w:t>https://els24.com/</w:t>
        </w:r>
      </w:hyperlink>
      <w:r>
        <w:rPr>
          <w:sz w:val="24"/>
          <w:szCs w:val="24"/>
        </w:rPr>
        <w:t>, и наши юристы подготовят для Вас необходимые документы на основе полученной от Вас информации. В любое время Вы можете задать интересующие Вас вопросы по документам и дальнейшим действиям нашим юристам.</w:t>
      </w:r>
    </w:p>
    <w:p w:rsidR="00D87F19" w:rsidRDefault="00D87F19">
      <w:pPr>
        <w:spacing w:after="50" w:line="276" w:lineRule="auto"/>
        <w:jc w:val="center"/>
        <w:rPr>
          <w:sz w:val="24"/>
          <w:szCs w:val="24"/>
        </w:rPr>
      </w:pPr>
    </w:p>
    <w:tbl>
      <w:tblPr>
        <w:tblStyle w:val="a2"/>
        <w:tblW w:w="3402" w:type="dxa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00" w:firstRow="0" w:lastRow="0" w:firstColumn="0" w:lastColumn="0" w:noHBand="0" w:noVBand="1"/>
      </w:tblPr>
      <w:tblGrid>
        <w:gridCol w:w="3402"/>
      </w:tblGrid>
      <w:tr w:rsidR="00D87F19">
        <w:trPr>
          <w:trHeight w:val="574"/>
          <w:jc w:val="center"/>
        </w:trPr>
        <w:tc>
          <w:tcPr>
            <w:tcW w:w="3402" w:type="dxa"/>
            <w:shd w:val="clear" w:color="auto" w:fill="FFFFFF"/>
            <w:vAlign w:val="center"/>
          </w:tcPr>
          <w:p w:rsidR="00D87F19" w:rsidRDefault="00000000">
            <w:pPr>
              <w:spacing w:after="50" w:line="276" w:lineRule="auto"/>
              <w:jc w:val="center"/>
              <w:rPr>
                <w:rFonts w:ascii="Calibri" w:eastAsia="Calibri" w:hAnsi="Calibri" w:cs="Calibri"/>
                <w:color w:val="002060"/>
                <w:sz w:val="18"/>
                <w:szCs w:val="18"/>
              </w:rPr>
            </w:pPr>
            <w:hyperlink r:id="rId8">
              <w:r>
                <w:rPr>
                  <w:rFonts w:ascii="Calibri" w:eastAsia="Calibri" w:hAnsi="Calibri" w:cs="Calibri"/>
                  <w:color w:val="002060"/>
                  <w:sz w:val="24"/>
                  <w:szCs w:val="24"/>
                  <w:u w:val="single"/>
                </w:rPr>
                <w:t>Оставить заявку</w:t>
              </w:r>
            </w:hyperlink>
          </w:p>
        </w:tc>
      </w:tr>
    </w:tbl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D87F19">
      <w:pPr>
        <w:spacing w:after="0" w:line="276" w:lineRule="auto"/>
        <w:jc w:val="both"/>
        <w:rPr>
          <w:sz w:val="24"/>
          <w:szCs w:val="24"/>
        </w:rPr>
      </w:pPr>
    </w:p>
    <w:p w:rsidR="00D87F19" w:rsidRDefault="00D87F19">
      <w:pPr>
        <w:spacing w:after="0" w:line="276" w:lineRule="auto"/>
        <w:jc w:val="both"/>
      </w:pPr>
    </w:p>
    <w:p w:rsidR="00D87F19" w:rsidRDefault="00D87F19">
      <w:pPr>
        <w:spacing w:after="0" w:line="276" w:lineRule="auto"/>
        <w:jc w:val="both"/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sectPr w:rsidR="00D87F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3D1D" w:rsidRDefault="00483D1D">
      <w:pPr>
        <w:spacing w:after="0" w:line="240" w:lineRule="auto"/>
      </w:pPr>
      <w:r>
        <w:separator/>
      </w:r>
    </w:p>
  </w:endnote>
  <w:endnote w:type="continuationSeparator" w:id="0">
    <w:p w:rsidR="00483D1D" w:rsidRDefault="0048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952169" cy="499533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169" cy="4995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3D1D" w:rsidRDefault="00483D1D">
      <w:pPr>
        <w:spacing w:after="0" w:line="240" w:lineRule="auto"/>
      </w:pPr>
      <w:r>
        <w:separator/>
      </w:r>
    </w:p>
  </w:footnote>
  <w:footnote w:type="continuationSeparator" w:id="0">
    <w:p w:rsidR="00483D1D" w:rsidRDefault="0048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19"/>
    <w:rsid w:val="00291BB9"/>
    <w:rsid w:val="00483D1D"/>
    <w:rsid w:val="005C46EE"/>
    <w:rsid w:val="007E5CAF"/>
    <w:rsid w:val="00D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1319B"/>
  <w15:docId w15:val="{F727B692-7E12-8B4E-933C-634901B6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F25934"/>
  </w:style>
  <w:style w:type="table" w:styleId="TableGrid">
    <w:name w:val="Table Grid"/>
    <w:basedOn w:val="TableNormal"/>
    <w:uiPriority w:val="39"/>
    <w:rsid w:val="00B124DA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4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DA"/>
  </w:style>
  <w:style w:type="paragraph" w:styleId="Footer">
    <w:name w:val="footer"/>
    <w:basedOn w:val="Normal"/>
    <w:link w:val="FooterChar"/>
    <w:uiPriority w:val="99"/>
    <w:unhideWhenUsed/>
    <w:rsid w:val="00B12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24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ls24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cvwhQdrb2Hj2/a3UzwjGD8lBg==">AMUW2mXq7Bwa5xf5Nd3qLRpja4DsqtkH7sat0nk0pDsYpLWu91d+aMy64RFLoEowG2lilBl91MwXDTaTyyi4TBFmcuv/RCvk5p8PGpDL9Evto7sVh8sFRCk=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2103</Words>
  <Characters>11991</Characters>
  <Application>Microsoft Office Word</Application>
  <DocSecurity>0</DocSecurity>
  <Lines>99</Lines>
  <Paragraphs>28</Paragraphs>
  <ScaleCrop>false</ScaleCrop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пестрецов</dc:creator>
  <cp:lastModifiedBy>Nikolay Belyakov</cp:lastModifiedBy>
  <cp:revision>3</cp:revision>
  <dcterms:created xsi:type="dcterms:W3CDTF">2022-04-06T09:31:00Z</dcterms:created>
  <dcterms:modified xsi:type="dcterms:W3CDTF">2023-06-07T09:27:00Z</dcterms:modified>
</cp:coreProperties>
</file>