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7F19" w:rsidRDefault="00000000">
      <w:pPr>
        <w:spacing w:after="0" w:line="276" w:lineRule="auto"/>
        <w:jc w:val="center"/>
        <w:rPr>
          <w:rFonts w:ascii="Cambria" w:eastAsia="Cambria" w:hAnsi="Cambria" w:cs="Cambria"/>
          <w:b/>
          <w:color w:val="333333"/>
          <w:sz w:val="20"/>
          <w:szCs w:val="20"/>
          <w:highlight w:val="lightGray"/>
        </w:rPr>
      </w:pPr>
      <w:r>
        <w:rPr>
          <w:rFonts w:ascii="Cambria" w:eastAsia="Cambria" w:hAnsi="Cambria" w:cs="Cambria"/>
          <w:b/>
          <w:sz w:val="20"/>
          <w:szCs w:val="20"/>
        </w:rPr>
        <w:t>ДОГОВОР АРЕНДЫ КВАРТИРЫ №</w:t>
      </w:r>
      <w:r w:rsidR="00291BB9">
        <w:rPr>
          <w:rFonts w:ascii="Cambria" w:eastAsia="Cambria" w:hAnsi="Cambria" w:cs="Cambria"/>
          <w:b/>
          <w:color w:val="333333"/>
          <w:sz w:val="20"/>
          <w:szCs w:val="20"/>
          <w:lang w:val="en-US"/>
        </w:rPr>
        <w:t>1</w:t>
      </w: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b/>
          <w:color w:val="333333"/>
          <w:sz w:val="20"/>
          <w:szCs w:val="20"/>
          <w:highlight w:val="lightGray"/>
        </w:rPr>
      </w:pPr>
    </w:p>
    <w:tbl>
      <w:tblPr>
        <w:tblStyle w:val="a"/>
        <w:tblW w:w="10207" w:type="dxa"/>
        <w:tblInd w:w="-85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20"/>
        <w:gridCol w:w="5587"/>
      </w:tblGrid>
      <w:tr w:rsidR="00D87F19">
        <w:tc>
          <w:tcPr>
            <w:tcW w:w="4620" w:type="dxa"/>
          </w:tcPr>
          <w:p w:rsidR="00D87F19" w:rsidRDefault="00000000">
            <w:pPr>
              <w:spacing w:after="0" w:line="276" w:lineRule="auto"/>
              <w:ind w:left="750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г. </w:t>
            </w:r>
            <w:r>
              <w:rPr>
                <w:rFonts w:ascii="Cambria" w:eastAsia="Cambria" w:hAnsi="Cambria" w:cs="Cambria"/>
                <w:color w:val="333333"/>
                <w:sz w:val="20"/>
                <w:szCs w:val="20"/>
              </w:rPr>
              <w:t xml:space="preserve">_______________ </w:t>
            </w:r>
            <w:r>
              <w:rPr>
                <w:rFonts w:ascii="Cambria" w:eastAsia="Cambria" w:hAnsi="Cambria" w:cs="Cambria"/>
                <w:b/>
                <w:sz w:val="20"/>
                <w:szCs w:val="20"/>
                <w:highlight w:val="lightGray"/>
              </w:rPr>
              <w:t>[</w:t>
            </w:r>
            <w:r>
              <w:rPr>
                <w:rFonts w:ascii="Cambria" w:eastAsia="Cambria" w:hAnsi="Cambria" w:cs="Cambria"/>
                <w:b/>
                <w:i/>
                <w:sz w:val="20"/>
                <w:szCs w:val="20"/>
                <w:highlight w:val="lightGray"/>
              </w:rPr>
              <w:t>Место заключения</w:t>
            </w:r>
            <w:r>
              <w:rPr>
                <w:rFonts w:ascii="Cambria" w:eastAsia="Cambria" w:hAnsi="Cambria" w:cs="Cambria"/>
                <w:b/>
                <w:sz w:val="20"/>
                <w:szCs w:val="20"/>
                <w:highlight w:val="lightGray"/>
              </w:rPr>
              <w:t>]</w:t>
            </w:r>
          </w:p>
        </w:tc>
        <w:tc>
          <w:tcPr>
            <w:tcW w:w="5587" w:type="dxa"/>
          </w:tcPr>
          <w:p w:rsidR="00D87F19" w:rsidRDefault="00000000">
            <w:pPr>
              <w:spacing w:after="0" w:line="276" w:lineRule="auto"/>
              <w:ind w:firstLine="2367"/>
              <w:jc w:val="both"/>
              <w:rPr>
                <w:rFonts w:ascii="Cambria" w:eastAsia="Cambria" w:hAnsi="Cambria" w:cs="Cambria"/>
                <w:b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sz w:val="20"/>
                <w:szCs w:val="20"/>
              </w:rPr>
              <w:t xml:space="preserve"> «___» __________ 202_г. </w:t>
            </w:r>
            <w:r>
              <w:rPr>
                <w:rFonts w:ascii="Cambria" w:eastAsia="Cambria" w:hAnsi="Cambria" w:cs="Cambria"/>
                <w:b/>
                <w:sz w:val="20"/>
                <w:szCs w:val="20"/>
                <w:highlight w:val="lightGray"/>
              </w:rPr>
              <w:t>[</w:t>
            </w:r>
            <w:r>
              <w:rPr>
                <w:rFonts w:ascii="Cambria" w:eastAsia="Cambria" w:hAnsi="Cambria" w:cs="Cambria"/>
                <w:b/>
                <w:i/>
                <w:sz w:val="20"/>
                <w:szCs w:val="20"/>
                <w:highlight w:val="lightGray"/>
              </w:rPr>
              <w:t>Дата</w:t>
            </w:r>
            <w:r>
              <w:rPr>
                <w:rFonts w:ascii="Cambria" w:eastAsia="Cambria" w:hAnsi="Cambria" w:cs="Cambria"/>
                <w:b/>
                <w:sz w:val="20"/>
                <w:szCs w:val="20"/>
                <w:highlight w:val="lightGray"/>
              </w:rPr>
              <w:t>]</w:t>
            </w:r>
          </w:p>
        </w:tc>
      </w:tr>
    </w:tbl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333333"/>
          <w:sz w:val="20"/>
          <w:szCs w:val="20"/>
        </w:rPr>
        <w:t xml:space="preserve">_______________ </w:t>
      </w:r>
      <w:r>
        <w:rPr>
          <w:rFonts w:ascii="Cambria" w:eastAsia="Cambria" w:hAnsi="Cambria" w:cs="Cambria"/>
          <w:color w:val="000000"/>
          <w:sz w:val="20"/>
          <w:szCs w:val="20"/>
          <w:highlight w:val="lightGray"/>
        </w:rPr>
        <w:t>[</w:t>
      </w:r>
      <w:r>
        <w:rPr>
          <w:rFonts w:ascii="Cambria" w:eastAsia="Cambria" w:hAnsi="Cambria" w:cs="Cambria"/>
          <w:i/>
          <w:color w:val="000000"/>
          <w:sz w:val="20"/>
          <w:szCs w:val="20"/>
          <w:highlight w:val="lightGray"/>
        </w:rPr>
        <w:t>Наименование стороны</w:t>
      </w:r>
      <w:r>
        <w:rPr>
          <w:rFonts w:ascii="Cambria" w:eastAsia="Cambria" w:hAnsi="Cambria" w:cs="Cambria"/>
          <w:color w:val="000000"/>
          <w:sz w:val="20"/>
          <w:szCs w:val="20"/>
          <w:highlight w:val="lightGray"/>
        </w:rPr>
        <w:t>]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, </w:t>
      </w:r>
      <w:r>
        <w:rPr>
          <w:rFonts w:ascii="Cambria" w:eastAsia="Cambria" w:hAnsi="Cambria" w:cs="Cambria"/>
          <w:color w:val="333333"/>
          <w:sz w:val="20"/>
          <w:szCs w:val="20"/>
        </w:rPr>
        <w:t>именуемый(-</w:t>
      </w:r>
      <w:proofErr w:type="spellStart"/>
      <w:r>
        <w:rPr>
          <w:rFonts w:ascii="Cambria" w:eastAsia="Cambria" w:hAnsi="Cambria" w:cs="Cambria"/>
          <w:color w:val="333333"/>
          <w:sz w:val="20"/>
          <w:szCs w:val="20"/>
        </w:rPr>
        <w:t>ая</w:t>
      </w:r>
      <w:proofErr w:type="spellEnd"/>
      <w:r>
        <w:rPr>
          <w:rFonts w:ascii="Cambria" w:eastAsia="Cambria" w:hAnsi="Cambria" w:cs="Cambria"/>
          <w:color w:val="333333"/>
          <w:sz w:val="20"/>
          <w:szCs w:val="20"/>
        </w:rPr>
        <w:t>) в дальнейшем «</w:t>
      </w:r>
      <w:r>
        <w:rPr>
          <w:rFonts w:ascii="Cambria" w:eastAsia="Cambria" w:hAnsi="Cambria" w:cs="Cambria"/>
          <w:b/>
          <w:color w:val="333333"/>
          <w:sz w:val="20"/>
          <w:szCs w:val="20"/>
        </w:rPr>
        <w:t>Арендодатель</w:t>
      </w:r>
      <w:r>
        <w:rPr>
          <w:rFonts w:ascii="Cambria" w:eastAsia="Cambria" w:hAnsi="Cambria" w:cs="Cambria"/>
          <w:color w:val="333333"/>
          <w:sz w:val="20"/>
          <w:szCs w:val="20"/>
        </w:rPr>
        <w:t>», действующий(-</w:t>
      </w:r>
      <w:proofErr w:type="spellStart"/>
      <w:r>
        <w:rPr>
          <w:rFonts w:ascii="Cambria" w:eastAsia="Cambria" w:hAnsi="Cambria" w:cs="Cambria"/>
          <w:color w:val="333333"/>
          <w:sz w:val="20"/>
          <w:szCs w:val="20"/>
        </w:rPr>
        <w:t>ая</w:t>
      </w:r>
      <w:proofErr w:type="spellEnd"/>
      <w:r>
        <w:rPr>
          <w:rFonts w:ascii="Cambria" w:eastAsia="Cambria" w:hAnsi="Cambria" w:cs="Cambria"/>
          <w:color w:val="333333"/>
          <w:sz w:val="20"/>
          <w:szCs w:val="20"/>
        </w:rPr>
        <w:t>) как физическое лицо, с одной стороны, и</w:t>
      </w:r>
    </w:p>
    <w:p w:rsidR="00D87F1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333333"/>
          <w:sz w:val="20"/>
          <w:szCs w:val="20"/>
        </w:rPr>
        <w:t xml:space="preserve">_______________ </w:t>
      </w:r>
      <w:r>
        <w:rPr>
          <w:rFonts w:ascii="Cambria" w:eastAsia="Cambria" w:hAnsi="Cambria" w:cs="Cambria"/>
          <w:color w:val="000000"/>
          <w:sz w:val="20"/>
          <w:szCs w:val="20"/>
          <w:highlight w:val="lightGray"/>
        </w:rPr>
        <w:t>[</w:t>
      </w:r>
      <w:r>
        <w:rPr>
          <w:rFonts w:ascii="Cambria" w:eastAsia="Cambria" w:hAnsi="Cambria" w:cs="Cambria"/>
          <w:i/>
          <w:color w:val="000000"/>
          <w:sz w:val="20"/>
          <w:szCs w:val="20"/>
          <w:highlight w:val="lightGray"/>
        </w:rPr>
        <w:t>Наименование стороны</w:t>
      </w:r>
      <w:r>
        <w:rPr>
          <w:rFonts w:ascii="Cambria" w:eastAsia="Cambria" w:hAnsi="Cambria" w:cs="Cambria"/>
          <w:color w:val="000000"/>
          <w:sz w:val="20"/>
          <w:szCs w:val="20"/>
          <w:highlight w:val="lightGray"/>
        </w:rPr>
        <w:t>]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, </w:t>
      </w:r>
      <w:r>
        <w:rPr>
          <w:rFonts w:ascii="Cambria" w:eastAsia="Cambria" w:hAnsi="Cambria" w:cs="Cambria"/>
          <w:color w:val="333333"/>
          <w:sz w:val="20"/>
          <w:szCs w:val="20"/>
        </w:rPr>
        <w:t>именуемый(-</w:t>
      </w:r>
      <w:proofErr w:type="spellStart"/>
      <w:r>
        <w:rPr>
          <w:rFonts w:ascii="Cambria" w:eastAsia="Cambria" w:hAnsi="Cambria" w:cs="Cambria"/>
          <w:color w:val="333333"/>
          <w:sz w:val="20"/>
          <w:szCs w:val="20"/>
        </w:rPr>
        <w:t>ая</w:t>
      </w:r>
      <w:proofErr w:type="spellEnd"/>
      <w:r>
        <w:rPr>
          <w:rFonts w:ascii="Cambria" w:eastAsia="Cambria" w:hAnsi="Cambria" w:cs="Cambria"/>
          <w:color w:val="333333"/>
          <w:sz w:val="20"/>
          <w:szCs w:val="20"/>
        </w:rPr>
        <w:t>) в дальнейшем «</w:t>
      </w:r>
      <w:r>
        <w:rPr>
          <w:rFonts w:ascii="Cambria" w:eastAsia="Cambria" w:hAnsi="Cambria" w:cs="Cambria"/>
          <w:b/>
          <w:color w:val="333333"/>
          <w:sz w:val="20"/>
          <w:szCs w:val="20"/>
        </w:rPr>
        <w:t>Арендатор</w:t>
      </w:r>
      <w:r>
        <w:rPr>
          <w:rFonts w:ascii="Cambria" w:eastAsia="Cambria" w:hAnsi="Cambria" w:cs="Cambria"/>
          <w:color w:val="333333"/>
          <w:sz w:val="20"/>
          <w:szCs w:val="20"/>
        </w:rPr>
        <w:t>», действующий(-</w:t>
      </w:r>
      <w:proofErr w:type="spellStart"/>
      <w:r>
        <w:rPr>
          <w:rFonts w:ascii="Cambria" w:eastAsia="Cambria" w:hAnsi="Cambria" w:cs="Cambria"/>
          <w:color w:val="333333"/>
          <w:sz w:val="20"/>
          <w:szCs w:val="20"/>
        </w:rPr>
        <w:t>ая</w:t>
      </w:r>
      <w:proofErr w:type="spellEnd"/>
      <w:r>
        <w:rPr>
          <w:rFonts w:ascii="Cambria" w:eastAsia="Cambria" w:hAnsi="Cambria" w:cs="Cambria"/>
          <w:color w:val="333333"/>
          <w:sz w:val="20"/>
          <w:szCs w:val="20"/>
        </w:rPr>
        <w:t>) как физическое лицо, с другой стороны,</w:t>
      </w:r>
    </w:p>
    <w:p w:rsidR="00D87F1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="Cambria" w:eastAsia="Cambria" w:hAnsi="Cambria" w:cs="Cambria"/>
          <w:color w:val="000000"/>
          <w:sz w:val="20"/>
          <w:szCs w:val="20"/>
        </w:rPr>
      </w:pPr>
      <w:r>
        <w:rPr>
          <w:rFonts w:ascii="Cambria" w:eastAsia="Cambria" w:hAnsi="Cambria" w:cs="Cambria"/>
          <w:color w:val="333333"/>
          <w:sz w:val="20"/>
          <w:szCs w:val="20"/>
        </w:rPr>
        <w:t xml:space="preserve">вместе именуемые «Стороны», а индивидуально – «Сторона», заключили настоящий договор (далее – Договор), о нижеследующем: </w:t>
      </w: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1. ПРЕДМЕТ ДОГОВОРА</w:t>
      </w: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1.1. Арендодатель передает, а Арендатор принимает во владение и (или) пользование изолированное жилое помещение - ______ (</w:t>
      </w:r>
      <w:r>
        <w:rPr>
          <w:rFonts w:ascii="Cambria" w:eastAsia="Cambria" w:hAnsi="Cambria" w:cs="Cambria"/>
          <w:i/>
          <w:color w:val="000000"/>
          <w:sz w:val="20"/>
          <w:szCs w:val="20"/>
        </w:rPr>
        <w:t>вариант: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одно-/двух-/трех-/иное) __комнатную квартиру с кадастровым номером _____________, общей площадью _________ кв. м, в том числе жилой - ________ кв. м, находящуюся в собственности Арендодателя, расположенную на _ этаже дома по адресу: г. ________________, улица ___________, дом ____, корпус ____, строение ____, квартира N _____, состоящую из ____ комнат (далее - Квартира). Полное описание и технические характеристики Квартиры указаны в ___________________ (Приложение N ____).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1.2. Квартира будет использоваться для проживания следующих граждан: __________________.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1.3. Квартира находится в состоянии, пригодном для проживания.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1.4. Срок аренды устанавливается с "___"______ ___ г. до "___"______ ____ г. (</w:t>
      </w:r>
      <w:r>
        <w:rPr>
          <w:rFonts w:ascii="Cambria" w:eastAsia="Cambria" w:hAnsi="Cambria" w:cs="Cambria"/>
          <w:i/>
          <w:color w:val="000000"/>
          <w:sz w:val="20"/>
          <w:szCs w:val="20"/>
        </w:rPr>
        <w:t>вариант: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на неопределенный срок).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1.5. Квартира находится в собственности Арендодателя (</w:t>
      </w:r>
      <w:r>
        <w:rPr>
          <w:rFonts w:ascii="Cambria" w:eastAsia="Cambria" w:hAnsi="Cambria" w:cs="Cambria"/>
          <w:i/>
          <w:color w:val="000000"/>
          <w:sz w:val="20"/>
          <w:szCs w:val="20"/>
        </w:rPr>
        <w:t>вариант: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_____________________ </w:t>
      </w:r>
      <w:r>
        <w:rPr>
          <w:rFonts w:ascii="Cambria" w:eastAsia="Cambria" w:hAnsi="Cambria" w:cs="Cambria"/>
          <w:i/>
          <w:color w:val="000000"/>
          <w:sz w:val="20"/>
          <w:szCs w:val="20"/>
        </w:rPr>
        <w:t>(указать собственника)</w:t>
      </w:r>
      <w:r>
        <w:rPr>
          <w:rFonts w:ascii="Cambria" w:eastAsia="Cambria" w:hAnsi="Cambria" w:cs="Cambria"/>
          <w:color w:val="000000"/>
          <w:sz w:val="20"/>
          <w:szCs w:val="20"/>
        </w:rPr>
        <w:t>) на основании _______________, что подтверждается записью в Едином государственном реестре недвижимости от "__"___________ ____ г. N ____ (Выписка из Единого государственного реестра недвижимости от "___"____________ ____ г. N _____ (Приложение N ___)).</w:t>
      </w: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i/>
          <w:sz w:val="20"/>
          <w:szCs w:val="20"/>
        </w:rPr>
        <w:t>Вариант дополнительно для случая, когда арендодатель не является собственником.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Полномочие Арендодателя на сдачу в аренду Помещения подтверждается ___________________________ </w:t>
      </w:r>
      <w:r>
        <w:rPr>
          <w:rFonts w:ascii="Cambria" w:eastAsia="Cambria" w:hAnsi="Cambria" w:cs="Cambria"/>
          <w:i/>
          <w:color w:val="000000"/>
          <w:sz w:val="20"/>
          <w:szCs w:val="20"/>
        </w:rPr>
        <w:t>(указать реквизиты подтверждающего документа)</w:t>
      </w:r>
      <w:r>
        <w:rPr>
          <w:rFonts w:ascii="Cambria" w:eastAsia="Cambria" w:hAnsi="Cambria" w:cs="Cambria"/>
          <w:color w:val="000000"/>
          <w:sz w:val="20"/>
          <w:szCs w:val="20"/>
        </w:rPr>
        <w:t>.</w:t>
      </w: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1.6. Квартира и ключи от нее передаются Арендодателем Арендатору по соответствующему Акту приема-передачи, являющемуся неотъемлемой частью настоящего Договора с момента его подписания Сторонами (Приложение N ___).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1.7. В Квартире имеются: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оборудование: _______________________________________________;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бытовая техника: ____________________________________________;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мебель: _____________________________________________________;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- _____________________________________________________________.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1.8. Арендодатель гарантирует, что Квартира не обременена правами третьих лиц, не находится под арестом, в залоге, не является предметом судебных споров </w:t>
      </w:r>
      <w:r>
        <w:rPr>
          <w:rFonts w:ascii="Cambria" w:eastAsia="Cambria" w:hAnsi="Cambria" w:cs="Cambria"/>
          <w:i/>
          <w:color w:val="000000"/>
          <w:sz w:val="20"/>
          <w:szCs w:val="20"/>
        </w:rPr>
        <w:t>(иное может быть предусмотрено договором)</w:t>
      </w:r>
      <w:r>
        <w:rPr>
          <w:rFonts w:ascii="Cambria" w:eastAsia="Cambria" w:hAnsi="Cambria" w:cs="Cambria"/>
          <w:color w:val="000000"/>
          <w:sz w:val="20"/>
          <w:szCs w:val="20"/>
        </w:rPr>
        <w:t>.</w:t>
      </w: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i/>
          <w:sz w:val="20"/>
          <w:szCs w:val="20"/>
        </w:rPr>
        <w:t>Вариант при заключении договора на срок от года и более.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1.9. В целях государственной регистрации Договора аренды все необходимые документы в орган, осуществляющий государственную регистрацию прав, в срок не позднее __________ (__________) рабочих дней с момента подписания Договора обязан передать _____________________ (</w:t>
      </w:r>
      <w:r>
        <w:rPr>
          <w:rFonts w:ascii="Cambria" w:eastAsia="Cambria" w:hAnsi="Cambria" w:cs="Cambria"/>
          <w:i/>
          <w:color w:val="000000"/>
          <w:sz w:val="20"/>
          <w:szCs w:val="20"/>
        </w:rPr>
        <w:t>вариант: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Арендатор/Арендодатель/Стороны).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1.10. Расходы на государственную регистрацию Договора несет ____________________.</w:t>
      </w: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b/>
          <w:sz w:val="20"/>
          <w:szCs w:val="20"/>
        </w:rPr>
      </w:pP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lastRenderedPageBreak/>
        <w:t>2. ОБЯЗАННОСТИ СТОРОН</w:t>
      </w: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2.1. Арендодатель обязуется: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2.1.1. Предоставить Арендатору Квартиру, указанную в п. 1.1 настоящего Договора, в срок ______________ по Акту приема-передачи (Приложение N ___).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2.1.2. Обеспечить свободный доступ проживающих лиц (Арендатора) в Квартиру.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2.1.3. Предоставлять или обеспечивать предоставление Арендатору за плату необходимых коммунальных услуг, обеспечивать проведение ремонта общего имущества дома и устройств для оказания коммунальных услуг, находящихся в Квартире.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2.1.4. Возместить Арендатору стоимость неотделимых улучшений, произведенных с согласия Арендодателя, в срок _______________ в следующем порядке: _____________________.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2.1.5. Производить капитальный ремонт Квартиры за свой счет в срок ___________________. Под капитальным ремонтом Стороны подразумевают ____________________________ </w:t>
      </w:r>
      <w:r>
        <w:rPr>
          <w:rFonts w:ascii="Cambria" w:eastAsia="Cambria" w:hAnsi="Cambria" w:cs="Cambria"/>
          <w:i/>
          <w:color w:val="000000"/>
          <w:sz w:val="20"/>
          <w:szCs w:val="20"/>
        </w:rPr>
        <w:t>(иное может быть предусмотрено договором)</w:t>
      </w:r>
      <w:r>
        <w:rPr>
          <w:rFonts w:ascii="Cambria" w:eastAsia="Cambria" w:hAnsi="Cambria" w:cs="Cambria"/>
          <w:color w:val="000000"/>
          <w:sz w:val="20"/>
          <w:szCs w:val="20"/>
        </w:rPr>
        <w:t>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2.2. Арендатор обязуется: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2.2.1. Использовать Квартиру по назначению в соответствии с п. 1.2 настоящего Договора, а также с требованиями Жилищного кодекса Российской Федерации и действующего законодательства Российской Федерации.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2.2.2. Обеспечивать сохранность Квартиры и поддерживать ее в надлежащем состоянии.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2.2.3. Своевременно сообщать Арендодателю о выявленных неисправностях в Квартире.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2.2.4. Не производить перепланировку и переоборудование Квартиры без согласия Арендодателя.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2.2.5. Допускать в дневное время, а при авариях и в ночное время в арендуемую Квартиру работников Арендодателя, а также представителей предприятий по обслуживанию и ремонту жилья для проведения осмотра и ремонта конструкций и технических устройств Квартиры.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2.2.6. Освободить арендуемую Квартиру по истечении установленного в настоящем Договоре срока аренды.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2.2.7. Не производить текущий ремонт Квартиры без согласия Арендодателя. Под текущим ремонтом Стороны подразумевают ____________________________.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2.2.8. Своевременно вносить арендную плату за Квартиру в размере ________ (________) рублей в месяц. Арендная плата перечисляется на расчетный счет Арендодателя, указанный в реквизитах настоящего Договора, не позднее _____ числа месяца, следующего за расчетным (</w:t>
      </w:r>
      <w:r>
        <w:rPr>
          <w:rFonts w:ascii="Cambria" w:eastAsia="Cambria" w:hAnsi="Cambria" w:cs="Cambria"/>
          <w:i/>
          <w:color w:val="000000"/>
          <w:sz w:val="20"/>
          <w:szCs w:val="20"/>
        </w:rPr>
        <w:t>вариант: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текущего месяца). Размер ежемесячных платежей установлен без учета оплаты коммунальных услуг </w:t>
      </w:r>
      <w:r>
        <w:rPr>
          <w:rFonts w:ascii="Cambria" w:eastAsia="Cambria" w:hAnsi="Cambria" w:cs="Cambria"/>
          <w:i/>
          <w:color w:val="000000"/>
          <w:sz w:val="20"/>
          <w:szCs w:val="20"/>
        </w:rPr>
        <w:t>(иное может быть предусмотрено договором)</w:t>
      </w:r>
      <w:r>
        <w:rPr>
          <w:rFonts w:ascii="Cambria" w:eastAsia="Cambria" w:hAnsi="Cambria" w:cs="Cambria"/>
          <w:color w:val="000000"/>
          <w:sz w:val="20"/>
          <w:szCs w:val="20"/>
        </w:rPr>
        <w:t>.</w:t>
      </w: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i/>
          <w:sz w:val="20"/>
          <w:szCs w:val="20"/>
        </w:rPr>
        <w:t>Вариант, если арендодателем является физическое лицо.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2.2.8.1. Арендатор выступает в качестве налогового агента Арендодателя - физического лица. При фактической выплате арендной платы он удерживает из нее и перечисляет в бюджет налог на доходы физических лиц в размере 13%.</w:t>
      </w: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2.2.9. Своевременно и самостоятельно </w:t>
      </w:r>
      <w:r>
        <w:rPr>
          <w:rFonts w:ascii="Cambria" w:eastAsia="Cambria" w:hAnsi="Cambria" w:cs="Cambria"/>
          <w:i/>
          <w:color w:val="000000"/>
          <w:sz w:val="20"/>
          <w:szCs w:val="20"/>
        </w:rPr>
        <w:t>(иное может быть предусмотрено договором)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оплачивать коммунальные услуги и иные платежи по содержанию Квартиры.</w:t>
      </w: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i/>
          <w:sz w:val="20"/>
          <w:szCs w:val="20"/>
        </w:rPr>
        <w:t>Вариант.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2.2.10. Помимо арендной платы Арендатор вносит также обеспечительный платеж в размере ________________ не позднее ____________________.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2.2.11. За счет обеспечительного платежа Арендодатель покрывает свои убытки, возникшие по вине Арендатора, а именно: __________________________________, и уплату неустойки в случае нарушения Договора.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2.2.12. При прекращении обеспеченного обязательства обеспечительный платеж подлежит возврату Арендатору с учетом </w:t>
      </w:r>
      <w:proofErr w:type="spellStart"/>
      <w:r>
        <w:rPr>
          <w:rFonts w:ascii="Cambria" w:eastAsia="Cambria" w:hAnsi="Cambria" w:cs="Cambria"/>
          <w:sz w:val="20"/>
          <w:szCs w:val="20"/>
        </w:rPr>
        <w:t>пп</w:t>
      </w:r>
      <w:proofErr w:type="spellEnd"/>
      <w:r>
        <w:rPr>
          <w:rFonts w:ascii="Cambria" w:eastAsia="Cambria" w:hAnsi="Cambria" w:cs="Cambria"/>
          <w:sz w:val="20"/>
          <w:szCs w:val="20"/>
        </w:rPr>
        <w:t>. 2.2.11 Договора.</w:t>
      </w: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2.2.13. По истечении срока действия настоящего Договора либо при досрочном его расторжении передать Арендодателю Квартиру в течение _______ (__________) календарных (</w:t>
      </w:r>
      <w:r>
        <w:rPr>
          <w:rFonts w:ascii="Cambria" w:eastAsia="Cambria" w:hAnsi="Cambria" w:cs="Cambria"/>
          <w:i/>
          <w:color w:val="000000"/>
          <w:sz w:val="20"/>
          <w:szCs w:val="20"/>
        </w:rPr>
        <w:t>вариант: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рабочих) дней с момента прекращения действия или расторжения Договора в состоянии, пригодном для проживания, с учетом нормального износа, по Акту возврата (Приложение N ___).</w:t>
      </w: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lastRenderedPageBreak/>
        <w:t>3. ПРАВА СТОРОН</w:t>
      </w: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3.1. Арендодатель имеет право: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3.1.1. Требовать от Арендатора и проживающих с ним лиц содержать Квартиру в технически исправном и надлежащем состоянии в соответствии с требованиями, предъявляемыми действующим законодательством Российской Федерации.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3.1.2. Требовать от Арендатора своевременного внесения платы за аренду и оплаты коммунальных платежей.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3.1.3. Требовать от Арендатора, не предупредившего своевременно о заключении Договора на новый срок, освобождения Квартиры по истечении срока Договора аренды.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3.2. Арендатор имеет право: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3.2.1. Требовать от Арендодателя возместить произведенные с согласия Арендодателя неотделимые улучшения Квартиры.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3.3. Арендатор имеет преимущественное право на продление или перезаключение настоящего Договора на новый срок.</w:t>
      </w: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4. ОТВЕТСТВЕННОСТЬ СТОРОН</w:t>
      </w: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4.1. В случае неисполнения или ненадлежащего исполнения своих обязательств по настоящему Договору Стороны несут ответственность в соответствии с действующим законодательством Российской Федерации.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4.2. Каждая из Сторон, причинившая неисполнением или ненадлежащим исполнением своих обязательств по настоящему Договору ущерб другой Стороне, обязана возместить другой Стороне причиненные убытки, включая неполученные доходы.</w:t>
      </w: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i/>
          <w:sz w:val="20"/>
          <w:szCs w:val="20"/>
        </w:rPr>
        <w:t>Вариант.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4.3. За несвоевременное внесение арендной платы или оплату коммунальных услуг Арендатор по письменному требованию Арендодателя обязан уплатить неустойку в размере _____ (_______) процентов от неуплаченной суммы за каждый день просрочки в срок ________________.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4.4. За несвоевременную передачу жилого помещения Сторона, нарушившая Договор, по письменному требованию другой Стороны в срок ______________ обязана уплатить другой Стороне неустойку в размере _____ (_______) процентов от ежемесячной суммы арендной платы за каждый день просрочки.</w:t>
      </w: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5. ПОРЯДОК ИЗМЕНЕНИЯ И РАСТОРЖЕНИЯ ДОГОВОРА</w:t>
      </w: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5.1. По истечении срока настоящего Договора и выполнении всех его условий Арендатор, надлежащим образом исполнявший свои обязанности, имеет при прочих равных условиях преимущественное право на продление Договора. За _______ (__________) рабочих (</w:t>
      </w:r>
      <w:r>
        <w:rPr>
          <w:rFonts w:ascii="Cambria" w:eastAsia="Cambria" w:hAnsi="Cambria" w:cs="Cambria"/>
          <w:i/>
          <w:color w:val="000000"/>
          <w:sz w:val="20"/>
          <w:szCs w:val="20"/>
        </w:rPr>
        <w:t>вариант: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календарных) дней до истечения срока аренды либо досрочного расторжения настоящего Договора Арендатор должен в письменном виде уведомить Арендодателя о намерении продлить срок аренды по Договору либо о предстоящем освобождении Квартиры.</w:t>
      </w: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i/>
          <w:sz w:val="20"/>
          <w:szCs w:val="20"/>
        </w:rPr>
        <w:t>Вариант.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5.2. Каждая из Сторон в любое время вправе отказаться от Договора, предупредив об этом другую Сторону за _______ (________).</w:t>
      </w: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5.3. Изменение условий Договора и прекращение допускаются по соглашению Сторон. Вносимые дополнения и изменения оформляются дополнительными соглашениями.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5.4. Договор аренды подлежит досрочному расторжению в судебном порядке по требованию Арендодателя, а Арендатор - выселению в следующих случаях: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5.4.1. Если проживающие пользуются Квартирой с существенным нарушением условий настоящего Договора и действующего законодательства Российской Федерации или назначения Квартиры либо с неоднократными нарушениями.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5.4.2. Если проживающие умышленно ухудшают состояние Квартиры.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5.4.3. Если Арендатор более двух раз подряд по истечении установленного Договором срока платежа не вносит арендную плату.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lastRenderedPageBreak/>
        <w:t xml:space="preserve">5.4.4. ________________________________________ </w:t>
      </w:r>
      <w:r>
        <w:rPr>
          <w:rFonts w:ascii="Cambria" w:eastAsia="Cambria" w:hAnsi="Cambria" w:cs="Cambria"/>
          <w:i/>
          <w:color w:val="000000"/>
          <w:sz w:val="20"/>
          <w:szCs w:val="20"/>
        </w:rPr>
        <w:t>(иные основания досрочного расторжения договора по требованию арендодателя)</w:t>
      </w:r>
      <w:r>
        <w:rPr>
          <w:rFonts w:ascii="Cambria" w:eastAsia="Cambria" w:hAnsi="Cambria" w:cs="Cambria"/>
          <w:color w:val="000000"/>
          <w:sz w:val="20"/>
          <w:szCs w:val="20"/>
        </w:rPr>
        <w:t>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5.5. Арендодатель вправе требовать досрочного расторжения Договора только после направления Арендатору письменного предупреждения о необходимости исполнения им обязательства в разумный срок.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5.6. Договор аренды может быть расторгнут судом по требованию Арендатора в случае: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5.6.1. Если Квартира в силу обстоятельств, за которые Арендатор не отвечает, окажется в состоянии, непригодном для использования.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5.6.2. Арендодатель не предоставляет Квартиру в пользование Арендатору либо создает препятствия пользованию в соответствии с условиями Договора или назначением Квартиры.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5.6.3. Квартира имеет препятствующие пользованию ею недостатки, которые не были оговорены Арендодателем при заключении Договора, не были заранее известны Арендатору и не должны были быть обнаружены Арендатором во время осмотра при заключении Договора.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5.6.4. Арендодатель не производит являющийся его обязанностью капитальный ремонт Квартиры в установленные Договором аренды сроки.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 xml:space="preserve">5.6.5. ________________________________________ </w:t>
      </w:r>
      <w:r>
        <w:rPr>
          <w:rFonts w:ascii="Cambria" w:eastAsia="Cambria" w:hAnsi="Cambria" w:cs="Cambria"/>
          <w:i/>
          <w:color w:val="000000"/>
          <w:sz w:val="20"/>
          <w:szCs w:val="20"/>
        </w:rPr>
        <w:t>(иные основания досрочного расторжения договора по требованию арендатора)</w:t>
      </w:r>
      <w:r>
        <w:rPr>
          <w:rFonts w:ascii="Cambria" w:eastAsia="Cambria" w:hAnsi="Cambria" w:cs="Cambria"/>
          <w:color w:val="000000"/>
          <w:sz w:val="20"/>
          <w:szCs w:val="20"/>
        </w:rPr>
        <w:t>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5.7. Договор может быть расторгнут в силу форс-мажорных (непреодолимых) обстоятельств, повлекших за собой невозможность продолжения действия Договора для Арендодателя или Арендатора.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5.8. По основаниям, не предусмотренным законом и настоящим Договором, расторжение Договора не допускается.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5.9. Стороны берут на себя обязательства принимать все меры к разрешению разногласий путем переговоров до полного урегулирования предмета разногласий.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5.10. В случае невозможности достигнуть согласия путем переговоров Договор может быть расторгнут в судебном порядке в соответствии с законодательством Российской Федерации.</w:t>
      </w: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6. ЗАКЛЮЧИТЕЛЬНЫЕ ПОЛОЖЕНИЯ</w:t>
      </w: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6.1. Во всем, что не предусмотрено настоящим Договором, Стороны руководствуются действующим законодательством Российской Федерации.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6.2. Настоящий Договор считается заключенным с момента подписания его Сторонами (</w:t>
      </w:r>
      <w:r>
        <w:rPr>
          <w:rFonts w:ascii="Cambria" w:eastAsia="Cambria" w:hAnsi="Cambria" w:cs="Cambria"/>
          <w:i/>
          <w:color w:val="000000"/>
          <w:sz w:val="20"/>
          <w:szCs w:val="20"/>
        </w:rPr>
        <w:t>вариант в случае заключения договора сроком на один год и более:</w:t>
      </w:r>
      <w:r>
        <w:rPr>
          <w:rFonts w:ascii="Cambria" w:eastAsia="Cambria" w:hAnsi="Cambria" w:cs="Cambria"/>
          <w:color w:val="000000"/>
          <w:sz w:val="20"/>
          <w:szCs w:val="20"/>
        </w:rPr>
        <w:t xml:space="preserve"> государственной регистрации).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6.3. Настоящий Договор составлен в ___ экземплярах, имеющих одинаковую юридическую силу.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6.4. Неотъемлемой частью настоящего Договора являются приложения: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6.4.1. Выписка из Единого государственного реестра недвижимости от "__"________ ____ г. N ___ (Приложение N ___).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6.4.2. Акт приема-передачи (Приложение N ___).</w:t>
      </w: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sz w:val="20"/>
          <w:szCs w:val="20"/>
        </w:rPr>
        <w:t>6.4.3. Акт возврата (Приложение N ___).</w:t>
      </w: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000000">
      <w:pPr>
        <w:spacing w:after="0" w:line="276" w:lineRule="auto"/>
        <w:jc w:val="both"/>
        <w:rPr>
          <w:rFonts w:ascii="Cambria" w:eastAsia="Cambria" w:hAnsi="Cambria" w:cs="Cambria"/>
          <w:b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>7. АДРЕСА И РЕКВИЗИТЫ СТОРОН</w:t>
      </w: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tbl>
      <w:tblPr>
        <w:tblStyle w:val="a0"/>
        <w:tblW w:w="8798" w:type="dxa"/>
        <w:tblLayout w:type="fixed"/>
        <w:tblLook w:val="0400" w:firstRow="0" w:lastRow="0" w:firstColumn="0" w:lastColumn="0" w:noHBand="0" w:noVBand="1"/>
      </w:tblPr>
      <w:tblGrid>
        <w:gridCol w:w="4399"/>
        <w:gridCol w:w="4399"/>
      </w:tblGrid>
      <w:tr w:rsidR="00D87F19"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333333"/>
                <w:sz w:val="20"/>
                <w:szCs w:val="20"/>
              </w:rPr>
              <w:t>Арендодатель</w:t>
            </w: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b/>
                <w:color w:val="333333"/>
                <w:sz w:val="20"/>
                <w:szCs w:val="20"/>
              </w:rPr>
              <w:t>Арендатор</w:t>
            </w:r>
            <w:r>
              <w:rPr>
                <w:rFonts w:ascii="Cambria" w:eastAsia="Cambria" w:hAnsi="Cambria" w:cs="Cambria"/>
                <w:b/>
                <w:color w:val="000000"/>
                <w:sz w:val="20"/>
                <w:szCs w:val="20"/>
              </w:rPr>
              <w:t>:</w:t>
            </w:r>
          </w:p>
        </w:tc>
      </w:tr>
      <w:tr w:rsidR="00D87F19"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ФИО: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[</w:t>
            </w: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  <w:highlight w:val="lightGray"/>
              </w:rPr>
              <w:t>Наименование стороны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]</w:t>
            </w:r>
          </w:p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Место регистрации: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[</w:t>
            </w: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  <w:highlight w:val="lightGray"/>
              </w:rPr>
              <w:t>Место регистрации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]</w:t>
            </w:r>
          </w:p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Паспорт: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[</w:t>
            </w: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  <w:highlight w:val="lightGray"/>
              </w:rPr>
              <w:t>Серия / Номер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]</w:t>
            </w:r>
          </w:p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Выдан: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[</w:t>
            </w: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  <w:highlight w:val="lightGray"/>
              </w:rPr>
              <w:t>Дата выдачи / Наименование органа]</w:t>
            </w:r>
          </w:p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Выдан: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[</w:t>
            </w: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  <w:highlight w:val="lightGray"/>
              </w:rPr>
              <w:t>Код подразделения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]</w:t>
            </w:r>
          </w:p>
          <w:p w:rsidR="00D87F19" w:rsidRDefault="00D87F19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</w:p>
          <w:p w:rsidR="00D87F19" w:rsidRDefault="00000000">
            <w:pPr>
              <w:shd w:val="clear" w:color="auto" w:fill="FFFFFF"/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Банковские реквизиты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ab/>
            </w:r>
          </w:p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р/с: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[</w:t>
            </w: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  <w:highlight w:val="lightGray"/>
              </w:rPr>
              <w:t>Расчетный счет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]</w:t>
            </w:r>
          </w:p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Банк: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[</w:t>
            </w: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  <w:highlight w:val="lightGray"/>
              </w:rPr>
              <w:t>Наименование банка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]</w:t>
            </w:r>
          </w:p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БИК: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[</w:t>
            </w: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  <w:highlight w:val="lightGray"/>
              </w:rPr>
              <w:t>БИК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]</w:t>
            </w:r>
          </w:p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lastRenderedPageBreak/>
              <w:t xml:space="preserve">к/с: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[</w:t>
            </w: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  <w:highlight w:val="lightGray"/>
              </w:rPr>
              <w:t>Корреспондентский счет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]</w:t>
            </w:r>
          </w:p>
          <w:p w:rsidR="00D87F19" w:rsidRDefault="00D87F19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</w:p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тел: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[</w:t>
            </w: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  <w:highlight w:val="lightGray"/>
              </w:rPr>
              <w:t>Телефон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]</w:t>
            </w:r>
          </w:p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email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[</w:t>
            </w: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  <w:highlight w:val="lightGray"/>
              </w:rPr>
              <w:t>адрес электронной почты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]</w:t>
            </w:r>
          </w:p>
          <w:p w:rsidR="00D87F19" w:rsidRDefault="00D87F19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lastRenderedPageBreak/>
              <w:t xml:space="preserve">ФИО: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[</w:t>
            </w: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  <w:highlight w:val="lightGray"/>
              </w:rPr>
              <w:t>Наименование стороны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]</w:t>
            </w:r>
          </w:p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Место регистрации: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[</w:t>
            </w: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  <w:highlight w:val="lightGray"/>
              </w:rPr>
              <w:t>Место регистрации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]</w:t>
            </w:r>
          </w:p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Паспорт: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[</w:t>
            </w: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  <w:highlight w:val="lightGray"/>
              </w:rPr>
              <w:t>Серия / Номер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]</w:t>
            </w:r>
          </w:p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Выдан: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[</w:t>
            </w: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  <w:highlight w:val="lightGray"/>
              </w:rPr>
              <w:t>Дата выдачи / Наименование органа]</w:t>
            </w:r>
          </w:p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Выдан: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[</w:t>
            </w: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  <w:highlight w:val="lightGray"/>
              </w:rPr>
              <w:t>Код подразделения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]</w:t>
            </w:r>
          </w:p>
          <w:p w:rsidR="00D87F19" w:rsidRDefault="00D87F19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</w:p>
          <w:p w:rsidR="00D87F19" w:rsidRDefault="00000000">
            <w:pPr>
              <w:shd w:val="clear" w:color="auto" w:fill="FFFFFF"/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Банковские реквизиты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ab/>
            </w:r>
          </w:p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р/с: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[</w:t>
            </w: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  <w:highlight w:val="lightGray"/>
              </w:rPr>
              <w:t>Расчетный счет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]</w:t>
            </w:r>
          </w:p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Банк: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[</w:t>
            </w: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  <w:highlight w:val="lightGray"/>
              </w:rPr>
              <w:t>Наименование банка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]</w:t>
            </w:r>
          </w:p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БИК: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[</w:t>
            </w: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  <w:highlight w:val="lightGray"/>
              </w:rPr>
              <w:t>БИК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]</w:t>
            </w:r>
          </w:p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lastRenderedPageBreak/>
              <w:t xml:space="preserve">к/с: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[</w:t>
            </w: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  <w:highlight w:val="lightGray"/>
              </w:rPr>
              <w:t>Корреспондентский счет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]</w:t>
            </w:r>
          </w:p>
          <w:p w:rsidR="00D87F19" w:rsidRDefault="00D87F19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</w:p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тел: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[</w:t>
            </w: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  <w:highlight w:val="lightGray"/>
              </w:rPr>
              <w:t>Телефон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]</w:t>
            </w:r>
          </w:p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proofErr w:type="spellStart"/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email</w:t>
            </w:r>
            <w:proofErr w:type="spellEnd"/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[</w:t>
            </w:r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  <w:highlight w:val="lightGray"/>
              </w:rPr>
              <w:t>адрес электронной почты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]</w:t>
            </w:r>
          </w:p>
          <w:p w:rsidR="00D87F19" w:rsidRDefault="00D87F19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  <w:tr w:rsidR="00D87F19"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lastRenderedPageBreak/>
              <w:t>От имени Арендодателя</w:t>
            </w:r>
          </w:p>
          <w:p w:rsidR="00D87F19" w:rsidRDefault="00D87F19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</w:p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_______________________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/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[</w:t>
            </w:r>
            <w:proofErr w:type="gramEnd"/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  <w:highlight w:val="lightGray"/>
              </w:rPr>
              <w:t>Фамилия и инициалы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]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/</w:t>
            </w:r>
          </w:p>
          <w:p w:rsidR="00D87F19" w:rsidRDefault="00D87F19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  <w:tc>
          <w:tcPr>
            <w:tcW w:w="4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От имени Арендатора</w:t>
            </w:r>
          </w:p>
          <w:p w:rsidR="00D87F19" w:rsidRDefault="00D87F19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</w:p>
          <w:p w:rsidR="00D87F19" w:rsidRDefault="00000000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_______________________</w:t>
            </w:r>
            <w:proofErr w:type="gramStart"/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/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[</w:t>
            </w:r>
            <w:proofErr w:type="gramEnd"/>
            <w:r>
              <w:rPr>
                <w:rFonts w:ascii="Cambria" w:eastAsia="Cambria" w:hAnsi="Cambria" w:cs="Cambria"/>
                <w:i/>
                <w:color w:val="000000"/>
                <w:sz w:val="20"/>
                <w:szCs w:val="20"/>
                <w:highlight w:val="lightGray"/>
              </w:rPr>
              <w:t>Фамилия и инициалы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  <w:highlight w:val="lightGray"/>
              </w:rPr>
              <w:t>]</w:t>
            </w:r>
            <w:r>
              <w:rPr>
                <w:rFonts w:ascii="Cambria" w:eastAsia="Cambria" w:hAnsi="Cambria" w:cs="Cambria"/>
                <w:color w:val="000000"/>
                <w:sz w:val="20"/>
                <w:szCs w:val="20"/>
              </w:rPr>
              <w:t>/</w:t>
            </w:r>
          </w:p>
          <w:p w:rsidR="00D87F19" w:rsidRDefault="00D87F19">
            <w:pPr>
              <w:spacing w:after="0" w:line="276" w:lineRule="auto"/>
              <w:jc w:val="both"/>
              <w:rPr>
                <w:rFonts w:ascii="Cambria" w:eastAsia="Cambria" w:hAnsi="Cambria" w:cs="Cambria"/>
                <w:sz w:val="20"/>
                <w:szCs w:val="20"/>
              </w:rPr>
            </w:pPr>
          </w:p>
        </w:tc>
      </w:tr>
    </w:tbl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000000">
      <w:pPr>
        <w:spacing w:after="0" w:line="276" w:lineRule="auto"/>
        <w:jc w:val="center"/>
        <w:rPr>
          <w:b/>
          <w:color w:val="002060"/>
          <w:sz w:val="44"/>
          <w:szCs w:val="44"/>
        </w:rPr>
      </w:pPr>
      <w:r>
        <w:rPr>
          <w:b/>
          <w:color w:val="002060"/>
          <w:sz w:val="44"/>
          <w:szCs w:val="44"/>
        </w:rPr>
        <w:lastRenderedPageBreak/>
        <w:t>Европейская Юридическая Служба</w:t>
      </w:r>
    </w:p>
    <w:p w:rsidR="00D87F19" w:rsidRDefault="00D87F19">
      <w:pPr>
        <w:spacing w:after="0" w:line="276" w:lineRule="auto"/>
        <w:jc w:val="center"/>
        <w:rPr>
          <w:sz w:val="24"/>
          <w:szCs w:val="24"/>
        </w:rPr>
      </w:pPr>
    </w:p>
    <w:p w:rsidR="00D87F19" w:rsidRDefault="00000000">
      <w:pPr>
        <w:spacing w:after="0"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Мы трансформируем модель потребления юридических услуг, позволяя решить любой юридический вопрос в момент его возникновения, без предварительных записей и очередей. </w:t>
      </w:r>
    </w:p>
    <w:p w:rsidR="00D87F19" w:rsidRDefault="00D87F19">
      <w:pPr>
        <w:spacing w:after="0" w:line="276" w:lineRule="auto"/>
        <w:jc w:val="center"/>
        <w:rPr>
          <w:sz w:val="24"/>
          <w:szCs w:val="24"/>
        </w:rPr>
      </w:pPr>
    </w:p>
    <w:p w:rsidR="00D87F19" w:rsidRDefault="00000000">
      <w:pPr>
        <w:spacing w:after="0"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Подготовим любой юридический документ, предоставим конкретный алгоритм действий, устно или письменно, защитим Вас в суде 24 в сутки, 7 дней в неделю, 365 дней в году и по всем отраслям права.</w:t>
      </w:r>
    </w:p>
    <w:p w:rsidR="00D87F19" w:rsidRDefault="00D87F19">
      <w:pPr>
        <w:spacing w:after="0" w:line="276" w:lineRule="auto"/>
        <w:jc w:val="center"/>
        <w:rPr>
          <w:sz w:val="24"/>
          <w:szCs w:val="24"/>
        </w:rPr>
      </w:pPr>
    </w:p>
    <w:p w:rsidR="00D87F19" w:rsidRDefault="00000000">
      <w:pPr>
        <w:spacing w:after="0" w:line="276" w:lineRule="auto"/>
        <w:jc w:val="center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Европейская Юридическая Служба в цифрах:</w:t>
      </w:r>
    </w:p>
    <w:p w:rsidR="00D87F19" w:rsidRDefault="00D87F19">
      <w:pPr>
        <w:spacing w:after="0" w:line="276" w:lineRule="auto"/>
        <w:jc w:val="center"/>
      </w:pPr>
    </w:p>
    <w:p w:rsidR="00D87F19" w:rsidRDefault="00D87F19">
      <w:pPr>
        <w:spacing w:after="50" w:line="276" w:lineRule="auto"/>
        <w:jc w:val="center"/>
      </w:pPr>
    </w:p>
    <w:tbl>
      <w:tblPr>
        <w:tblStyle w:val="a1"/>
        <w:tblW w:w="89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1275"/>
        <w:gridCol w:w="2127"/>
        <w:gridCol w:w="1275"/>
        <w:gridCol w:w="2127"/>
      </w:tblGrid>
      <w:tr w:rsidR="00D87F19">
        <w:tc>
          <w:tcPr>
            <w:tcW w:w="2127" w:type="dxa"/>
            <w:shd w:val="clear" w:color="auto" w:fill="002060"/>
          </w:tcPr>
          <w:p w:rsidR="00D87F19" w:rsidRDefault="00D87F19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</w:p>
          <w:p w:rsidR="00D87F19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2007</w:t>
            </w:r>
          </w:p>
          <w:p w:rsidR="00D87F19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год основания</w:t>
            </w:r>
          </w:p>
          <w:p w:rsidR="00D87F19" w:rsidRDefault="00D87F19">
            <w:pPr>
              <w:spacing w:after="5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75" w:type="dxa"/>
          </w:tcPr>
          <w:p w:rsidR="00D87F19" w:rsidRDefault="00D87F19">
            <w:pPr>
              <w:spacing w:after="5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7" w:type="dxa"/>
            <w:shd w:val="clear" w:color="auto" w:fill="002060"/>
          </w:tcPr>
          <w:p w:rsidR="00D87F19" w:rsidRDefault="00D87F19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</w:p>
          <w:p w:rsidR="00D87F19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3 000 000 +</w:t>
            </w:r>
          </w:p>
          <w:p w:rsidR="00D87F19" w:rsidRDefault="00000000">
            <w:pPr>
              <w:spacing w:after="5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пользователей</w:t>
            </w:r>
          </w:p>
        </w:tc>
        <w:tc>
          <w:tcPr>
            <w:tcW w:w="1275" w:type="dxa"/>
          </w:tcPr>
          <w:p w:rsidR="00D87F19" w:rsidRDefault="00D87F19">
            <w:pPr>
              <w:spacing w:after="5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27" w:type="dxa"/>
            <w:shd w:val="clear" w:color="auto" w:fill="002060"/>
          </w:tcPr>
          <w:p w:rsidR="00D87F19" w:rsidRDefault="00D87F19">
            <w:pPr>
              <w:spacing w:line="276" w:lineRule="auto"/>
              <w:jc w:val="center"/>
              <w:rPr>
                <w:rFonts w:ascii="Calibri" w:eastAsia="Calibri" w:hAnsi="Calibri" w:cs="Calibri"/>
              </w:rPr>
            </w:pPr>
          </w:p>
          <w:p w:rsidR="00D87F19" w:rsidRDefault="00000000">
            <w:pPr>
              <w:spacing w:line="276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4 500 000 +</w:t>
            </w:r>
          </w:p>
          <w:p w:rsidR="00D87F19" w:rsidRDefault="00000000">
            <w:pPr>
              <w:spacing w:after="5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консультаций</w:t>
            </w:r>
          </w:p>
        </w:tc>
      </w:tr>
    </w:tbl>
    <w:p w:rsidR="00D87F19" w:rsidRDefault="00D87F19">
      <w:pPr>
        <w:spacing w:after="0" w:line="276" w:lineRule="auto"/>
        <w:jc w:val="center"/>
      </w:pPr>
    </w:p>
    <w:p w:rsidR="00D87F19" w:rsidRDefault="00D87F19">
      <w:pPr>
        <w:spacing w:after="0" w:line="276" w:lineRule="auto"/>
        <w:jc w:val="center"/>
        <w:rPr>
          <w:sz w:val="24"/>
          <w:szCs w:val="24"/>
        </w:rPr>
      </w:pPr>
    </w:p>
    <w:p w:rsidR="00D87F19" w:rsidRDefault="00000000">
      <w:pPr>
        <w:spacing w:after="0" w:line="276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Оставьте заявку на нашем сайте </w:t>
      </w:r>
      <w:hyperlink r:id="rId7">
        <w:r>
          <w:rPr>
            <w:color w:val="002060"/>
            <w:sz w:val="24"/>
            <w:szCs w:val="24"/>
            <w:u w:val="single"/>
          </w:rPr>
          <w:t>https://els24.com/</w:t>
        </w:r>
      </w:hyperlink>
      <w:r>
        <w:rPr>
          <w:sz w:val="24"/>
          <w:szCs w:val="24"/>
        </w:rPr>
        <w:t>, и наши юристы подготовят для Вас необходимые документы на основе полученной от Вас информации. В любое время Вы можете задать интересующие Вас вопросы по документам и дальнейшим действиям нашим юристам.</w:t>
      </w:r>
    </w:p>
    <w:p w:rsidR="00D87F19" w:rsidRDefault="00D87F19">
      <w:pPr>
        <w:spacing w:after="50" w:line="276" w:lineRule="auto"/>
        <w:jc w:val="center"/>
        <w:rPr>
          <w:sz w:val="24"/>
          <w:szCs w:val="24"/>
        </w:rPr>
      </w:pPr>
    </w:p>
    <w:tbl>
      <w:tblPr>
        <w:tblStyle w:val="a2"/>
        <w:tblW w:w="3402" w:type="dxa"/>
        <w:jc w:val="center"/>
        <w:tblBorders>
          <w:top w:val="single" w:sz="12" w:space="0" w:color="002060"/>
          <w:left w:val="single" w:sz="12" w:space="0" w:color="002060"/>
          <w:bottom w:val="single" w:sz="12" w:space="0" w:color="002060"/>
          <w:right w:val="single" w:sz="12" w:space="0" w:color="002060"/>
          <w:insideH w:val="single" w:sz="12" w:space="0" w:color="002060"/>
          <w:insideV w:val="single" w:sz="12" w:space="0" w:color="002060"/>
        </w:tblBorders>
        <w:tblLayout w:type="fixed"/>
        <w:tblLook w:val="0400" w:firstRow="0" w:lastRow="0" w:firstColumn="0" w:lastColumn="0" w:noHBand="0" w:noVBand="1"/>
      </w:tblPr>
      <w:tblGrid>
        <w:gridCol w:w="3402"/>
      </w:tblGrid>
      <w:tr w:rsidR="00D87F19">
        <w:trPr>
          <w:trHeight w:val="574"/>
          <w:jc w:val="center"/>
        </w:trPr>
        <w:tc>
          <w:tcPr>
            <w:tcW w:w="3402" w:type="dxa"/>
            <w:shd w:val="clear" w:color="auto" w:fill="FFFFFF"/>
            <w:vAlign w:val="center"/>
          </w:tcPr>
          <w:p w:rsidR="00D87F19" w:rsidRDefault="00000000">
            <w:pPr>
              <w:spacing w:after="50" w:line="276" w:lineRule="auto"/>
              <w:jc w:val="center"/>
              <w:rPr>
                <w:rFonts w:ascii="Calibri" w:eastAsia="Calibri" w:hAnsi="Calibri" w:cs="Calibri"/>
                <w:color w:val="002060"/>
                <w:sz w:val="18"/>
                <w:szCs w:val="18"/>
              </w:rPr>
            </w:pPr>
            <w:hyperlink r:id="rId8">
              <w:r>
                <w:rPr>
                  <w:rFonts w:ascii="Calibri" w:eastAsia="Calibri" w:hAnsi="Calibri" w:cs="Calibri"/>
                  <w:color w:val="002060"/>
                  <w:sz w:val="24"/>
                  <w:szCs w:val="24"/>
                  <w:u w:val="single"/>
                </w:rPr>
                <w:t>Оставить заявку</w:t>
              </w:r>
            </w:hyperlink>
          </w:p>
        </w:tc>
      </w:tr>
    </w:tbl>
    <w:p w:rsidR="00D87F19" w:rsidRDefault="00D87F19">
      <w:pPr>
        <w:spacing w:after="0" w:line="276" w:lineRule="auto"/>
        <w:jc w:val="center"/>
        <w:rPr>
          <w:sz w:val="24"/>
          <w:szCs w:val="24"/>
        </w:rPr>
      </w:pPr>
    </w:p>
    <w:p w:rsidR="00D87F19" w:rsidRDefault="00D87F19">
      <w:pPr>
        <w:spacing w:after="0" w:line="276" w:lineRule="auto"/>
        <w:jc w:val="center"/>
        <w:rPr>
          <w:sz w:val="24"/>
          <w:szCs w:val="24"/>
        </w:rPr>
      </w:pPr>
    </w:p>
    <w:p w:rsidR="00D87F19" w:rsidRDefault="00D87F19">
      <w:pPr>
        <w:spacing w:after="0" w:line="276" w:lineRule="auto"/>
        <w:jc w:val="both"/>
        <w:rPr>
          <w:sz w:val="24"/>
          <w:szCs w:val="24"/>
        </w:rPr>
      </w:pPr>
    </w:p>
    <w:p w:rsidR="00D87F19" w:rsidRDefault="00D87F19">
      <w:pPr>
        <w:spacing w:after="0" w:line="276" w:lineRule="auto"/>
        <w:jc w:val="both"/>
      </w:pPr>
    </w:p>
    <w:p w:rsidR="00D87F19" w:rsidRDefault="00D87F19">
      <w:pPr>
        <w:spacing w:after="0" w:line="276" w:lineRule="auto"/>
        <w:jc w:val="both"/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p w:rsidR="00D87F19" w:rsidRDefault="00D87F19">
      <w:pPr>
        <w:spacing w:after="0" w:line="276" w:lineRule="auto"/>
        <w:jc w:val="both"/>
        <w:rPr>
          <w:rFonts w:ascii="Cambria" w:eastAsia="Cambria" w:hAnsi="Cambria" w:cs="Cambria"/>
          <w:sz w:val="20"/>
          <w:szCs w:val="20"/>
        </w:rPr>
      </w:pPr>
    </w:p>
    <w:sectPr w:rsidR="00D87F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5CAF" w:rsidRDefault="007E5CAF">
      <w:pPr>
        <w:spacing w:after="0" w:line="240" w:lineRule="auto"/>
      </w:pPr>
      <w:r>
        <w:separator/>
      </w:r>
    </w:p>
  </w:endnote>
  <w:endnote w:type="continuationSeparator" w:id="0">
    <w:p w:rsidR="007E5CAF" w:rsidRDefault="007E5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F19" w:rsidRDefault="00D87F1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F1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5305425</wp:posOffset>
          </wp:positionH>
          <wp:positionV relativeFrom="paragraph">
            <wp:posOffset>0</wp:posOffset>
          </wp:positionV>
          <wp:extent cx="952169" cy="499533"/>
          <wp:effectExtent l="0" t="0" r="0" b="0"/>
          <wp:wrapNone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2169" cy="49953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F19" w:rsidRDefault="00D87F1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5CAF" w:rsidRDefault="007E5CAF">
      <w:pPr>
        <w:spacing w:after="0" w:line="240" w:lineRule="auto"/>
      </w:pPr>
      <w:r>
        <w:separator/>
      </w:r>
    </w:p>
  </w:footnote>
  <w:footnote w:type="continuationSeparator" w:id="0">
    <w:p w:rsidR="007E5CAF" w:rsidRDefault="007E5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F19" w:rsidRDefault="00D87F1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F19" w:rsidRDefault="00D87F1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7F19" w:rsidRDefault="00D87F1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F19"/>
    <w:rsid w:val="00291BB9"/>
    <w:rsid w:val="007E5CAF"/>
    <w:rsid w:val="00D8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322321"/>
  <w15:docId w15:val="{F727B692-7E12-8B4E-933C-634901B6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F25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F25934"/>
  </w:style>
  <w:style w:type="table" w:styleId="TableGrid">
    <w:name w:val="Table Grid"/>
    <w:basedOn w:val="TableNormal"/>
    <w:uiPriority w:val="39"/>
    <w:rsid w:val="00B124DA"/>
    <w:pPr>
      <w:spacing w:after="0" w:line="240" w:lineRule="auto"/>
    </w:pPr>
    <w:rPr>
      <w:rFonts w:ascii="Arial" w:eastAsia="Arial" w:hAnsi="Arial" w:cs="Arial"/>
      <w:sz w:val="20"/>
      <w:szCs w:val="20"/>
      <w:lang w:val="en-US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24D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24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24DA"/>
  </w:style>
  <w:style w:type="paragraph" w:styleId="Footer">
    <w:name w:val="footer"/>
    <w:basedOn w:val="Normal"/>
    <w:link w:val="FooterChar"/>
    <w:uiPriority w:val="99"/>
    <w:unhideWhenUsed/>
    <w:rsid w:val="00B124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24D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rFonts w:ascii="Arial" w:eastAsia="Arial" w:hAnsi="Arial" w:cs="Arial"/>
      <w:sz w:val="20"/>
      <w:szCs w:val="20"/>
    </w:r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s24.com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els24.com/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RcvwhQdrb2Hj2/a3UzwjGD8lBg==">AMUW2mXq7Bwa5xf5Nd3qLRpja4DsqtkH7sat0nk0pDsYpLWu91d+aMy64RFLoEowG2lilBl91MwXDTaTyyi4TBFmcuv/RCvk5p8PGpDL9Evto7sVh8sFRCk=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2103</Words>
  <Characters>11989</Characters>
  <Application>Microsoft Office Word</Application>
  <DocSecurity>0</DocSecurity>
  <Lines>99</Lines>
  <Paragraphs>28</Paragraphs>
  <ScaleCrop>false</ScaleCrop>
  <Company/>
  <LinksUpToDate>false</LinksUpToDate>
  <CharactersWithSpaces>14064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пестрецов</dc:creator>
  <cp:lastModifiedBy>Nikolay Belyakov</cp:lastModifiedBy>
  <cp:revision>2</cp:revision>
  <dcterms:created xsi:type="dcterms:W3CDTF">2022-04-06T09:31:00Z</dcterms:created>
  <dcterms:modified xsi:type="dcterms:W3CDTF">2023-06-07T09:24:00Z</dcterms:modified>
</cp:coreProperties>
</file>