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20284071"/>
    <w:p w14:paraId="7ED663FF" w14:textId="0C213160" w:rsidR="008A3C02" w:rsidRPr="005A2A48" w:rsidRDefault="008A3C02" w:rsidP="00CA0899">
      <w:pPr>
        <w:spacing w:line="360" w:lineRule="auto"/>
        <w:jc w:val="center"/>
        <w:rPr>
          <w:rFonts w:ascii="Times New Roman" w:hAnsi="Times New Roman" w:cs="Times New Roman"/>
          <w:b/>
          <w:bCs/>
          <w:sz w:val="36"/>
          <w:szCs w:val="36"/>
        </w:rPr>
      </w:pPr>
      <w:r w:rsidRPr="005A2A48">
        <w:rPr>
          <w:rFonts w:ascii="Times New Roman" w:hAnsi="Times New Roman" w:cs="Times New Roman"/>
          <w:noProof/>
          <w:lang w:val="en-IN" w:eastAsia="en-IN"/>
        </w:rPr>
        <mc:AlternateContent>
          <mc:Choice Requires="wps">
            <w:drawing>
              <wp:anchor distT="0" distB="0" distL="114300" distR="114300" simplePos="0" relativeHeight="251676672" behindDoc="0" locked="0" layoutInCell="1" allowOverlap="1" wp14:anchorId="01C71771" wp14:editId="4DDAE972">
                <wp:simplePos x="0" y="0"/>
                <wp:positionH relativeFrom="column">
                  <wp:posOffset>-1767840</wp:posOffset>
                </wp:positionH>
                <wp:positionV relativeFrom="paragraph">
                  <wp:posOffset>354330</wp:posOffset>
                </wp:positionV>
                <wp:extent cx="8038465" cy="0"/>
                <wp:effectExtent l="22860" t="20955" r="15875" b="17145"/>
                <wp:wrapNone/>
                <wp:docPr id="1"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970B47" id="_x0000_t32" coordsize="21600,21600" o:spt="32" o:oned="t" path="m,l21600,21600e" filled="f">
                <v:path arrowok="t" fillok="f" o:connecttype="none"/>
                <o:lock v:ext="edit" shapetype="t"/>
              </v:shapetype>
              <v:shape id="AutoShape 45" o:spid="_x0000_s1026" type="#_x0000_t32" style="position:absolute;margin-left:-139.2pt;margin-top:27.9pt;width:632.9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00E00B69" w:rsidRPr="005A2A48">
        <w:rPr>
          <w:rFonts w:ascii="Times New Roman" w:hAnsi="Times New Roman" w:cs="Times New Roman"/>
          <w:b/>
          <w:bCs/>
          <w:sz w:val="36"/>
          <w:szCs w:val="36"/>
        </w:rPr>
        <w:t xml:space="preserve"> Project</w:t>
      </w:r>
      <w:r w:rsidR="001D50E4" w:rsidRPr="005A2A48">
        <w:rPr>
          <w:rFonts w:ascii="Times New Roman" w:hAnsi="Times New Roman" w:cs="Times New Roman"/>
          <w:b/>
          <w:bCs/>
          <w:sz w:val="36"/>
          <w:szCs w:val="36"/>
        </w:rPr>
        <w:t xml:space="preserve"> Overview</w:t>
      </w:r>
    </w:p>
    <w:p w14:paraId="5C048635" w14:textId="77777777" w:rsidR="008A3C02" w:rsidRPr="005A2A48" w:rsidRDefault="008A3C02" w:rsidP="00CA0899">
      <w:pPr>
        <w:pStyle w:val="ListParagraph"/>
        <w:spacing w:line="360" w:lineRule="auto"/>
        <w:ind w:left="360"/>
        <w:rPr>
          <w:rFonts w:ascii="Times New Roman" w:hAnsi="Times New Roman" w:cs="Times New Roman"/>
          <w:b/>
          <w:bCs/>
          <w:sz w:val="32"/>
          <w:szCs w:val="32"/>
        </w:rPr>
      </w:pPr>
    </w:p>
    <w:p w14:paraId="349D914C" w14:textId="18F8CCE0" w:rsidR="008A3C02" w:rsidRPr="005A2A48" w:rsidRDefault="001D50E4" w:rsidP="00CA0899">
      <w:pPr>
        <w:pStyle w:val="ListParagraph"/>
        <w:numPr>
          <w:ilvl w:val="0"/>
          <w:numId w:val="1"/>
        </w:numPr>
        <w:spacing w:line="360" w:lineRule="auto"/>
        <w:ind w:left="360"/>
        <w:rPr>
          <w:rFonts w:ascii="Times New Roman" w:hAnsi="Times New Roman" w:cs="Times New Roman"/>
          <w:b/>
          <w:bCs/>
          <w:sz w:val="32"/>
          <w:szCs w:val="32"/>
        </w:rPr>
      </w:pPr>
      <w:r w:rsidRPr="005A2A48">
        <w:rPr>
          <w:rFonts w:ascii="Times New Roman" w:hAnsi="Times New Roman" w:cs="Times New Roman"/>
          <w:b/>
          <w:bCs/>
          <w:sz w:val="32"/>
          <w:szCs w:val="32"/>
        </w:rPr>
        <w:t>PROJECT OVERVIEW-</w:t>
      </w:r>
    </w:p>
    <w:p w14:paraId="2A444919" w14:textId="155F2B18" w:rsidR="00AD6D19" w:rsidRPr="005A2A48" w:rsidRDefault="00AD6D19" w:rsidP="00CA0899">
      <w:pPr>
        <w:spacing w:line="360" w:lineRule="auto"/>
        <w:jc w:val="both"/>
        <w:rPr>
          <w:rFonts w:ascii="Times New Roman" w:hAnsi="Times New Roman" w:cs="Times New Roman"/>
          <w:bCs/>
          <w:sz w:val="24"/>
          <w:szCs w:val="24"/>
        </w:rPr>
      </w:pPr>
      <w:r w:rsidRPr="005A2A48">
        <w:rPr>
          <w:rFonts w:ascii="Times New Roman" w:hAnsi="Times New Roman" w:cs="Times New Roman"/>
          <w:bCs/>
          <w:sz w:val="24"/>
          <w:szCs w:val="24"/>
        </w:rPr>
        <w:t xml:space="preserve">This project centers around a descriptive analysis of a </w:t>
      </w:r>
      <w:r w:rsidRPr="005A2A48">
        <w:rPr>
          <w:rFonts w:ascii="Times New Roman" w:hAnsi="Times New Roman" w:cs="Times New Roman"/>
          <w:b/>
          <w:sz w:val="24"/>
          <w:szCs w:val="24"/>
        </w:rPr>
        <w:t xml:space="preserve">UK-based Online Retail </w:t>
      </w:r>
      <w:r w:rsidR="00B82702" w:rsidRPr="005A2A48">
        <w:rPr>
          <w:rFonts w:ascii="Times New Roman" w:hAnsi="Times New Roman" w:cs="Times New Roman"/>
          <w:b/>
          <w:sz w:val="24"/>
          <w:szCs w:val="24"/>
        </w:rPr>
        <w:t>D</w:t>
      </w:r>
      <w:r w:rsidRPr="005A2A48">
        <w:rPr>
          <w:rFonts w:ascii="Times New Roman" w:hAnsi="Times New Roman" w:cs="Times New Roman"/>
          <w:b/>
          <w:sz w:val="24"/>
          <w:szCs w:val="24"/>
        </w:rPr>
        <w:t>ataset</w:t>
      </w:r>
      <w:r w:rsidRPr="005A2A48">
        <w:rPr>
          <w:rFonts w:ascii="Times New Roman" w:hAnsi="Times New Roman" w:cs="Times New Roman"/>
          <w:bCs/>
          <w:sz w:val="24"/>
          <w:szCs w:val="24"/>
        </w:rPr>
        <w:t xml:space="preserve"> that captures real-world transactions from a giftware e-commerce business. With over 541,000 records, the dataset offers a detailed snapshot of customer purchases made through an invoice-based system. Each entry contains essential information</w:t>
      </w:r>
      <w:r w:rsidR="001D50E4" w:rsidRPr="005A2A48">
        <w:rPr>
          <w:rFonts w:ascii="Times New Roman" w:hAnsi="Times New Roman" w:cs="Times New Roman"/>
          <w:bCs/>
          <w:sz w:val="24"/>
          <w:szCs w:val="24"/>
        </w:rPr>
        <w:t xml:space="preserve">, such as </w:t>
      </w:r>
      <w:proofErr w:type="spellStart"/>
      <w:r w:rsidR="001D50E4" w:rsidRPr="005A2A48">
        <w:rPr>
          <w:rFonts w:ascii="Times New Roman" w:hAnsi="Times New Roman" w:cs="Times New Roman"/>
          <w:bCs/>
          <w:sz w:val="24"/>
          <w:szCs w:val="24"/>
        </w:rPr>
        <w:t>InvoiceNo</w:t>
      </w:r>
      <w:proofErr w:type="spellEnd"/>
      <w:r w:rsidR="001D50E4" w:rsidRPr="005A2A48">
        <w:rPr>
          <w:rFonts w:ascii="Times New Roman" w:hAnsi="Times New Roman" w:cs="Times New Roman"/>
          <w:bCs/>
          <w:sz w:val="24"/>
          <w:szCs w:val="24"/>
        </w:rPr>
        <w:t xml:space="preserve">, </w:t>
      </w:r>
      <w:proofErr w:type="spellStart"/>
      <w:r w:rsidR="001D50E4" w:rsidRPr="005A2A48">
        <w:rPr>
          <w:rFonts w:ascii="Times New Roman" w:hAnsi="Times New Roman" w:cs="Times New Roman"/>
          <w:bCs/>
          <w:sz w:val="24"/>
          <w:szCs w:val="24"/>
        </w:rPr>
        <w:t>StockCode</w:t>
      </w:r>
      <w:proofErr w:type="spellEnd"/>
      <w:r w:rsidR="001D50E4" w:rsidRPr="005A2A48">
        <w:rPr>
          <w:rFonts w:ascii="Times New Roman" w:hAnsi="Times New Roman" w:cs="Times New Roman"/>
          <w:bCs/>
          <w:sz w:val="24"/>
          <w:szCs w:val="24"/>
        </w:rPr>
        <w:t xml:space="preserve">, Description, Quantity, </w:t>
      </w:r>
      <w:proofErr w:type="spellStart"/>
      <w:r w:rsidR="001D50E4" w:rsidRPr="005A2A48">
        <w:rPr>
          <w:rFonts w:ascii="Times New Roman" w:hAnsi="Times New Roman" w:cs="Times New Roman"/>
          <w:bCs/>
          <w:sz w:val="24"/>
          <w:szCs w:val="24"/>
        </w:rPr>
        <w:t>InvoiceDate</w:t>
      </w:r>
      <w:proofErr w:type="spellEnd"/>
      <w:r w:rsidR="001D50E4" w:rsidRPr="005A2A48">
        <w:rPr>
          <w:rFonts w:ascii="Times New Roman" w:hAnsi="Times New Roman" w:cs="Times New Roman"/>
          <w:bCs/>
          <w:sz w:val="24"/>
          <w:szCs w:val="24"/>
        </w:rPr>
        <w:t xml:space="preserve">, </w:t>
      </w:r>
      <w:proofErr w:type="spellStart"/>
      <w:r w:rsidR="001D50E4" w:rsidRPr="005A2A48">
        <w:rPr>
          <w:rFonts w:ascii="Times New Roman" w:hAnsi="Times New Roman" w:cs="Times New Roman"/>
          <w:bCs/>
          <w:sz w:val="24"/>
          <w:szCs w:val="24"/>
        </w:rPr>
        <w:t>UnitPrice</w:t>
      </w:r>
      <w:proofErr w:type="spellEnd"/>
      <w:r w:rsidR="001D50E4" w:rsidRPr="005A2A48">
        <w:rPr>
          <w:rFonts w:ascii="Times New Roman" w:hAnsi="Times New Roman" w:cs="Times New Roman"/>
          <w:bCs/>
          <w:sz w:val="24"/>
          <w:szCs w:val="24"/>
        </w:rPr>
        <w:t xml:space="preserve">, </w:t>
      </w:r>
      <w:proofErr w:type="spellStart"/>
      <w:r w:rsidR="001D50E4" w:rsidRPr="005A2A48">
        <w:rPr>
          <w:rFonts w:ascii="Times New Roman" w:hAnsi="Times New Roman" w:cs="Times New Roman"/>
          <w:bCs/>
          <w:sz w:val="24"/>
          <w:szCs w:val="24"/>
        </w:rPr>
        <w:t>CustomerID</w:t>
      </w:r>
      <w:proofErr w:type="spellEnd"/>
      <w:r w:rsidR="001D50E4" w:rsidRPr="005A2A48">
        <w:rPr>
          <w:rFonts w:ascii="Times New Roman" w:hAnsi="Times New Roman" w:cs="Times New Roman"/>
          <w:bCs/>
          <w:sz w:val="24"/>
          <w:szCs w:val="24"/>
        </w:rPr>
        <w:t>, and Country, providing</w:t>
      </w:r>
      <w:r w:rsidRPr="005A2A48">
        <w:rPr>
          <w:rFonts w:ascii="Times New Roman" w:hAnsi="Times New Roman" w:cs="Times New Roman"/>
          <w:bCs/>
          <w:sz w:val="24"/>
          <w:szCs w:val="24"/>
        </w:rPr>
        <w:t xml:space="preserve"> a rich and structured view of how products move from retailer to customer.</w:t>
      </w:r>
    </w:p>
    <w:p w14:paraId="11A28340" w14:textId="0E07E3DD" w:rsidR="001D50E4" w:rsidRPr="005A2A48" w:rsidRDefault="00AD6D19" w:rsidP="00CA0899">
      <w:pPr>
        <w:spacing w:line="360" w:lineRule="auto"/>
        <w:jc w:val="both"/>
        <w:rPr>
          <w:rFonts w:ascii="Times New Roman" w:hAnsi="Times New Roman" w:cs="Times New Roman"/>
          <w:bCs/>
          <w:sz w:val="24"/>
          <w:szCs w:val="24"/>
        </w:rPr>
      </w:pPr>
      <w:r w:rsidRPr="005A2A48">
        <w:rPr>
          <w:rFonts w:ascii="Times New Roman" w:hAnsi="Times New Roman" w:cs="Times New Roman"/>
          <w:bCs/>
          <w:sz w:val="24"/>
          <w:szCs w:val="24"/>
        </w:rPr>
        <w:t>By exploring this data, we hope to uncover meaningful insights into customer purchasing behavior, product popularity, and sales trends over time. Our goal is to identify patterns that can inform smarter business decisions—whether it's segmenting customers, spotting seasonal demand, or optimizing inventory. This analysis serves as the groundwork for more advanced exploration, potentially leading to predictive models and actionable strategies that add real value to the retail space.</w:t>
      </w:r>
    </w:p>
    <w:p w14:paraId="3C8C8F7A" w14:textId="6096BB76" w:rsidR="008A3C02" w:rsidRPr="005A2A48" w:rsidRDefault="001D50E4" w:rsidP="00CA0899">
      <w:pPr>
        <w:spacing w:line="360" w:lineRule="auto"/>
        <w:jc w:val="center"/>
        <w:rPr>
          <w:rFonts w:ascii="Times New Roman" w:hAnsi="Times New Roman" w:cs="Times New Roman"/>
          <w:bCs/>
          <w:sz w:val="28"/>
          <w:szCs w:val="28"/>
        </w:rPr>
      </w:pPr>
      <w:r w:rsidRPr="005A2A48">
        <w:rPr>
          <w:rFonts w:ascii="Times New Roman" w:hAnsi="Times New Roman" w:cs="Times New Roman"/>
          <w:bCs/>
          <w:noProof/>
          <w:sz w:val="28"/>
          <w:szCs w:val="28"/>
          <w:lang w:val="en-IN" w:eastAsia="en-IN"/>
        </w:rPr>
        <w:drawing>
          <wp:inline distT="0" distB="0" distL="0" distR="0" wp14:anchorId="13817137" wp14:editId="78A27136">
            <wp:extent cx="4480423" cy="2804160"/>
            <wp:effectExtent l="0" t="0" r="0" b="0"/>
            <wp:docPr id="129702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8090" name=""/>
                    <pic:cNvPicPr/>
                  </pic:nvPicPr>
                  <pic:blipFill rotWithShape="1">
                    <a:blip r:embed="rId8"/>
                    <a:srcRect l="6235" t="15917" r="4108" b="5942"/>
                    <a:stretch/>
                  </pic:blipFill>
                  <pic:spPr bwMode="auto">
                    <a:xfrm>
                      <a:off x="0" y="0"/>
                      <a:ext cx="4517391" cy="2827297"/>
                    </a:xfrm>
                    <a:prstGeom prst="rect">
                      <a:avLst/>
                    </a:prstGeom>
                    <a:ln>
                      <a:noFill/>
                    </a:ln>
                    <a:extLst>
                      <a:ext uri="{53640926-AAD7-44D8-BBD7-CCE9431645EC}">
                        <a14:shadowObscured xmlns:a14="http://schemas.microsoft.com/office/drawing/2010/main"/>
                      </a:ext>
                    </a:extLst>
                  </pic:spPr>
                </pic:pic>
              </a:graphicData>
            </a:graphic>
          </wp:inline>
        </w:drawing>
      </w:r>
    </w:p>
    <w:p w14:paraId="286C7D5E" w14:textId="271C54B3" w:rsidR="008A3C02" w:rsidRPr="005A2A48" w:rsidRDefault="008A3C02" w:rsidP="00CA0899">
      <w:pPr>
        <w:spacing w:line="360" w:lineRule="auto"/>
        <w:jc w:val="center"/>
        <w:rPr>
          <w:rFonts w:ascii="Times New Roman" w:hAnsi="Times New Roman" w:cs="Times New Roman"/>
          <w:sz w:val="24"/>
          <w:szCs w:val="24"/>
        </w:rPr>
      </w:pPr>
      <w:r w:rsidRPr="005A2A48">
        <w:rPr>
          <w:rFonts w:ascii="Times New Roman" w:hAnsi="Times New Roman" w:cs="Times New Roman"/>
          <w:b/>
          <w:bCs/>
          <w:sz w:val="24"/>
          <w:szCs w:val="24"/>
        </w:rPr>
        <w:t xml:space="preserve">Figure 1.1: </w:t>
      </w:r>
      <w:r w:rsidR="00B82702" w:rsidRPr="005A2A48">
        <w:rPr>
          <w:rFonts w:ascii="Times New Roman" w:hAnsi="Times New Roman" w:cs="Times New Roman"/>
          <w:sz w:val="24"/>
          <w:szCs w:val="24"/>
        </w:rPr>
        <w:t>Online Retail Illustration</w:t>
      </w:r>
    </w:p>
    <w:p w14:paraId="17E1704D" w14:textId="77777777" w:rsidR="00BA389C" w:rsidRPr="005A2A48" w:rsidRDefault="00BA389C" w:rsidP="00CA0899">
      <w:pPr>
        <w:spacing w:line="360" w:lineRule="auto"/>
        <w:jc w:val="center"/>
        <w:rPr>
          <w:rFonts w:ascii="Times New Roman" w:hAnsi="Times New Roman" w:cs="Times New Roman"/>
          <w:sz w:val="24"/>
          <w:szCs w:val="24"/>
        </w:rPr>
      </w:pPr>
    </w:p>
    <w:p w14:paraId="4E9684D3" w14:textId="77777777" w:rsidR="00BA389C" w:rsidRPr="005A2A48" w:rsidRDefault="00BA389C" w:rsidP="00CA0899">
      <w:pPr>
        <w:spacing w:line="360" w:lineRule="auto"/>
        <w:jc w:val="center"/>
        <w:rPr>
          <w:rFonts w:ascii="Times New Roman" w:hAnsi="Times New Roman" w:cs="Times New Roman"/>
          <w:bCs/>
          <w:sz w:val="24"/>
          <w:szCs w:val="24"/>
          <w:lang w:val="en-IN"/>
        </w:rPr>
      </w:pPr>
    </w:p>
    <w:p w14:paraId="071462EF" w14:textId="342415C2" w:rsidR="00961481" w:rsidRPr="005A2A48" w:rsidRDefault="00961481" w:rsidP="00CA0899">
      <w:pPr>
        <w:pStyle w:val="ListParagraph"/>
        <w:numPr>
          <w:ilvl w:val="1"/>
          <w:numId w:val="1"/>
        </w:numPr>
        <w:tabs>
          <w:tab w:val="right" w:pos="8883"/>
        </w:tabs>
        <w:spacing w:line="360" w:lineRule="auto"/>
        <w:jc w:val="both"/>
        <w:rPr>
          <w:rFonts w:ascii="Times New Roman" w:hAnsi="Times New Roman" w:cs="Times New Roman"/>
          <w:b/>
          <w:bCs/>
          <w:sz w:val="28"/>
          <w:szCs w:val="28"/>
        </w:rPr>
      </w:pPr>
      <w:r w:rsidRPr="005A2A48">
        <w:rPr>
          <w:rFonts w:ascii="Times New Roman" w:hAnsi="Times New Roman" w:cs="Times New Roman"/>
          <w:b/>
          <w:bCs/>
          <w:sz w:val="28"/>
          <w:szCs w:val="28"/>
        </w:rPr>
        <w:lastRenderedPageBreak/>
        <w:t>PLATFORMS USED</w:t>
      </w:r>
      <w:r w:rsidR="008A3C02" w:rsidRPr="005A2A48">
        <w:rPr>
          <w:rFonts w:ascii="Times New Roman" w:hAnsi="Times New Roman" w:cs="Times New Roman"/>
          <w:b/>
          <w:bCs/>
          <w:sz w:val="28"/>
          <w:szCs w:val="28"/>
        </w:rPr>
        <w:t>:</w:t>
      </w:r>
    </w:p>
    <w:p w14:paraId="069A30E3" w14:textId="26F45959" w:rsidR="008A3C02" w:rsidRPr="005A2A48" w:rsidRDefault="00B82702" w:rsidP="00CA0899">
      <w:pPr>
        <w:pStyle w:val="ListParagraph"/>
        <w:numPr>
          <w:ilvl w:val="0"/>
          <w:numId w:val="4"/>
        </w:numPr>
        <w:tabs>
          <w:tab w:val="right" w:pos="8883"/>
        </w:tabs>
        <w:spacing w:line="360" w:lineRule="auto"/>
        <w:jc w:val="both"/>
        <w:rPr>
          <w:rFonts w:ascii="Times New Roman" w:hAnsi="Times New Roman" w:cs="Times New Roman"/>
          <w:b/>
          <w:bCs/>
          <w:sz w:val="24"/>
          <w:szCs w:val="24"/>
        </w:rPr>
      </w:pPr>
      <w:r w:rsidRPr="005A2A48">
        <w:rPr>
          <w:rFonts w:ascii="Times New Roman" w:hAnsi="Times New Roman" w:cs="Times New Roman"/>
          <w:b/>
          <w:bCs/>
          <w:sz w:val="24"/>
          <w:szCs w:val="24"/>
        </w:rPr>
        <w:t xml:space="preserve">Google </w:t>
      </w:r>
      <w:proofErr w:type="spellStart"/>
      <w:r w:rsidRPr="005A2A48">
        <w:rPr>
          <w:rFonts w:ascii="Times New Roman" w:hAnsi="Times New Roman" w:cs="Times New Roman"/>
          <w:b/>
          <w:bCs/>
          <w:sz w:val="24"/>
          <w:szCs w:val="24"/>
        </w:rPr>
        <w:t>Colab</w:t>
      </w:r>
      <w:proofErr w:type="spellEnd"/>
      <w:r w:rsidR="008A3C02" w:rsidRPr="005A2A48">
        <w:rPr>
          <w:rFonts w:ascii="Times New Roman" w:hAnsi="Times New Roman" w:cs="Times New Roman"/>
          <w:b/>
          <w:bCs/>
          <w:sz w:val="24"/>
          <w:szCs w:val="24"/>
        </w:rPr>
        <w:t>-</w:t>
      </w:r>
    </w:p>
    <w:p w14:paraId="7FC58E6A" w14:textId="77777777" w:rsidR="00B82702" w:rsidRPr="005A2A48" w:rsidRDefault="00B82702" w:rsidP="00CA0899">
      <w:pPr>
        <w:pStyle w:val="ListParagraph"/>
        <w:tabs>
          <w:tab w:val="right" w:pos="8883"/>
        </w:tabs>
        <w:spacing w:line="360" w:lineRule="auto"/>
        <w:ind w:left="360"/>
        <w:jc w:val="center"/>
        <w:rPr>
          <w:rFonts w:ascii="Times New Roman" w:hAnsi="Times New Roman" w:cs="Times New Roman"/>
          <w:sz w:val="24"/>
          <w:szCs w:val="24"/>
        </w:rPr>
      </w:pPr>
      <w:r w:rsidRPr="005A2A48">
        <w:rPr>
          <w:rFonts w:ascii="Times New Roman" w:hAnsi="Times New Roman" w:cs="Times New Roman"/>
          <w:noProof/>
          <w:lang w:val="en-IN" w:eastAsia="en-IN"/>
        </w:rPr>
        <w:drawing>
          <wp:inline distT="0" distB="0" distL="0" distR="0" wp14:anchorId="790BE0FB" wp14:editId="3BC1289F">
            <wp:extent cx="2418863" cy="1386840"/>
            <wp:effectExtent l="0" t="0" r="635" b="3810"/>
            <wp:docPr id="129500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02660" name=""/>
                    <pic:cNvPicPr/>
                  </pic:nvPicPr>
                  <pic:blipFill>
                    <a:blip r:embed="rId9"/>
                    <a:stretch>
                      <a:fillRect/>
                    </a:stretch>
                  </pic:blipFill>
                  <pic:spPr>
                    <a:xfrm>
                      <a:off x="0" y="0"/>
                      <a:ext cx="2439475" cy="1398658"/>
                    </a:xfrm>
                    <a:prstGeom prst="rect">
                      <a:avLst/>
                    </a:prstGeom>
                  </pic:spPr>
                </pic:pic>
              </a:graphicData>
            </a:graphic>
          </wp:inline>
        </w:drawing>
      </w:r>
    </w:p>
    <w:p w14:paraId="22B3D937" w14:textId="500710E1" w:rsidR="00C6648D" w:rsidRPr="005A2A48" w:rsidRDefault="00C6648D" w:rsidP="00CA0899">
      <w:pPr>
        <w:spacing w:line="360" w:lineRule="auto"/>
        <w:jc w:val="center"/>
        <w:rPr>
          <w:rFonts w:ascii="Times New Roman" w:hAnsi="Times New Roman" w:cs="Times New Roman"/>
          <w:sz w:val="24"/>
          <w:szCs w:val="24"/>
        </w:rPr>
      </w:pPr>
      <w:r w:rsidRPr="005A2A48">
        <w:rPr>
          <w:rFonts w:ascii="Times New Roman" w:hAnsi="Times New Roman" w:cs="Times New Roman"/>
          <w:b/>
          <w:bCs/>
          <w:sz w:val="24"/>
          <w:szCs w:val="24"/>
        </w:rPr>
        <w:t xml:space="preserve">Figure 1.1.1: </w:t>
      </w:r>
      <w:r w:rsidRPr="005A2A48">
        <w:rPr>
          <w:rFonts w:ascii="Times New Roman" w:hAnsi="Times New Roman" w:cs="Times New Roman"/>
          <w:sz w:val="24"/>
          <w:szCs w:val="24"/>
        </w:rPr>
        <w:t xml:space="preserve">Google </w:t>
      </w:r>
      <w:proofErr w:type="spellStart"/>
      <w:r w:rsidRPr="005A2A48">
        <w:rPr>
          <w:rFonts w:ascii="Times New Roman" w:hAnsi="Times New Roman" w:cs="Times New Roman"/>
          <w:sz w:val="24"/>
          <w:szCs w:val="24"/>
        </w:rPr>
        <w:t>Colab</w:t>
      </w:r>
      <w:proofErr w:type="spellEnd"/>
      <w:r w:rsidRPr="005A2A48">
        <w:rPr>
          <w:rFonts w:ascii="Times New Roman" w:hAnsi="Times New Roman" w:cs="Times New Roman"/>
          <w:sz w:val="24"/>
          <w:szCs w:val="24"/>
        </w:rPr>
        <w:t xml:space="preserve"> Logo</w:t>
      </w:r>
    </w:p>
    <w:p w14:paraId="57C724B2" w14:textId="4F0DBECE" w:rsidR="008A3C02" w:rsidRPr="005A2A48" w:rsidRDefault="00B82702" w:rsidP="00CA0899">
      <w:pPr>
        <w:tabs>
          <w:tab w:val="right" w:pos="8883"/>
        </w:tabs>
        <w:spacing w:line="360" w:lineRule="auto"/>
        <w:jc w:val="both"/>
        <w:rPr>
          <w:rFonts w:ascii="Times New Roman" w:hAnsi="Times New Roman" w:cs="Times New Roman"/>
          <w:sz w:val="24"/>
          <w:szCs w:val="24"/>
        </w:rPr>
      </w:pPr>
      <w:r w:rsidRPr="005A2A48">
        <w:rPr>
          <w:rFonts w:ascii="Times New Roman" w:hAnsi="Times New Roman" w:cs="Times New Roman"/>
          <w:sz w:val="24"/>
          <w:szCs w:val="24"/>
        </w:rPr>
        <w:t xml:space="preserve">Google </w:t>
      </w:r>
      <w:proofErr w:type="spellStart"/>
      <w:r w:rsidRPr="005A2A48">
        <w:rPr>
          <w:rFonts w:ascii="Times New Roman" w:hAnsi="Times New Roman" w:cs="Times New Roman"/>
          <w:sz w:val="24"/>
          <w:szCs w:val="24"/>
        </w:rPr>
        <w:t>Colab</w:t>
      </w:r>
      <w:proofErr w:type="spellEnd"/>
      <w:r w:rsidRPr="005A2A48">
        <w:rPr>
          <w:rFonts w:ascii="Times New Roman" w:hAnsi="Times New Roman" w:cs="Times New Roman"/>
          <w:sz w:val="24"/>
          <w:szCs w:val="24"/>
        </w:rPr>
        <w:t xml:space="preserve">, which stands for Google </w:t>
      </w:r>
      <w:proofErr w:type="spellStart"/>
      <w:r w:rsidRPr="005A2A48">
        <w:rPr>
          <w:rFonts w:ascii="Times New Roman" w:hAnsi="Times New Roman" w:cs="Times New Roman"/>
          <w:sz w:val="24"/>
          <w:szCs w:val="24"/>
        </w:rPr>
        <w:t>Colaboratory</w:t>
      </w:r>
      <w:proofErr w:type="spellEnd"/>
      <w:r w:rsidRPr="005A2A48">
        <w:rPr>
          <w:rFonts w:ascii="Times New Roman" w:hAnsi="Times New Roman" w:cs="Times New Roman"/>
          <w:sz w:val="24"/>
          <w:szCs w:val="24"/>
        </w:rPr>
        <w:t>, is a free online platform offered by Google that allows users to write and execute Python code in an interactive notebook format. It’s widely used by data professionals, researchers, and students for tasks like data analysis, machine learning, and creating visualizations. Because everything runs on Google’s cloud servers, there’s no need to set up anything on your computer. You also get access to powerful computing resources, including GPUs, which help speed up processing. Plus, sharing your work is easy — just like sharing a regular Google Doc — making teamwork and collaboration simple and seamless.</w:t>
      </w:r>
    </w:p>
    <w:p w14:paraId="64350A2F" w14:textId="1C712E31" w:rsidR="00961481" w:rsidRPr="005A2A48" w:rsidRDefault="00961481" w:rsidP="00CA0899">
      <w:pPr>
        <w:pStyle w:val="ListParagraph"/>
        <w:numPr>
          <w:ilvl w:val="0"/>
          <w:numId w:val="3"/>
        </w:numPr>
        <w:tabs>
          <w:tab w:val="right" w:pos="8883"/>
        </w:tabs>
        <w:spacing w:line="360" w:lineRule="auto"/>
        <w:jc w:val="both"/>
        <w:rPr>
          <w:rFonts w:ascii="Times New Roman" w:hAnsi="Times New Roman" w:cs="Times New Roman"/>
          <w:b/>
          <w:bCs/>
          <w:sz w:val="24"/>
          <w:szCs w:val="24"/>
        </w:rPr>
      </w:pPr>
      <w:r w:rsidRPr="005A2A48">
        <w:rPr>
          <w:rFonts w:ascii="Times New Roman" w:hAnsi="Times New Roman" w:cs="Times New Roman"/>
          <w:b/>
          <w:bCs/>
          <w:sz w:val="24"/>
          <w:szCs w:val="24"/>
        </w:rPr>
        <w:t>Turnitin-</w:t>
      </w:r>
    </w:p>
    <w:p w14:paraId="6F8109D1" w14:textId="6EF323C4" w:rsidR="00961481" w:rsidRPr="005A2A48" w:rsidRDefault="00961481" w:rsidP="00CA0899">
      <w:pPr>
        <w:tabs>
          <w:tab w:val="right" w:pos="8883"/>
        </w:tabs>
        <w:spacing w:line="360" w:lineRule="auto"/>
        <w:jc w:val="center"/>
        <w:rPr>
          <w:rFonts w:ascii="Times New Roman" w:hAnsi="Times New Roman" w:cs="Times New Roman"/>
          <w:b/>
          <w:bCs/>
          <w:sz w:val="28"/>
          <w:szCs w:val="28"/>
        </w:rPr>
      </w:pPr>
      <w:r w:rsidRPr="005A2A48">
        <w:rPr>
          <w:rFonts w:ascii="Times New Roman" w:hAnsi="Times New Roman" w:cs="Times New Roman"/>
          <w:b/>
          <w:bCs/>
          <w:noProof/>
          <w:sz w:val="28"/>
          <w:szCs w:val="28"/>
          <w:lang w:val="en-IN" w:eastAsia="en-IN"/>
        </w:rPr>
        <w:drawing>
          <wp:inline distT="0" distB="0" distL="0" distR="0" wp14:anchorId="00B01A28" wp14:editId="566A951A">
            <wp:extent cx="2864578" cy="1158240"/>
            <wp:effectExtent l="0" t="0" r="0" b="3810"/>
            <wp:docPr id="69557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79295" name=""/>
                    <pic:cNvPicPr/>
                  </pic:nvPicPr>
                  <pic:blipFill>
                    <a:blip r:embed="rId10"/>
                    <a:stretch>
                      <a:fillRect/>
                    </a:stretch>
                  </pic:blipFill>
                  <pic:spPr>
                    <a:xfrm>
                      <a:off x="0" y="0"/>
                      <a:ext cx="2878543" cy="1163887"/>
                    </a:xfrm>
                    <a:prstGeom prst="rect">
                      <a:avLst/>
                    </a:prstGeom>
                  </pic:spPr>
                </pic:pic>
              </a:graphicData>
            </a:graphic>
          </wp:inline>
        </w:drawing>
      </w:r>
    </w:p>
    <w:p w14:paraId="07548EB7" w14:textId="43D9CE96" w:rsidR="00C6648D" w:rsidRPr="005A2A48" w:rsidRDefault="00C6648D" w:rsidP="00CA0899">
      <w:pPr>
        <w:spacing w:line="360" w:lineRule="auto"/>
        <w:jc w:val="center"/>
        <w:rPr>
          <w:rFonts w:ascii="Times New Roman" w:hAnsi="Times New Roman" w:cs="Times New Roman"/>
          <w:sz w:val="24"/>
          <w:szCs w:val="24"/>
        </w:rPr>
      </w:pPr>
      <w:r w:rsidRPr="005A2A48">
        <w:rPr>
          <w:rFonts w:ascii="Times New Roman" w:hAnsi="Times New Roman" w:cs="Times New Roman"/>
          <w:b/>
          <w:bCs/>
          <w:sz w:val="24"/>
          <w:szCs w:val="24"/>
        </w:rPr>
        <w:t>Figure 1.1</w:t>
      </w:r>
      <w:r w:rsidR="00FB74C3" w:rsidRPr="005A2A48">
        <w:rPr>
          <w:rFonts w:ascii="Times New Roman" w:hAnsi="Times New Roman" w:cs="Times New Roman"/>
          <w:b/>
          <w:bCs/>
          <w:sz w:val="24"/>
          <w:szCs w:val="24"/>
        </w:rPr>
        <w:t>.2</w:t>
      </w:r>
      <w:r w:rsidRPr="005A2A48">
        <w:rPr>
          <w:rFonts w:ascii="Times New Roman" w:hAnsi="Times New Roman" w:cs="Times New Roman"/>
          <w:b/>
          <w:bCs/>
          <w:sz w:val="24"/>
          <w:szCs w:val="24"/>
        </w:rPr>
        <w:t xml:space="preserve">: </w:t>
      </w:r>
      <w:r w:rsidRPr="005A2A48">
        <w:rPr>
          <w:rFonts w:ascii="Times New Roman" w:hAnsi="Times New Roman" w:cs="Times New Roman"/>
          <w:sz w:val="24"/>
          <w:szCs w:val="24"/>
        </w:rPr>
        <w:t>Turnitin Logo</w:t>
      </w:r>
    </w:p>
    <w:p w14:paraId="6BA1097D" w14:textId="42DAEFF9" w:rsidR="00961481" w:rsidRPr="005A2A48" w:rsidRDefault="00961481" w:rsidP="00CA0899">
      <w:pPr>
        <w:tabs>
          <w:tab w:val="right" w:pos="8883"/>
        </w:tabs>
        <w:spacing w:line="360" w:lineRule="auto"/>
        <w:jc w:val="both"/>
        <w:rPr>
          <w:rFonts w:ascii="Times New Roman" w:hAnsi="Times New Roman" w:cs="Times New Roman"/>
          <w:sz w:val="24"/>
          <w:szCs w:val="24"/>
        </w:rPr>
      </w:pPr>
      <w:r w:rsidRPr="005A2A48">
        <w:rPr>
          <w:rFonts w:ascii="Times New Roman" w:hAnsi="Times New Roman" w:cs="Times New Roman"/>
          <w:sz w:val="24"/>
          <w:szCs w:val="24"/>
        </w:rPr>
        <w:t>Turnitin is a popular online tool that helps schools and universities make sure students’ work is original. It scans submitted papers by comparing them to a huge collection of academic articles, websites, and other materials to spot any copied content. By doing this, Turnitin supports honest work and encourages students to give proper credit to the sources they use.</w:t>
      </w:r>
    </w:p>
    <w:p w14:paraId="3F2FDD78" w14:textId="77777777" w:rsidR="00BA389C" w:rsidRPr="005A2A48" w:rsidRDefault="00BA389C" w:rsidP="00CA0899">
      <w:pPr>
        <w:tabs>
          <w:tab w:val="right" w:pos="8883"/>
        </w:tabs>
        <w:spacing w:line="360" w:lineRule="auto"/>
        <w:jc w:val="both"/>
        <w:rPr>
          <w:rFonts w:ascii="Times New Roman" w:hAnsi="Times New Roman" w:cs="Times New Roman"/>
          <w:sz w:val="24"/>
          <w:szCs w:val="24"/>
        </w:rPr>
      </w:pPr>
    </w:p>
    <w:p w14:paraId="5F7590F1" w14:textId="77777777" w:rsidR="00BA389C" w:rsidRPr="005A2A48" w:rsidRDefault="00BA389C" w:rsidP="00CA0899">
      <w:pPr>
        <w:tabs>
          <w:tab w:val="right" w:pos="8883"/>
        </w:tabs>
        <w:spacing w:line="360" w:lineRule="auto"/>
        <w:jc w:val="both"/>
        <w:rPr>
          <w:rFonts w:ascii="Times New Roman" w:hAnsi="Times New Roman" w:cs="Times New Roman"/>
          <w:sz w:val="24"/>
          <w:szCs w:val="24"/>
        </w:rPr>
      </w:pPr>
    </w:p>
    <w:p w14:paraId="0DD7969C" w14:textId="77777777" w:rsidR="008A3C02" w:rsidRPr="005A2A48" w:rsidRDefault="008A3C02" w:rsidP="00CA0899">
      <w:pPr>
        <w:pStyle w:val="ListParagraph"/>
        <w:numPr>
          <w:ilvl w:val="1"/>
          <w:numId w:val="2"/>
        </w:numPr>
        <w:spacing w:line="360" w:lineRule="auto"/>
        <w:rPr>
          <w:rFonts w:ascii="Times New Roman" w:hAnsi="Times New Roman" w:cs="Times New Roman"/>
          <w:b/>
          <w:bCs/>
          <w:sz w:val="28"/>
          <w:szCs w:val="28"/>
        </w:rPr>
      </w:pPr>
      <w:r w:rsidRPr="005A2A48">
        <w:rPr>
          <w:rFonts w:ascii="Times New Roman" w:hAnsi="Times New Roman" w:cs="Times New Roman"/>
          <w:b/>
          <w:bCs/>
          <w:sz w:val="28"/>
          <w:szCs w:val="28"/>
        </w:rPr>
        <w:lastRenderedPageBreak/>
        <w:t xml:space="preserve"> MOTIVATION:</w:t>
      </w:r>
    </w:p>
    <w:p w14:paraId="3B9A05F0" w14:textId="77777777" w:rsidR="00A60589" w:rsidRPr="005A2A48" w:rsidRDefault="00A60589" w:rsidP="00CA0899">
      <w:pPr>
        <w:spacing w:line="360" w:lineRule="auto"/>
        <w:jc w:val="both"/>
        <w:rPr>
          <w:rFonts w:ascii="Times New Roman" w:hAnsi="Times New Roman" w:cs="Times New Roman"/>
          <w:bCs/>
          <w:sz w:val="24"/>
          <w:szCs w:val="24"/>
        </w:rPr>
      </w:pPr>
      <w:r w:rsidRPr="005A2A48">
        <w:rPr>
          <w:rFonts w:ascii="Times New Roman" w:hAnsi="Times New Roman" w:cs="Times New Roman"/>
          <w:bCs/>
          <w:sz w:val="24"/>
          <w:szCs w:val="24"/>
        </w:rPr>
        <w:t>This dataset comprises over 540,000 transactions from a UK-based online gift retailer. By analyzing this data, we can uncover meaningful patterns in customer purchasing behavior and identify the most popular products. It also enables us to observe how sales fluctuate over time and vary across different regions. These insights can inform more strategic decisions regarding inventory management and marketing planning. Furthermore, gaining a deeper understanding of distinct customer segments allows for the creation of more personalized promotional campaigns. Overall, this analysis provides a solid foundation for future advanced studies, such as predictive modeling.</w:t>
      </w:r>
    </w:p>
    <w:p w14:paraId="461F96D8" w14:textId="76ABE5C1" w:rsidR="008A3C02" w:rsidRPr="005A2A48" w:rsidRDefault="008A3C02" w:rsidP="00CA0899">
      <w:pPr>
        <w:spacing w:line="360" w:lineRule="auto"/>
        <w:jc w:val="both"/>
        <w:rPr>
          <w:rFonts w:ascii="Times New Roman" w:hAnsi="Times New Roman" w:cs="Times New Roman"/>
          <w:b/>
          <w:sz w:val="28"/>
          <w:szCs w:val="28"/>
        </w:rPr>
      </w:pPr>
      <w:r w:rsidRPr="005A2A48">
        <w:rPr>
          <w:rFonts w:ascii="Times New Roman" w:hAnsi="Times New Roman" w:cs="Times New Roman"/>
          <w:b/>
          <w:sz w:val="28"/>
          <w:szCs w:val="28"/>
        </w:rPr>
        <w:t>1.3 OBJECTIVE:</w:t>
      </w:r>
    </w:p>
    <w:p w14:paraId="44EABD93" w14:textId="77777777" w:rsidR="008A3C02" w:rsidRPr="005A2A48" w:rsidRDefault="008A3C02" w:rsidP="00CA0899">
      <w:pPr>
        <w:spacing w:line="360" w:lineRule="auto"/>
        <w:jc w:val="both"/>
        <w:rPr>
          <w:rFonts w:ascii="Times New Roman" w:hAnsi="Times New Roman" w:cs="Times New Roman"/>
          <w:bCs/>
          <w:sz w:val="24"/>
          <w:szCs w:val="24"/>
        </w:rPr>
      </w:pPr>
      <w:r w:rsidRPr="005A2A48">
        <w:rPr>
          <w:rFonts w:ascii="Times New Roman" w:hAnsi="Times New Roman" w:cs="Times New Roman"/>
          <w:bCs/>
          <w:sz w:val="24"/>
          <w:szCs w:val="24"/>
        </w:rPr>
        <w:t>The objective of this project is:</w:t>
      </w:r>
    </w:p>
    <w:p w14:paraId="1A10A988" w14:textId="77777777" w:rsidR="00A60589" w:rsidRPr="005A2A48" w:rsidRDefault="00A60589" w:rsidP="00CA0899">
      <w:pPr>
        <w:numPr>
          <w:ilvl w:val="0"/>
          <w:numId w:val="5"/>
        </w:num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Explore and summarize the dataset to understand its structure, key features, and quality.</w:t>
      </w:r>
    </w:p>
    <w:p w14:paraId="3DA23B22" w14:textId="7E0AC045" w:rsidR="00A60589" w:rsidRPr="005A2A48" w:rsidRDefault="00A60589" w:rsidP="00CA0899">
      <w:pPr>
        <w:numPr>
          <w:ilvl w:val="0"/>
          <w:numId w:val="5"/>
        </w:num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 xml:space="preserve">Identify patterns and trends in customer purchasing </w:t>
      </w:r>
      <w:proofErr w:type="spellStart"/>
      <w:r w:rsidRPr="005A2A48">
        <w:rPr>
          <w:rFonts w:ascii="Times New Roman" w:hAnsi="Times New Roman" w:cs="Times New Roman"/>
          <w:sz w:val="24"/>
          <w:szCs w:val="24"/>
          <w:lang w:val="en-IN"/>
        </w:rPr>
        <w:t>behavior</w:t>
      </w:r>
      <w:proofErr w:type="spellEnd"/>
      <w:r w:rsidRPr="005A2A48">
        <w:rPr>
          <w:rFonts w:ascii="Times New Roman" w:hAnsi="Times New Roman" w:cs="Times New Roman"/>
          <w:sz w:val="24"/>
          <w:szCs w:val="24"/>
          <w:lang w:val="en-IN"/>
        </w:rPr>
        <w:t xml:space="preserve"> over time.</w:t>
      </w:r>
    </w:p>
    <w:p w14:paraId="4437E6F6" w14:textId="77777777" w:rsidR="008A3C02" w:rsidRPr="005A2A48" w:rsidRDefault="008A3C02" w:rsidP="00CA0899">
      <w:pPr>
        <w:spacing w:line="360" w:lineRule="auto"/>
        <w:jc w:val="both"/>
        <w:rPr>
          <w:rFonts w:ascii="Times New Roman" w:hAnsi="Times New Roman" w:cs="Times New Roman"/>
          <w:b/>
          <w:sz w:val="28"/>
          <w:szCs w:val="28"/>
        </w:rPr>
      </w:pPr>
      <w:r w:rsidRPr="005A2A48">
        <w:rPr>
          <w:rFonts w:ascii="Times New Roman" w:hAnsi="Times New Roman" w:cs="Times New Roman"/>
          <w:b/>
          <w:sz w:val="28"/>
          <w:szCs w:val="28"/>
        </w:rPr>
        <w:t xml:space="preserve">1.4 ORGANIZATION OF THESIS: </w:t>
      </w:r>
    </w:p>
    <w:p w14:paraId="5F3E2C64" w14:textId="77777777" w:rsidR="00A60589" w:rsidRPr="005A2A48" w:rsidRDefault="00A60589" w:rsidP="00CA0899">
      <w:pPr>
        <w:spacing w:line="360" w:lineRule="auto"/>
        <w:rPr>
          <w:rFonts w:ascii="Times New Roman" w:hAnsi="Times New Roman" w:cs="Times New Roman"/>
          <w:sz w:val="24"/>
          <w:szCs w:val="24"/>
          <w:lang w:val="en-IN"/>
        </w:rPr>
      </w:pPr>
      <w:r w:rsidRPr="005A2A48">
        <w:rPr>
          <w:rFonts w:ascii="Times New Roman" w:hAnsi="Times New Roman" w:cs="Times New Roman"/>
          <w:sz w:val="24"/>
          <w:szCs w:val="24"/>
          <w:lang w:val="en-IN"/>
        </w:rPr>
        <w:t>This report is divided into several sections to walk you through the entire analysis of the UK online gift store dataset:</w:t>
      </w:r>
    </w:p>
    <w:p w14:paraId="6F39CF2B" w14:textId="47E9FCB6" w:rsidR="00A60589" w:rsidRPr="005A2A48" w:rsidRDefault="00A60589" w:rsidP="00CA0899">
      <w:pPr>
        <w:numPr>
          <w:ilvl w:val="0"/>
          <w:numId w:val="6"/>
        </w:numPr>
        <w:tabs>
          <w:tab w:val="num" w:pos="720"/>
        </w:tabs>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Introduction</w:t>
      </w:r>
      <w:r w:rsidR="00E00B69" w:rsidRPr="005A2A48">
        <w:rPr>
          <w:rFonts w:ascii="Times New Roman" w:hAnsi="Times New Roman" w:cs="Times New Roman"/>
          <w:b/>
          <w:bCs/>
          <w:sz w:val="24"/>
          <w:szCs w:val="24"/>
          <w:lang w:val="en-IN"/>
        </w:rPr>
        <w:t xml:space="preserve"> to </w:t>
      </w:r>
      <w:r w:rsidR="00BB1849" w:rsidRPr="005A2A48">
        <w:rPr>
          <w:rFonts w:ascii="Times New Roman" w:hAnsi="Times New Roman" w:cs="Times New Roman"/>
          <w:b/>
          <w:bCs/>
          <w:sz w:val="24"/>
          <w:szCs w:val="24"/>
          <w:lang w:val="en-IN"/>
        </w:rPr>
        <w:t xml:space="preserve">the </w:t>
      </w:r>
      <w:r w:rsidR="00E00B69" w:rsidRPr="005A2A48">
        <w:rPr>
          <w:rFonts w:ascii="Times New Roman" w:hAnsi="Times New Roman" w:cs="Times New Roman"/>
          <w:b/>
          <w:bCs/>
          <w:sz w:val="24"/>
          <w:szCs w:val="24"/>
          <w:lang w:val="en-IN"/>
        </w:rPr>
        <w:t>Dataset</w:t>
      </w:r>
      <w:r w:rsidRPr="005A2A48">
        <w:rPr>
          <w:rFonts w:ascii="Times New Roman" w:hAnsi="Times New Roman" w:cs="Times New Roman"/>
          <w:sz w:val="24"/>
          <w:szCs w:val="24"/>
          <w:lang w:val="en-IN"/>
        </w:rPr>
        <w:br/>
        <w:t>We start by explaining the background and reasons behind this project, outlining what we aim to achieve, and giving a brief overview of the dataset.</w:t>
      </w:r>
    </w:p>
    <w:p w14:paraId="17CD9278" w14:textId="77777777" w:rsidR="00A60589" w:rsidRPr="005A2A48" w:rsidRDefault="00A60589" w:rsidP="00CA0899">
      <w:pPr>
        <w:numPr>
          <w:ilvl w:val="0"/>
          <w:numId w:val="6"/>
        </w:numPr>
        <w:tabs>
          <w:tab w:val="num" w:pos="720"/>
        </w:tabs>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Data Cleaning and Preparation</w:t>
      </w:r>
      <w:r w:rsidRPr="005A2A48">
        <w:rPr>
          <w:rFonts w:ascii="Times New Roman" w:hAnsi="Times New Roman" w:cs="Times New Roman"/>
          <w:sz w:val="24"/>
          <w:szCs w:val="24"/>
          <w:lang w:val="en-IN"/>
        </w:rPr>
        <w:br/>
        <w:t>Here, we describe how we cleaned the data—fixing missing information, removing duplicates, and making sure everything is ready for analysis.</w:t>
      </w:r>
    </w:p>
    <w:p w14:paraId="4478C429" w14:textId="77777777" w:rsidR="00A60589" w:rsidRPr="005A2A48" w:rsidRDefault="00A60589" w:rsidP="00CA0899">
      <w:pPr>
        <w:numPr>
          <w:ilvl w:val="0"/>
          <w:numId w:val="6"/>
        </w:numPr>
        <w:tabs>
          <w:tab w:val="num" w:pos="720"/>
        </w:tabs>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Exploratory Data Analysis (EDA)</w:t>
      </w:r>
      <w:r w:rsidRPr="005A2A48">
        <w:rPr>
          <w:rFonts w:ascii="Times New Roman" w:hAnsi="Times New Roman" w:cs="Times New Roman"/>
          <w:sz w:val="24"/>
          <w:szCs w:val="24"/>
          <w:lang w:val="en-IN"/>
        </w:rPr>
        <w:br/>
        <w:t>In this part, we dive into the data using charts and summaries to spot interesting patterns and trends.</w:t>
      </w:r>
    </w:p>
    <w:p w14:paraId="680A2612" w14:textId="77777777" w:rsidR="00A60589" w:rsidRPr="005A2A48" w:rsidRDefault="00A60589" w:rsidP="00CA0899">
      <w:pPr>
        <w:numPr>
          <w:ilvl w:val="0"/>
          <w:numId w:val="6"/>
        </w:numPr>
        <w:tabs>
          <w:tab w:val="num" w:pos="720"/>
        </w:tabs>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Model Selection</w:t>
      </w:r>
      <w:r w:rsidRPr="005A2A48">
        <w:rPr>
          <w:rFonts w:ascii="Times New Roman" w:hAnsi="Times New Roman" w:cs="Times New Roman"/>
          <w:sz w:val="24"/>
          <w:szCs w:val="24"/>
          <w:lang w:val="en-IN"/>
        </w:rPr>
        <w:br/>
        <w:t xml:space="preserve">We explain how we chose the right models to </w:t>
      </w:r>
      <w:proofErr w:type="spellStart"/>
      <w:r w:rsidRPr="005A2A48">
        <w:rPr>
          <w:rFonts w:ascii="Times New Roman" w:hAnsi="Times New Roman" w:cs="Times New Roman"/>
          <w:sz w:val="24"/>
          <w:szCs w:val="24"/>
          <w:lang w:val="en-IN"/>
        </w:rPr>
        <w:t>analyze</w:t>
      </w:r>
      <w:proofErr w:type="spellEnd"/>
      <w:r w:rsidRPr="005A2A48">
        <w:rPr>
          <w:rFonts w:ascii="Times New Roman" w:hAnsi="Times New Roman" w:cs="Times New Roman"/>
          <w:sz w:val="24"/>
          <w:szCs w:val="24"/>
          <w:lang w:val="en-IN"/>
        </w:rPr>
        <w:t xml:space="preserve"> the data and make predictions.</w:t>
      </w:r>
    </w:p>
    <w:p w14:paraId="68635DD3" w14:textId="77777777" w:rsidR="00A60589" w:rsidRPr="005A2A48" w:rsidRDefault="00A60589" w:rsidP="00CA0899">
      <w:pPr>
        <w:numPr>
          <w:ilvl w:val="0"/>
          <w:numId w:val="6"/>
        </w:numPr>
        <w:tabs>
          <w:tab w:val="num" w:pos="720"/>
        </w:tabs>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lastRenderedPageBreak/>
        <w:t>Model Analysis</w:t>
      </w:r>
      <w:r w:rsidRPr="005A2A48">
        <w:rPr>
          <w:rFonts w:ascii="Times New Roman" w:hAnsi="Times New Roman" w:cs="Times New Roman"/>
          <w:sz w:val="24"/>
          <w:szCs w:val="24"/>
          <w:lang w:val="en-IN"/>
        </w:rPr>
        <w:br/>
        <w:t>This section shows the results from our models and what they tell us about the data.</w:t>
      </w:r>
    </w:p>
    <w:p w14:paraId="471346F6" w14:textId="77777777" w:rsidR="00A60589" w:rsidRPr="005A2A48" w:rsidRDefault="00A60589" w:rsidP="00CA0899">
      <w:pPr>
        <w:numPr>
          <w:ilvl w:val="0"/>
          <w:numId w:val="6"/>
        </w:numPr>
        <w:tabs>
          <w:tab w:val="num" w:pos="720"/>
        </w:tabs>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Conclusion and Recommendations</w:t>
      </w:r>
      <w:r w:rsidRPr="005A2A48">
        <w:rPr>
          <w:rFonts w:ascii="Times New Roman" w:hAnsi="Times New Roman" w:cs="Times New Roman"/>
          <w:sz w:val="24"/>
          <w:szCs w:val="24"/>
          <w:lang w:val="en-IN"/>
        </w:rPr>
        <w:br/>
        <w:t>Finally, we wrap up by summarizing what we found, how it can help the business, and what could be done next.</w:t>
      </w:r>
    </w:p>
    <w:p w14:paraId="49962701" w14:textId="2FEC5F3E" w:rsidR="00A60589" w:rsidRPr="005A2A48" w:rsidRDefault="00A60589" w:rsidP="00CA0899">
      <w:pPr>
        <w:spacing w:line="360" w:lineRule="auto"/>
        <w:rPr>
          <w:rFonts w:ascii="Times New Roman" w:hAnsi="Times New Roman" w:cs="Times New Roman"/>
          <w:sz w:val="24"/>
          <w:szCs w:val="24"/>
          <w:lang w:val="en-IN"/>
        </w:rPr>
      </w:pPr>
      <w:r w:rsidRPr="005A2A48">
        <w:rPr>
          <w:rFonts w:ascii="Times New Roman" w:hAnsi="Times New Roman" w:cs="Times New Roman"/>
          <w:sz w:val="24"/>
          <w:szCs w:val="24"/>
          <w:lang w:val="en-IN"/>
        </w:rPr>
        <w:t>At the end, you’ll find an </w:t>
      </w:r>
      <w:r w:rsidRPr="005A2A48">
        <w:rPr>
          <w:rFonts w:ascii="Times New Roman" w:hAnsi="Times New Roman" w:cs="Times New Roman"/>
          <w:b/>
          <w:bCs/>
          <w:sz w:val="24"/>
          <w:szCs w:val="24"/>
          <w:lang w:val="en-IN"/>
        </w:rPr>
        <w:t>Appendix</w:t>
      </w:r>
      <w:r w:rsidRPr="005A2A48">
        <w:rPr>
          <w:rFonts w:ascii="Times New Roman" w:hAnsi="Times New Roman" w:cs="Times New Roman"/>
          <w:sz w:val="24"/>
          <w:szCs w:val="24"/>
          <w:lang w:val="en-IN"/>
        </w:rPr>
        <w:t> with all the code and output from the notebook we used, so you can see exactly how the analysis was done.</w:t>
      </w:r>
    </w:p>
    <w:p w14:paraId="138A78F8" w14:textId="77777777" w:rsidR="00E00B69" w:rsidRPr="005A2A48" w:rsidRDefault="00E00B69" w:rsidP="00CA0899">
      <w:pPr>
        <w:spacing w:line="360" w:lineRule="auto"/>
        <w:rPr>
          <w:rFonts w:ascii="Times New Roman" w:hAnsi="Times New Roman" w:cs="Times New Roman"/>
          <w:sz w:val="24"/>
          <w:szCs w:val="24"/>
          <w:lang w:val="en-IN"/>
        </w:rPr>
      </w:pPr>
    </w:p>
    <w:p w14:paraId="7C69DEB3" w14:textId="77777777" w:rsidR="00E00B69" w:rsidRPr="005A2A48" w:rsidRDefault="00E00B69" w:rsidP="00CA0899">
      <w:pPr>
        <w:spacing w:line="360" w:lineRule="auto"/>
        <w:rPr>
          <w:rFonts w:ascii="Times New Roman" w:hAnsi="Times New Roman" w:cs="Times New Roman"/>
          <w:sz w:val="24"/>
          <w:szCs w:val="24"/>
          <w:lang w:val="en-IN"/>
        </w:rPr>
      </w:pPr>
    </w:p>
    <w:p w14:paraId="5C93F637" w14:textId="77777777" w:rsidR="00E00B69" w:rsidRPr="005A2A48" w:rsidRDefault="00E00B69" w:rsidP="00CA0899">
      <w:pPr>
        <w:spacing w:line="360" w:lineRule="auto"/>
        <w:rPr>
          <w:rFonts w:ascii="Times New Roman" w:hAnsi="Times New Roman" w:cs="Times New Roman"/>
          <w:sz w:val="24"/>
          <w:szCs w:val="24"/>
          <w:lang w:val="en-IN"/>
        </w:rPr>
      </w:pPr>
    </w:p>
    <w:p w14:paraId="0C8ACE20" w14:textId="77777777" w:rsidR="00E00B69" w:rsidRPr="005A2A48" w:rsidRDefault="00E00B69" w:rsidP="00CA0899">
      <w:pPr>
        <w:spacing w:line="360" w:lineRule="auto"/>
        <w:rPr>
          <w:rFonts w:ascii="Times New Roman" w:hAnsi="Times New Roman" w:cs="Times New Roman"/>
          <w:sz w:val="24"/>
          <w:szCs w:val="24"/>
          <w:lang w:val="en-IN"/>
        </w:rPr>
      </w:pPr>
    </w:p>
    <w:p w14:paraId="0E8875EC" w14:textId="77777777" w:rsidR="00E00B69" w:rsidRPr="005A2A48" w:rsidRDefault="00E00B69" w:rsidP="00CA0899">
      <w:pPr>
        <w:spacing w:line="360" w:lineRule="auto"/>
        <w:rPr>
          <w:rFonts w:ascii="Times New Roman" w:hAnsi="Times New Roman" w:cs="Times New Roman"/>
          <w:sz w:val="24"/>
          <w:szCs w:val="24"/>
          <w:lang w:val="en-IN"/>
        </w:rPr>
      </w:pPr>
    </w:p>
    <w:p w14:paraId="71DF79F6" w14:textId="77777777" w:rsidR="00BA389C" w:rsidRPr="005A2A48" w:rsidRDefault="00BA389C" w:rsidP="00CA0899">
      <w:pPr>
        <w:spacing w:line="360" w:lineRule="auto"/>
        <w:rPr>
          <w:rFonts w:ascii="Times New Roman" w:hAnsi="Times New Roman" w:cs="Times New Roman"/>
          <w:sz w:val="24"/>
          <w:szCs w:val="24"/>
          <w:lang w:val="en-IN"/>
        </w:rPr>
      </w:pPr>
    </w:p>
    <w:p w14:paraId="0A49F14C" w14:textId="77777777" w:rsidR="00BA389C" w:rsidRPr="005A2A48" w:rsidRDefault="00BA389C" w:rsidP="00CA0899">
      <w:pPr>
        <w:spacing w:line="360" w:lineRule="auto"/>
        <w:rPr>
          <w:rFonts w:ascii="Times New Roman" w:hAnsi="Times New Roman" w:cs="Times New Roman"/>
          <w:sz w:val="24"/>
          <w:szCs w:val="24"/>
          <w:lang w:val="en-IN"/>
        </w:rPr>
      </w:pPr>
    </w:p>
    <w:p w14:paraId="7EF6A004" w14:textId="77777777" w:rsidR="00BA389C" w:rsidRPr="005A2A48" w:rsidRDefault="00BA389C" w:rsidP="00CA0899">
      <w:pPr>
        <w:spacing w:line="360" w:lineRule="auto"/>
        <w:rPr>
          <w:rFonts w:ascii="Times New Roman" w:hAnsi="Times New Roman" w:cs="Times New Roman"/>
          <w:sz w:val="24"/>
          <w:szCs w:val="24"/>
          <w:lang w:val="en-IN"/>
        </w:rPr>
      </w:pPr>
    </w:p>
    <w:p w14:paraId="170ED9AD" w14:textId="77777777" w:rsidR="00BA389C" w:rsidRPr="005A2A48" w:rsidRDefault="00BA389C" w:rsidP="00CA0899">
      <w:pPr>
        <w:spacing w:line="360" w:lineRule="auto"/>
        <w:rPr>
          <w:rFonts w:ascii="Times New Roman" w:hAnsi="Times New Roman" w:cs="Times New Roman"/>
          <w:sz w:val="24"/>
          <w:szCs w:val="24"/>
          <w:lang w:val="en-IN"/>
        </w:rPr>
      </w:pPr>
    </w:p>
    <w:p w14:paraId="2CCFD68A" w14:textId="77777777" w:rsidR="00BA389C" w:rsidRPr="005A2A48" w:rsidRDefault="00BA389C" w:rsidP="00CA0899">
      <w:pPr>
        <w:spacing w:line="360" w:lineRule="auto"/>
        <w:rPr>
          <w:rFonts w:ascii="Times New Roman" w:hAnsi="Times New Roman" w:cs="Times New Roman"/>
          <w:sz w:val="24"/>
          <w:szCs w:val="24"/>
          <w:lang w:val="en-IN"/>
        </w:rPr>
      </w:pPr>
    </w:p>
    <w:p w14:paraId="3958217C" w14:textId="77777777" w:rsidR="00BA389C" w:rsidRPr="005A2A48" w:rsidRDefault="00BA389C" w:rsidP="00CA0899">
      <w:pPr>
        <w:spacing w:line="360" w:lineRule="auto"/>
        <w:rPr>
          <w:rFonts w:ascii="Times New Roman" w:hAnsi="Times New Roman" w:cs="Times New Roman"/>
          <w:sz w:val="24"/>
          <w:szCs w:val="24"/>
          <w:lang w:val="en-IN"/>
        </w:rPr>
      </w:pPr>
    </w:p>
    <w:p w14:paraId="54FB5AF5" w14:textId="77777777" w:rsidR="00BA389C" w:rsidRPr="005A2A48" w:rsidRDefault="00BA389C" w:rsidP="00CA0899">
      <w:pPr>
        <w:spacing w:line="360" w:lineRule="auto"/>
        <w:rPr>
          <w:rFonts w:ascii="Times New Roman" w:hAnsi="Times New Roman" w:cs="Times New Roman"/>
          <w:sz w:val="24"/>
          <w:szCs w:val="24"/>
          <w:lang w:val="en-IN"/>
        </w:rPr>
      </w:pPr>
    </w:p>
    <w:p w14:paraId="475495E9" w14:textId="77777777" w:rsidR="00BA389C" w:rsidRPr="005A2A48" w:rsidRDefault="00BA389C" w:rsidP="00CA0899">
      <w:pPr>
        <w:spacing w:line="360" w:lineRule="auto"/>
        <w:rPr>
          <w:rFonts w:ascii="Times New Roman" w:hAnsi="Times New Roman" w:cs="Times New Roman"/>
          <w:sz w:val="24"/>
          <w:szCs w:val="24"/>
          <w:lang w:val="en-IN"/>
        </w:rPr>
      </w:pPr>
    </w:p>
    <w:p w14:paraId="2F9FC75E" w14:textId="77777777" w:rsidR="00BA389C" w:rsidRPr="005A2A48" w:rsidRDefault="00BA389C" w:rsidP="00CA0899">
      <w:pPr>
        <w:spacing w:line="360" w:lineRule="auto"/>
        <w:rPr>
          <w:rFonts w:ascii="Times New Roman" w:hAnsi="Times New Roman" w:cs="Times New Roman"/>
          <w:sz w:val="24"/>
          <w:szCs w:val="24"/>
          <w:lang w:val="en-IN"/>
        </w:rPr>
      </w:pPr>
    </w:p>
    <w:p w14:paraId="46BFAE7D" w14:textId="77777777" w:rsidR="00BA389C" w:rsidRPr="005A2A48" w:rsidRDefault="00BA389C" w:rsidP="00CA0899">
      <w:pPr>
        <w:spacing w:line="360" w:lineRule="auto"/>
        <w:rPr>
          <w:rFonts w:ascii="Times New Roman" w:hAnsi="Times New Roman" w:cs="Times New Roman"/>
          <w:sz w:val="24"/>
          <w:szCs w:val="24"/>
          <w:lang w:val="en-IN"/>
        </w:rPr>
      </w:pPr>
    </w:p>
    <w:p w14:paraId="0624D920" w14:textId="77777777" w:rsidR="00BA389C" w:rsidRPr="005A2A48" w:rsidRDefault="00BA389C" w:rsidP="00CA0899">
      <w:pPr>
        <w:spacing w:line="360" w:lineRule="auto"/>
        <w:rPr>
          <w:rFonts w:ascii="Times New Roman" w:hAnsi="Times New Roman" w:cs="Times New Roman"/>
          <w:sz w:val="24"/>
          <w:szCs w:val="24"/>
          <w:lang w:val="en-IN"/>
        </w:rPr>
      </w:pPr>
    </w:p>
    <w:p w14:paraId="1184888F" w14:textId="77777777" w:rsidR="00E00B69" w:rsidRPr="005A2A48" w:rsidRDefault="00E00B69" w:rsidP="00CA0899">
      <w:pPr>
        <w:spacing w:line="360" w:lineRule="auto"/>
        <w:rPr>
          <w:rFonts w:ascii="Times New Roman" w:hAnsi="Times New Roman" w:cs="Times New Roman"/>
          <w:sz w:val="24"/>
          <w:szCs w:val="24"/>
          <w:lang w:val="en-IN"/>
        </w:rPr>
      </w:pPr>
    </w:p>
    <w:p w14:paraId="65121B8B" w14:textId="67495074" w:rsidR="008A3C02" w:rsidRPr="005A2A48" w:rsidRDefault="008A3C02" w:rsidP="00CA0899">
      <w:pPr>
        <w:spacing w:line="360" w:lineRule="auto"/>
        <w:ind w:left="720" w:firstLine="720"/>
        <w:rPr>
          <w:rFonts w:ascii="Times New Roman" w:hAnsi="Times New Roman" w:cs="Times New Roman"/>
          <w:b/>
          <w:bCs/>
          <w:sz w:val="28"/>
          <w:szCs w:val="28"/>
        </w:rPr>
      </w:pPr>
      <w:r w:rsidRPr="005A2A48">
        <w:rPr>
          <w:rFonts w:ascii="Times New Roman" w:hAnsi="Times New Roman" w:cs="Times New Roman"/>
          <w:noProof/>
          <w:sz w:val="24"/>
          <w:szCs w:val="24"/>
          <w:lang w:val="en-IN" w:eastAsia="en-IN"/>
        </w:rPr>
        <w:lastRenderedPageBreak/>
        <mc:AlternateContent>
          <mc:Choice Requires="wps">
            <w:drawing>
              <wp:anchor distT="0" distB="0" distL="114300" distR="114300" simplePos="0" relativeHeight="251660288" behindDoc="0" locked="0" layoutInCell="1" allowOverlap="1" wp14:anchorId="0F711B26" wp14:editId="03DF3FA0">
                <wp:simplePos x="0" y="0"/>
                <wp:positionH relativeFrom="column">
                  <wp:posOffset>-1767840</wp:posOffset>
                </wp:positionH>
                <wp:positionV relativeFrom="paragraph">
                  <wp:posOffset>354330</wp:posOffset>
                </wp:positionV>
                <wp:extent cx="8038465" cy="0"/>
                <wp:effectExtent l="22860" t="20955" r="15875" b="17145"/>
                <wp:wrapNone/>
                <wp:docPr id="3"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53BB48" id="_x0000_t32" coordsize="21600,21600" o:spt="32" o:oned="t" path="m,l21600,21600e" filled="f">
                <v:path arrowok="t" fillok="f" o:connecttype="none"/>
                <o:lock v:ext="edit" shapetype="t"/>
              </v:shapetype>
              <v:shape id="AutoShape 45" o:spid="_x0000_s1026" type="#_x0000_t32" style="position:absolute;margin-left:-139.2pt;margin-top:27.9pt;width:632.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5A2A48">
        <w:rPr>
          <w:rFonts w:ascii="Times New Roman" w:hAnsi="Times New Roman" w:cs="Times New Roman"/>
          <w:b/>
          <w:bCs/>
          <w:sz w:val="36"/>
          <w:szCs w:val="36"/>
        </w:rPr>
        <w:t xml:space="preserve">Chapter </w:t>
      </w:r>
      <w:r w:rsidR="00E00B69" w:rsidRPr="005A2A48">
        <w:rPr>
          <w:rFonts w:ascii="Times New Roman" w:hAnsi="Times New Roman" w:cs="Times New Roman"/>
          <w:b/>
          <w:bCs/>
          <w:sz w:val="36"/>
          <w:szCs w:val="36"/>
        </w:rPr>
        <w:t>1</w:t>
      </w:r>
      <w:r w:rsidRPr="005A2A48">
        <w:rPr>
          <w:rFonts w:ascii="Times New Roman" w:hAnsi="Times New Roman" w:cs="Times New Roman"/>
          <w:b/>
          <w:bCs/>
          <w:sz w:val="36"/>
          <w:szCs w:val="36"/>
        </w:rPr>
        <w:t>:</w:t>
      </w:r>
      <w:r w:rsidR="00E00B69" w:rsidRPr="005A2A48">
        <w:rPr>
          <w:rFonts w:ascii="Times New Roman" w:hAnsi="Times New Roman" w:cs="Times New Roman"/>
          <w:b/>
          <w:bCs/>
          <w:sz w:val="28"/>
          <w:szCs w:val="28"/>
          <w:lang w:val="en-IN"/>
        </w:rPr>
        <w:t xml:space="preserve"> </w:t>
      </w:r>
      <w:r w:rsidR="00E00B69" w:rsidRPr="005A2A48">
        <w:rPr>
          <w:rFonts w:ascii="Times New Roman" w:hAnsi="Times New Roman" w:cs="Times New Roman"/>
          <w:b/>
          <w:bCs/>
          <w:sz w:val="36"/>
          <w:szCs w:val="36"/>
          <w:lang w:val="en-IN"/>
        </w:rPr>
        <w:t>Introduction to the Dataset</w:t>
      </w:r>
    </w:p>
    <w:p w14:paraId="092F864A" w14:textId="77777777" w:rsidR="002625D3" w:rsidRPr="005A2A48" w:rsidRDefault="002625D3" w:rsidP="00CA0899">
      <w:pPr>
        <w:spacing w:line="360" w:lineRule="auto"/>
        <w:jc w:val="both"/>
        <w:rPr>
          <w:rFonts w:ascii="Times New Roman" w:hAnsi="Times New Roman" w:cs="Times New Roman"/>
          <w:sz w:val="24"/>
          <w:szCs w:val="24"/>
          <w:lang w:val="en-IN"/>
        </w:rPr>
      </w:pPr>
    </w:p>
    <w:p w14:paraId="3AD73EF0" w14:textId="2F3B18B4" w:rsidR="002625D3" w:rsidRPr="005A2A48" w:rsidRDefault="002625D3" w:rsidP="00CA0899">
      <w:p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The </w:t>
      </w:r>
      <w:r w:rsidRPr="005A2A48">
        <w:rPr>
          <w:rFonts w:ascii="Times New Roman" w:hAnsi="Times New Roman" w:cs="Times New Roman"/>
          <w:b/>
          <w:bCs/>
          <w:sz w:val="24"/>
          <w:szCs w:val="24"/>
          <w:lang w:val="en-IN"/>
        </w:rPr>
        <w:t>Online Retail dataset</w:t>
      </w:r>
      <w:r w:rsidRPr="005A2A48">
        <w:rPr>
          <w:rFonts w:ascii="Times New Roman" w:hAnsi="Times New Roman" w:cs="Times New Roman"/>
          <w:sz w:val="24"/>
          <w:szCs w:val="24"/>
          <w:lang w:val="en-IN"/>
        </w:rPr>
        <w:t>, available through the </w:t>
      </w:r>
      <w:r w:rsidRPr="005A2A48">
        <w:rPr>
          <w:rFonts w:ascii="Times New Roman" w:hAnsi="Times New Roman" w:cs="Times New Roman"/>
          <w:b/>
          <w:bCs/>
          <w:sz w:val="24"/>
          <w:szCs w:val="24"/>
          <w:lang w:val="en-IN"/>
        </w:rPr>
        <w:t>UCI Machine Learning Repository</w:t>
      </w:r>
      <w:r w:rsidRPr="005A2A48">
        <w:rPr>
          <w:rFonts w:ascii="Times New Roman" w:hAnsi="Times New Roman" w:cs="Times New Roman"/>
          <w:sz w:val="24"/>
          <w:szCs w:val="24"/>
          <w:lang w:val="en-IN"/>
        </w:rPr>
        <w:t>, offers a detailed view into actual e-commerce activity. It's frequently used in data science, machine learning, and business analytics due to its rich and practical content.</w:t>
      </w:r>
    </w:p>
    <w:p w14:paraId="6E96585F" w14:textId="77777777" w:rsidR="002625D3" w:rsidRPr="005A2A48" w:rsidRDefault="002625D3" w:rsidP="00CA0899">
      <w:p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Here are the key highlights:</w:t>
      </w:r>
    </w:p>
    <w:p w14:paraId="18C936E4" w14:textId="749D7469" w:rsidR="002625D3" w:rsidRPr="005A2A48" w:rsidRDefault="002625D3" w:rsidP="00CA0899">
      <w:pPr>
        <w:numPr>
          <w:ilvl w:val="0"/>
          <w:numId w:val="9"/>
        </w:numPr>
        <w:spacing w:line="360" w:lineRule="auto"/>
        <w:jc w:val="both"/>
        <w:rPr>
          <w:rFonts w:ascii="Times New Roman" w:hAnsi="Times New Roman" w:cs="Times New Roman"/>
          <w:sz w:val="24"/>
          <w:szCs w:val="24"/>
          <w:lang w:val="en-IN"/>
        </w:rPr>
      </w:pPr>
      <w:r w:rsidRPr="005A2A48">
        <w:rPr>
          <w:rFonts w:ascii="Times New Roman" w:hAnsi="Times New Roman" w:cs="Times New Roman"/>
          <w:b/>
          <w:bCs/>
          <w:sz w:val="24"/>
          <w:szCs w:val="24"/>
          <w:lang w:val="en-IN"/>
        </w:rPr>
        <w:t>Period</w:t>
      </w:r>
      <w:r w:rsidRPr="005A2A48">
        <w:rPr>
          <w:rFonts w:ascii="Times New Roman" w:hAnsi="Times New Roman" w:cs="Times New Roman"/>
          <w:sz w:val="24"/>
          <w:szCs w:val="24"/>
          <w:lang w:val="en-IN"/>
        </w:rPr>
        <w:t>: Contains transaction data collected between December 2010 and December 2011.</w:t>
      </w:r>
    </w:p>
    <w:p w14:paraId="7A4B7E66" w14:textId="13DBBAE4" w:rsidR="002625D3" w:rsidRPr="005A2A48" w:rsidRDefault="002625D3" w:rsidP="00CA0899">
      <w:pPr>
        <w:numPr>
          <w:ilvl w:val="0"/>
          <w:numId w:val="9"/>
        </w:numPr>
        <w:spacing w:line="360" w:lineRule="auto"/>
        <w:jc w:val="both"/>
        <w:rPr>
          <w:rFonts w:ascii="Times New Roman" w:hAnsi="Times New Roman" w:cs="Times New Roman"/>
          <w:sz w:val="24"/>
          <w:szCs w:val="24"/>
          <w:lang w:val="en-IN"/>
        </w:rPr>
      </w:pPr>
      <w:r w:rsidRPr="005A2A48">
        <w:rPr>
          <w:rFonts w:ascii="Times New Roman" w:hAnsi="Times New Roman" w:cs="Times New Roman"/>
          <w:b/>
          <w:bCs/>
          <w:sz w:val="24"/>
          <w:szCs w:val="24"/>
          <w:lang w:val="en-IN"/>
        </w:rPr>
        <w:t>Source</w:t>
      </w:r>
      <w:r w:rsidRPr="005A2A48">
        <w:rPr>
          <w:rFonts w:ascii="Times New Roman" w:hAnsi="Times New Roman" w:cs="Times New Roman"/>
          <w:sz w:val="24"/>
          <w:szCs w:val="24"/>
          <w:lang w:val="en-IN"/>
        </w:rPr>
        <w:t>: Sourced from a UK-based online retailer that specializes in selling a variety of gift items.</w:t>
      </w:r>
    </w:p>
    <w:p w14:paraId="3D3D0A63" w14:textId="072383EA" w:rsidR="002625D3" w:rsidRPr="005A2A48" w:rsidRDefault="002625D3" w:rsidP="00CA0899">
      <w:pPr>
        <w:numPr>
          <w:ilvl w:val="0"/>
          <w:numId w:val="9"/>
        </w:numPr>
        <w:spacing w:line="360" w:lineRule="auto"/>
        <w:jc w:val="both"/>
        <w:rPr>
          <w:rFonts w:ascii="Times New Roman" w:hAnsi="Times New Roman" w:cs="Times New Roman"/>
          <w:sz w:val="24"/>
          <w:szCs w:val="24"/>
          <w:lang w:val="en-IN"/>
        </w:rPr>
      </w:pPr>
      <w:r w:rsidRPr="005A2A48">
        <w:rPr>
          <w:rFonts w:ascii="Times New Roman" w:hAnsi="Times New Roman" w:cs="Times New Roman"/>
          <w:b/>
          <w:bCs/>
          <w:sz w:val="24"/>
          <w:szCs w:val="24"/>
          <w:lang w:val="en-IN"/>
        </w:rPr>
        <w:t>Data Size</w:t>
      </w:r>
      <w:r w:rsidRPr="005A2A48">
        <w:rPr>
          <w:rFonts w:ascii="Times New Roman" w:hAnsi="Times New Roman" w:cs="Times New Roman"/>
          <w:sz w:val="24"/>
          <w:szCs w:val="24"/>
          <w:lang w:val="en-IN"/>
        </w:rPr>
        <w:t>: Includes information from over half a million transactions.</w:t>
      </w:r>
    </w:p>
    <w:p w14:paraId="69C45134" w14:textId="23C86319" w:rsidR="002625D3" w:rsidRPr="005A2A48" w:rsidRDefault="002625D3" w:rsidP="00CA0899">
      <w:pPr>
        <w:numPr>
          <w:ilvl w:val="0"/>
          <w:numId w:val="9"/>
        </w:numPr>
        <w:spacing w:line="360" w:lineRule="auto"/>
        <w:jc w:val="both"/>
        <w:rPr>
          <w:rFonts w:ascii="Times New Roman" w:hAnsi="Times New Roman" w:cs="Times New Roman"/>
          <w:sz w:val="24"/>
          <w:szCs w:val="24"/>
          <w:lang w:val="en-IN"/>
        </w:rPr>
      </w:pPr>
      <w:r w:rsidRPr="005A2A48">
        <w:rPr>
          <w:rFonts w:ascii="Times New Roman" w:hAnsi="Times New Roman" w:cs="Times New Roman"/>
          <w:b/>
          <w:bCs/>
          <w:sz w:val="24"/>
          <w:szCs w:val="24"/>
          <w:lang w:val="en-IN"/>
        </w:rPr>
        <w:t>Key Data Fields:</w:t>
      </w:r>
      <w:r w:rsidRPr="005A2A48">
        <w:rPr>
          <w:rFonts w:ascii="Times New Roman" w:hAnsi="Times New Roman" w:cs="Times New Roman"/>
          <w:sz w:val="24"/>
          <w:szCs w:val="24"/>
          <w:lang w:val="en-IN"/>
        </w:rPr>
        <w:t> The dataset features several important attributes, such as:</w:t>
      </w:r>
    </w:p>
    <w:tbl>
      <w:tblPr>
        <w:tblW w:w="9375" w:type="dxa"/>
        <w:tblCellSpacing w:w="15" w:type="dxa"/>
        <w:tblCellMar>
          <w:top w:w="15" w:type="dxa"/>
          <w:left w:w="15" w:type="dxa"/>
          <w:bottom w:w="15" w:type="dxa"/>
          <w:right w:w="15" w:type="dxa"/>
        </w:tblCellMar>
        <w:tblLook w:val="04A0" w:firstRow="1" w:lastRow="0" w:firstColumn="1" w:lastColumn="0" w:noHBand="0" w:noVBand="1"/>
      </w:tblPr>
      <w:tblGrid>
        <w:gridCol w:w="2128"/>
        <w:gridCol w:w="2496"/>
        <w:gridCol w:w="2545"/>
        <w:gridCol w:w="2206"/>
      </w:tblGrid>
      <w:tr w:rsidR="00DE752A" w:rsidRPr="005A2A48" w14:paraId="201BA771" w14:textId="77777777" w:rsidTr="00DE752A">
        <w:trPr>
          <w:trHeight w:val="610"/>
          <w:tblCellSpacing w:w="15" w:type="dxa"/>
        </w:trPr>
        <w:tc>
          <w:tcPr>
            <w:tcW w:w="0" w:type="auto"/>
            <w:vAlign w:val="center"/>
            <w:hideMark/>
          </w:tcPr>
          <w:p w14:paraId="3F1A3B71" w14:textId="77777777" w:rsidR="00DE752A" w:rsidRPr="005A2A48" w:rsidRDefault="00DE752A" w:rsidP="00CA0899">
            <w:pPr>
              <w:spacing w:line="360" w:lineRule="auto"/>
              <w:ind w:left="360"/>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Invoice Number</w:t>
            </w:r>
          </w:p>
        </w:tc>
        <w:tc>
          <w:tcPr>
            <w:tcW w:w="0" w:type="auto"/>
            <w:vAlign w:val="center"/>
            <w:hideMark/>
          </w:tcPr>
          <w:p w14:paraId="6C6733B1" w14:textId="77777777" w:rsidR="00DE752A" w:rsidRPr="005A2A48" w:rsidRDefault="00DE752A" w:rsidP="00CA0899">
            <w:pPr>
              <w:spacing w:line="360" w:lineRule="auto"/>
              <w:ind w:left="360"/>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Product Description</w:t>
            </w:r>
          </w:p>
        </w:tc>
        <w:tc>
          <w:tcPr>
            <w:tcW w:w="0" w:type="auto"/>
            <w:vAlign w:val="center"/>
            <w:hideMark/>
          </w:tcPr>
          <w:p w14:paraId="4E36FEBE" w14:textId="77777777" w:rsidR="00DE752A" w:rsidRPr="005A2A48" w:rsidRDefault="00DE752A" w:rsidP="00CA0899">
            <w:pPr>
              <w:spacing w:line="360" w:lineRule="auto"/>
              <w:ind w:left="360"/>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Quantity Purchased</w:t>
            </w:r>
          </w:p>
        </w:tc>
        <w:tc>
          <w:tcPr>
            <w:tcW w:w="0" w:type="auto"/>
            <w:vAlign w:val="center"/>
            <w:hideMark/>
          </w:tcPr>
          <w:p w14:paraId="2ED7992A" w14:textId="77777777" w:rsidR="00DE752A" w:rsidRPr="005A2A48" w:rsidRDefault="00DE752A" w:rsidP="00CA0899">
            <w:pPr>
              <w:spacing w:line="360" w:lineRule="auto"/>
              <w:ind w:left="360"/>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Date of Purchase</w:t>
            </w:r>
          </w:p>
        </w:tc>
      </w:tr>
      <w:tr w:rsidR="00DE752A" w:rsidRPr="005A2A48" w14:paraId="5E388698" w14:textId="77777777" w:rsidTr="00DE752A">
        <w:trPr>
          <w:trHeight w:val="597"/>
          <w:tblCellSpacing w:w="15" w:type="dxa"/>
        </w:trPr>
        <w:tc>
          <w:tcPr>
            <w:tcW w:w="0" w:type="auto"/>
            <w:vAlign w:val="center"/>
            <w:hideMark/>
          </w:tcPr>
          <w:p w14:paraId="5FF362F4" w14:textId="77777777" w:rsidR="00DE752A" w:rsidRPr="005A2A48" w:rsidRDefault="00DE752A" w:rsidP="00CA0899">
            <w:pPr>
              <w:spacing w:line="360" w:lineRule="auto"/>
              <w:ind w:left="360"/>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Price per Item</w:t>
            </w:r>
          </w:p>
        </w:tc>
        <w:tc>
          <w:tcPr>
            <w:tcW w:w="0" w:type="auto"/>
            <w:vAlign w:val="center"/>
            <w:hideMark/>
          </w:tcPr>
          <w:p w14:paraId="172820BB" w14:textId="77777777" w:rsidR="00DE752A" w:rsidRPr="005A2A48" w:rsidRDefault="00DE752A" w:rsidP="00CA0899">
            <w:pPr>
              <w:spacing w:line="360" w:lineRule="auto"/>
              <w:ind w:left="360"/>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Customer ID</w:t>
            </w:r>
          </w:p>
        </w:tc>
        <w:tc>
          <w:tcPr>
            <w:tcW w:w="0" w:type="auto"/>
            <w:vAlign w:val="center"/>
            <w:hideMark/>
          </w:tcPr>
          <w:p w14:paraId="797C6399" w14:textId="77777777" w:rsidR="00DE752A" w:rsidRPr="005A2A48" w:rsidRDefault="00DE752A" w:rsidP="00CA0899">
            <w:pPr>
              <w:spacing w:line="360" w:lineRule="auto"/>
              <w:ind w:left="360"/>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Country of Purchase</w:t>
            </w:r>
          </w:p>
        </w:tc>
        <w:tc>
          <w:tcPr>
            <w:tcW w:w="0" w:type="auto"/>
            <w:vAlign w:val="center"/>
            <w:hideMark/>
          </w:tcPr>
          <w:p w14:paraId="3405D13B" w14:textId="5ABC4F31" w:rsidR="00DE752A" w:rsidRPr="005A2A48" w:rsidRDefault="00DE752A" w:rsidP="00CA0899">
            <w:pPr>
              <w:spacing w:line="360" w:lineRule="auto"/>
              <w:ind w:left="360"/>
              <w:jc w:val="both"/>
              <w:rPr>
                <w:rFonts w:ascii="Times New Roman" w:hAnsi="Times New Roman" w:cs="Times New Roman"/>
                <w:sz w:val="24"/>
                <w:szCs w:val="24"/>
                <w:lang w:val="en-IN"/>
              </w:rPr>
            </w:pPr>
          </w:p>
        </w:tc>
      </w:tr>
    </w:tbl>
    <w:p w14:paraId="373ED899" w14:textId="4A76C1F6" w:rsidR="002625D3" w:rsidRPr="005A2A48" w:rsidRDefault="002625D3" w:rsidP="00CA0899">
      <w:pPr>
        <w:numPr>
          <w:ilvl w:val="0"/>
          <w:numId w:val="10"/>
        </w:numPr>
        <w:spacing w:line="360" w:lineRule="auto"/>
        <w:jc w:val="both"/>
        <w:rPr>
          <w:rFonts w:ascii="Times New Roman" w:hAnsi="Times New Roman" w:cs="Times New Roman"/>
          <w:sz w:val="24"/>
          <w:szCs w:val="24"/>
          <w:lang w:val="en-IN"/>
        </w:rPr>
      </w:pPr>
      <w:r w:rsidRPr="005A2A48">
        <w:rPr>
          <w:rFonts w:ascii="Times New Roman" w:hAnsi="Times New Roman" w:cs="Times New Roman"/>
          <w:b/>
          <w:bCs/>
          <w:sz w:val="24"/>
          <w:szCs w:val="24"/>
          <w:lang w:val="en-IN"/>
        </w:rPr>
        <w:t>Potential Use Cases:</w:t>
      </w:r>
    </w:p>
    <w:p w14:paraId="01083276" w14:textId="77777777" w:rsidR="002625D3" w:rsidRPr="005A2A48" w:rsidRDefault="002625D3" w:rsidP="00CA0899">
      <w:pPr>
        <w:numPr>
          <w:ilvl w:val="1"/>
          <w:numId w:val="7"/>
        </w:numPr>
        <w:tabs>
          <w:tab w:val="num" w:pos="1440"/>
        </w:tabs>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 xml:space="preserve">Understanding customer purchase </w:t>
      </w:r>
      <w:proofErr w:type="spellStart"/>
      <w:r w:rsidRPr="005A2A48">
        <w:rPr>
          <w:rFonts w:ascii="Times New Roman" w:hAnsi="Times New Roman" w:cs="Times New Roman"/>
          <w:sz w:val="24"/>
          <w:szCs w:val="24"/>
          <w:lang w:val="en-IN"/>
        </w:rPr>
        <w:t>behavior</w:t>
      </w:r>
      <w:proofErr w:type="spellEnd"/>
    </w:p>
    <w:p w14:paraId="32849A48" w14:textId="42314490" w:rsidR="002625D3" w:rsidRPr="005A2A48" w:rsidRDefault="002625D3" w:rsidP="00CA0899">
      <w:pPr>
        <w:numPr>
          <w:ilvl w:val="1"/>
          <w:numId w:val="7"/>
        </w:numPr>
        <w:tabs>
          <w:tab w:val="num" w:pos="1440"/>
        </w:tabs>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Identifying</w:t>
      </w:r>
      <w:r w:rsidR="00957925" w:rsidRPr="005A2A48">
        <w:rPr>
          <w:rFonts w:ascii="Times New Roman" w:hAnsi="Times New Roman" w:cs="Times New Roman"/>
          <w:sz w:val="24"/>
          <w:szCs w:val="24"/>
          <w:lang w:val="en-IN"/>
        </w:rPr>
        <w:t xml:space="preserve"> customer frequency patterns</w:t>
      </w:r>
      <w:r w:rsidRPr="005A2A48">
        <w:rPr>
          <w:rFonts w:ascii="Times New Roman" w:hAnsi="Times New Roman" w:cs="Times New Roman"/>
          <w:sz w:val="24"/>
          <w:szCs w:val="24"/>
          <w:lang w:val="en-IN"/>
        </w:rPr>
        <w:t xml:space="preserve"> over</w:t>
      </w:r>
      <w:r w:rsidR="00957925" w:rsidRPr="005A2A48">
        <w:rPr>
          <w:rFonts w:ascii="Times New Roman" w:hAnsi="Times New Roman" w:cs="Times New Roman"/>
          <w:sz w:val="24"/>
          <w:szCs w:val="24"/>
          <w:lang w:val="en-IN"/>
        </w:rPr>
        <w:t xml:space="preserve"> </w:t>
      </w:r>
      <w:r w:rsidRPr="005A2A48">
        <w:rPr>
          <w:rFonts w:ascii="Times New Roman" w:hAnsi="Times New Roman" w:cs="Times New Roman"/>
          <w:sz w:val="24"/>
          <w:szCs w:val="24"/>
          <w:lang w:val="en-IN"/>
        </w:rPr>
        <w:t>time</w:t>
      </w:r>
    </w:p>
    <w:p w14:paraId="241F8597" w14:textId="77777777" w:rsidR="002625D3" w:rsidRPr="005A2A48" w:rsidRDefault="002625D3" w:rsidP="00CA0899">
      <w:pPr>
        <w:numPr>
          <w:ilvl w:val="1"/>
          <w:numId w:val="7"/>
        </w:numPr>
        <w:tabs>
          <w:tab w:val="num" w:pos="1440"/>
        </w:tabs>
        <w:spacing w:line="360" w:lineRule="auto"/>
        <w:jc w:val="both"/>
        <w:rPr>
          <w:rFonts w:ascii="Times New Roman" w:hAnsi="Times New Roman" w:cs="Times New Roman"/>
          <w:sz w:val="24"/>
          <w:szCs w:val="24"/>
          <w:lang w:val="en-IN"/>
        </w:rPr>
      </w:pPr>
      <w:proofErr w:type="spellStart"/>
      <w:r w:rsidRPr="005A2A48">
        <w:rPr>
          <w:rFonts w:ascii="Times New Roman" w:hAnsi="Times New Roman" w:cs="Times New Roman"/>
          <w:sz w:val="24"/>
          <w:szCs w:val="24"/>
          <w:lang w:val="en-IN"/>
        </w:rPr>
        <w:t>Analyzing</w:t>
      </w:r>
      <w:proofErr w:type="spellEnd"/>
      <w:r w:rsidRPr="005A2A48">
        <w:rPr>
          <w:rFonts w:ascii="Times New Roman" w:hAnsi="Times New Roman" w:cs="Times New Roman"/>
          <w:sz w:val="24"/>
          <w:szCs w:val="24"/>
          <w:lang w:val="en-IN"/>
        </w:rPr>
        <w:t xml:space="preserve"> which products perform best</w:t>
      </w:r>
    </w:p>
    <w:p w14:paraId="6854B121" w14:textId="77777777" w:rsidR="002625D3" w:rsidRPr="005A2A48" w:rsidRDefault="002625D3" w:rsidP="00CA0899">
      <w:pPr>
        <w:numPr>
          <w:ilvl w:val="1"/>
          <w:numId w:val="7"/>
        </w:numPr>
        <w:tabs>
          <w:tab w:val="num" w:pos="1440"/>
        </w:tabs>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Segmenting customers into meaningful groups</w:t>
      </w:r>
    </w:p>
    <w:p w14:paraId="1A17435B" w14:textId="77777777" w:rsidR="002625D3" w:rsidRPr="005A2A48" w:rsidRDefault="002625D3" w:rsidP="00CA0899">
      <w:pPr>
        <w:numPr>
          <w:ilvl w:val="1"/>
          <w:numId w:val="7"/>
        </w:numPr>
        <w:tabs>
          <w:tab w:val="num" w:pos="1440"/>
        </w:tabs>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Predicting future demand and improving inventory planning</w:t>
      </w:r>
    </w:p>
    <w:p w14:paraId="4FB4DF92" w14:textId="2F58C458" w:rsidR="00E00B69" w:rsidRPr="005A2A48" w:rsidRDefault="002625D3" w:rsidP="00CA0899">
      <w:p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This dataset serves as a strong foundation for exploring real-world retail data and developing solutions that bring actionable insights to e-commerce businesses.</w:t>
      </w:r>
    </w:p>
    <w:p w14:paraId="07FD1E01" w14:textId="77777777" w:rsidR="00896F9D" w:rsidRPr="005A2A48" w:rsidRDefault="00896F9D" w:rsidP="00CA0899">
      <w:pPr>
        <w:spacing w:line="360" w:lineRule="auto"/>
        <w:jc w:val="both"/>
        <w:rPr>
          <w:rFonts w:ascii="Times New Roman" w:hAnsi="Times New Roman" w:cs="Times New Roman"/>
          <w:sz w:val="24"/>
          <w:szCs w:val="24"/>
          <w:lang w:val="en-IN"/>
        </w:rPr>
      </w:pPr>
    </w:p>
    <w:p w14:paraId="5B5B4A85" w14:textId="77777777" w:rsidR="00896F9D" w:rsidRPr="005A2A48" w:rsidRDefault="00896F9D" w:rsidP="00CA0899">
      <w:pPr>
        <w:spacing w:line="360" w:lineRule="auto"/>
        <w:jc w:val="both"/>
        <w:rPr>
          <w:rFonts w:ascii="Times New Roman" w:hAnsi="Times New Roman" w:cs="Times New Roman"/>
          <w:sz w:val="24"/>
          <w:szCs w:val="24"/>
          <w:lang w:val="en-IN"/>
        </w:rPr>
      </w:pPr>
    </w:p>
    <w:p w14:paraId="3EEA06BB" w14:textId="56CEA88E" w:rsidR="008A3C02" w:rsidRPr="005A2A48" w:rsidRDefault="008A3C02" w:rsidP="00CA0899">
      <w:pPr>
        <w:spacing w:line="360" w:lineRule="auto"/>
        <w:ind w:left="720" w:firstLine="720"/>
        <w:rPr>
          <w:rFonts w:ascii="Times New Roman" w:hAnsi="Times New Roman" w:cs="Times New Roman"/>
          <w:b/>
          <w:bCs/>
          <w:sz w:val="32"/>
          <w:szCs w:val="32"/>
        </w:rPr>
      </w:pPr>
      <w:r w:rsidRPr="005A2A48">
        <w:rPr>
          <w:rFonts w:ascii="Times New Roman" w:hAnsi="Times New Roman" w:cs="Times New Roman"/>
          <w:noProof/>
          <w:lang w:val="en-IN" w:eastAsia="en-IN"/>
        </w:rPr>
        <w:lastRenderedPageBreak/>
        <mc:AlternateContent>
          <mc:Choice Requires="wps">
            <w:drawing>
              <wp:anchor distT="0" distB="0" distL="114300" distR="114300" simplePos="0" relativeHeight="251661312" behindDoc="0" locked="0" layoutInCell="1" allowOverlap="1" wp14:anchorId="74A65B9D" wp14:editId="2D1592CB">
                <wp:simplePos x="0" y="0"/>
                <wp:positionH relativeFrom="column">
                  <wp:posOffset>-1767840</wp:posOffset>
                </wp:positionH>
                <wp:positionV relativeFrom="paragraph">
                  <wp:posOffset>354330</wp:posOffset>
                </wp:positionV>
                <wp:extent cx="8038465" cy="0"/>
                <wp:effectExtent l="22860" t="20955" r="15875" b="17145"/>
                <wp:wrapNone/>
                <wp:docPr id="5"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098870" id="AutoShape 45" o:spid="_x0000_s1026" type="#_x0000_t32" style="position:absolute;margin-left:-139.2pt;margin-top:27.9pt;width:632.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5A2A48">
        <w:rPr>
          <w:rFonts w:ascii="Times New Roman" w:hAnsi="Times New Roman" w:cs="Times New Roman"/>
          <w:b/>
          <w:bCs/>
          <w:sz w:val="32"/>
          <w:szCs w:val="32"/>
        </w:rPr>
        <w:t xml:space="preserve">Chapter </w:t>
      </w:r>
      <w:r w:rsidR="00C6648D" w:rsidRPr="005A2A48">
        <w:rPr>
          <w:rFonts w:ascii="Times New Roman" w:hAnsi="Times New Roman" w:cs="Times New Roman"/>
          <w:b/>
          <w:bCs/>
          <w:sz w:val="32"/>
          <w:szCs w:val="32"/>
        </w:rPr>
        <w:t>2</w:t>
      </w:r>
      <w:r w:rsidRPr="005A2A48">
        <w:rPr>
          <w:rFonts w:ascii="Times New Roman" w:hAnsi="Times New Roman" w:cs="Times New Roman"/>
          <w:b/>
          <w:bCs/>
          <w:sz w:val="32"/>
          <w:szCs w:val="32"/>
        </w:rPr>
        <w:t>:</w:t>
      </w:r>
      <w:r w:rsidR="00C6648D" w:rsidRPr="005A2A48">
        <w:rPr>
          <w:rFonts w:ascii="Times New Roman" w:hAnsi="Times New Roman" w:cs="Times New Roman"/>
          <w:b/>
          <w:bCs/>
          <w:sz w:val="32"/>
          <w:szCs w:val="32"/>
        </w:rPr>
        <w:t xml:space="preserve"> Data Cleaning and Preparation</w:t>
      </w:r>
      <w:r w:rsidRPr="005A2A48">
        <w:rPr>
          <w:rFonts w:ascii="Times New Roman" w:hAnsi="Times New Roman" w:cs="Times New Roman"/>
          <w:b/>
          <w:bCs/>
          <w:sz w:val="32"/>
          <w:szCs w:val="32"/>
        </w:rPr>
        <w:t xml:space="preserve"> </w:t>
      </w:r>
    </w:p>
    <w:p w14:paraId="3310FDD0" w14:textId="77777777" w:rsidR="008A3C02" w:rsidRPr="005A2A48" w:rsidRDefault="008A3C02" w:rsidP="00CA0899">
      <w:pPr>
        <w:pStyle w:val="Heading2"/>
        <w:tabs>
          <w:tab w:val="left" w:pos="841"/>
        </w:tabs>
        <w:spacing w:line="360" w:lineRule="auto"/>
        <w:ind w:left="0"/>
        <w:jc w:val="both"/>
        <w:rPr>
          <w:b w:val="0"/>
          <w:bCs w:val="0"/>
          <w:color w:val="000000" w:themeColor="text1"/>
          <w:sz w:val="24"/>
          <w:szCs w:val="24"/>
        </w:rPr>
      </w:pPr>
    </w:p>
    <w:p w14:paraId="6B6D83C5" w14:textId="6365011F" w:rsidR="00C6648D" w:rsidRPr="005A2A48" w:rsidRDefault="00C6648D" w:rsidP="00CA0899">
      <w:p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Before diving into any in-depth analysis of the Online Retail dataset, it was important to clean and organize the data carefully. This ensures that the insights drawn are accurate and meaningful. The process involved several key steps:</w:t>
      </w:r>
    </w:p>
    <w:p w14:paraId="4157FBD1" w14:textId="2A89A17B" w:rsidR="00C6648D" w:rsidRPr="005A2A48" w:rsidRDefault="00C6648D" w:rsidP="00CA0899">
      <w:pPr>
        <w:pStyle w:val="ListParagraph"/>
        <w:numPr>
          <w:ilvl w:val="2"/>
          <w:numId w:val="10"/>
        </w:numPr>
        <w:spacing w:line="360" w:lineRule="auto"/>
        <w:jc w:val="both"/>
        <w:rPr>
          <w:rFonts w:ascii="Times New Roman" w:hAnsi="Times New Roman" w:cs="Times New Roman"/>
          <w:b/>
          <w:bCs/>
          <w:sz w:val="24"/>
          <w:szCs w:val="24"/>
          <w:u w:val="single"/>
          <w:lang w:val="en-IN"/>
        </w:rPr>
      </w:pPr>
      <w:r w:rsidRPr="005A2A48">
        <w:rPr>
          <w:rFonts w:ascii="Times New Roman" w:hAnsi="Times New Roman" w:cs="Times New Roman"/>
          <w:b/>
          <w:bCs/>
          <w:sz w:val="24"/>
          <w:szCs w:val="24"/>
          <w:u w:val="single"/>
          <w:lang w:val="en-IN"/>
        </w:rPr>
        <w:t>Exploring the Dataset:</w:t>
      </w:r>
    </w:p>
    <w:p w14:paraId="67645D03" w14:textId="77777777" w:rsidR="00C6648D" w:rsidRPr="005A2A48" w:rsidRDefault="00C6648D" w:rsidP="00CA0899">
      <w:p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We began by taking a close look at the first few rows of the dataset to understand its basic structure and contents. Next, we examined the data types assigned to each column and checked for missing or incomplete information.</w:t>
      </w:r>
    </w:p>
    <w:p w14:paraId="10511F00" w14:textId="77777777" w:rsidR="00C6648D" w:rsidRPr="005A2A48" w:rsidRDefault="00C6648D" w:rsidP="00CA0899">
      <w:p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What we found:</w:t>
      </w:r>
    </w:p>
    <w:p w14:paraId="131EED7D" w14:textId="77777777" w:rsidR="00C6648D" w:rsidRPr="005A2A48" w:rsidRDefault="00C6648D" w:rsidP="00CA0899">
      <w:pPr>
        <w:numPr>
          <w:ilvl w:val="0"/>
          <w:numId w:val="8"/>
        </w:num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The dataset contains more than 540,000 records, spanning 8 different fields.</w:t>
      </w:r>
    </w:p>
    <w:p w14:paraId="24898783" w14:textId="77777777" w:rsidR="00C6648D" w:rsidRPr="005A2A48" w:rsidRDefault="00C6648D" w:rsidP="00CA0899">
      <w:pPr>
        <w:numPr>
          <w:ilvl w:val="0"/>
          <w:numId w:val="8"/>
        </w:num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Around one-quarter of the </w:t>
      </w:r>
      <w:proofErr w:type="spellStart"/>
      <w:r w:rsidRPr="005A2A48">
        <w:rPr>
          <w:rFonts w:ascii="Times New Roman" w:hAnsi="Times New Roman" w:cs="Times New Roman"/>
          <w:sz w:val="24"/>
          <w:szCs w:val="24"/>
          <w:lang w:val="en-IN"/>
        </w:rPr>
        <w:t>CustomerID</w:t>
      </w:r>
      <w:proofErr w:type="spellEnd"/>
      <w:r w:rsidRPr="005A2A48">
        <w:rPr>
          <w:rFonts w:ascii="Times New Roman" w:hAnsi="Times New Roman" w:cs="Times New Roman"/>
          <w:sz w:val="24"/>
          <w:szCs w:val="24"/>
          <w:lang w:val="en-IN"/>
        </w:rPr>
        <w:t> values were missing, which is significant.</w:t>
      </w:r>
    </w:p>
    <w:p w14:paraId="4B2081C8" w14:textId="77777777" w:rsidR="00C6648D" w:rsidRPr="005A2A48" w:rsidRDefault="00C6648D" w:rsidP="00CA0899">
      <w:pPr>
        <w:numPr>
          <w:ilvl w:val="0"/>
          <w:numId w:val="8"/>
        </w:num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Some entries in the Description column were also incomplete or missing.</w:t>
      </w:r>
    </w:p>
    <w:p w14:paraId="6730BD45" w14:textId="765B93F9" w:rsidR="00C6648D" w:rsidRPr="005A2A48" w:rsidRDefault="00C6648D" w:rsidP="00CA0899">
      <w:p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Since </w:t>
      </w:r>
      <w:proofErr w:type="spellStart"/>
      <w:r w:rsidRPr="005A2A48">
        <w:rPr>
          <w:rFonts w:ascii="Times New Roman" w:hAnsi="Times New Roman" w:cs="Times New Roman"/>
          <w:sz w:val="24"/>
          <w:szCs w:val="24"/>
          <w:lang w:val="en-IN"/>
        </w:rPr>
        <w:t>CustomerID</w:t>
      </w:r>
      <w:proofErr w:type="spellEnd"/>
      <w:r w:rsidRPr="005A2A48">
        <w:rPr>
          <w:rFonts w:ascii="Times New Roman" w:hAnsi="Times New Roman" w:cs="Times New Roman"/>
          <w:sz w:val="24"/>
          <w:szCs w:val="24"/>
          <w:lang w:val="en-IN"/>
        </w:rPr>
        <w:t xml:space="preserve"> plays a vital role in tracking customer purchases and </w:t>
      </w:r>
      <w:proofErr w:type="spellStart"/>
      <w:r w:rsidRPr="005A2A48">
        <w:rPr>
          <w:rFonts w:ascii="Times New Roman" w:hAnsi="Times New Roman" w:cs="Times New Roman"/>
          <w:sz w:val="24"/>
          <w:szCs w:val="24"/>
          <w:lang w:val="en-IN"/>
        </w:rPr>
        <w:t>behaviors</w:t>
      </w:r>
      <w:proofErr w:type="spellEnd"/>
      <w:r w:rsidRPr="005A2A48">
        <w:rPr>
          <w:rFonts w:ascii="Times New Roman" w:hAnsi="Times New Roman" w:cs="Times New Roman"/>
          <w:sz w:val="24"/>
          <w:szCs w:val="24"/>
          <w:lang w:val="en-IN"/>
        </w:rPr>
        <w:t xml:space="preserve">, we decided </w:t>
      </w:r>
      <w:r w:rsidR="00957925" w:rsidRPr="005A2A48">
        <w:rPr>
          <w:rFonts w:ascii="Times New Roman" w:hAnsi="Times New Roman" w:cs="Times New Roman"/>
          <w:sz w:val="24"/>
          <w:szCs w:val="24"/>
          <w:lang w:val="en-IN"/>
        </w:rPr>
        <w:t>not to</w:t>
      </w:r>
      <w:r w:rsidRPr="005A2A48">
        <w:rPr>
          <w:rFonts w:ascii="Times New Roman" w:hAnsi="Times New Roman" w:cs="Times New Roman"/>
          <w:sz w:val="24"/>
          <w:szCs w:val="24"/>
          <w:lang w:val="en-IN"/>
        </w:rPr>
        <w:t xml:space="preserve"> fill </w:t>
      </w:r>
      <w:r w:rsidR="00957925" w:rsidRPr="005A2A48">
        <w:rPr>
          <w:rFonts w:ascii="Times New Roman" w:hAnsi="Times New Roman" w:cs="Times New Roman"/>
          <w:sz w:val="24"/>
          <w:szCs w:val="24"/>
          <w:lang w:val="en-IN"/>
        </w:rPr>
        <w:t xml:space="preserve">in the </w:t>
      </w:r>
      <w:r w:rsidRPr="005A2A48">
        <w:rPr>
          <w:rFonts w:ascii="Times New Roman" w:hAnsi="Times New Roman" w:cs="Times New Roman"/>
          <w:sz w:val="24"/>
          <w:szCs w:val="24"/>
          <w:lang w:val="en-IN"/>
        </w:rPr>
        <w:t xml:space="preserve">missing customer IDs. </w:t>
      </w:r>
      <w:r w:rsidR="00957925" w:rsidRPr="005A2A48">
        <w:rPr>
          <w:rFonts w:ascii="Times New Roman" w:hAnsi="Times New Roman" w:cs="Times New Roman"/>
          <w:sz w:val="24"/>
          <w:szCs w:val="24"/>
          <w:lang w:val="en-IN"/>
        </w:rPr>
        <w:t>Inputting</w:t>
      </w:r>
      <w:r w:rsidRPr="005A2A48">
        <w:rPr>
          <w:rFonts w:ascii="Times New Roman" w:hAnsi="Times New Roman" w:cs="Times New Roman"/>
          <w:sz w:val="24"/>
          <w:szCs w:val="24"/>
          <w:lang w:val="en-IN"/>
        </w:rPr>
        <w:t xml:space="preserve"> these values could introduce errors, so it was better to exclude or handle them carefully during analysis.</w:t>
      </w:r>
    </w:p>
    <w:p w14:paraId="642E969E" w14:textId="1BBE7D14" w:rsidR="00C6648D" w:rsidRPr="005A2A48" w:rsidRDefault="00C6648D" w:rsidP="00CA0899">
      <w:pPr>
        <w:spacing w:line="360" w:lineRule="auto"/>
        <w:jc w:val="both"/>
        <w:rPr>
          <w:rFonts w:ascii="Times New Roman" w:hAnsi="Times New Roman" w:cs="Times New Roman"/>
          <w:sz w:val="24"/>
          <w:szCs w:val="24"/>
          <w:lang w:val="en-IN"/>
        </w:rPr>
      </w:pPr>
      <w:r w:rsidRPr="005A2A48">
        <w:rPr>
          <w:rFonts w:ascii="Times New Roman" w:hAnsi="Times New Roman" w:cs="Times New Roman"/>
          <w:noProof/>
          <w:sz w:val="24"/>
          <w:szCs w:val="24"/>
          <w:lang w:val="en-IN" w:eastAsia="en-IN"/>
        </w:rPr>
        <w:drawing>
          <wp:inline distT="0" distB="0" distL="0" distR="0" wp14:anchorId="75D1294D" wp14:editId="373A2E0E">
            <wp:extent cx="5731510" cy="1332230"/>
            <wp:effectExtent l="19050" t="19050" r="21590" b="20320"/>
            <wp:docPr id="113496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5655" name=""/>
                    <pic:cNvPicPr/>
                  </pic:nvPicPr>
                  <pic:blipFill>
                    <a:blip r:embed="rId11"/>
                    <a:stretch>
                      <a:fillRect/>
                    </a:stretch>
                  </pic:blipFill>
                  <pic:spPr>
                    <a:xfrm>
                      <a:off x="0" y="0"/>
                      <a:ext cx="5731510" cy="1332230"/>
                    </a:xfrm>
                    <a:prstGeom prst="rect">
                      <a:avLst/>
                    </a:prstGeom>
                    <a:ln>
                      <a:solidFill>
                        <a:schemeClr val="bg2">
                          <a:lumMod val="90000"/>
                        </a:schemeClr>
                      </a:solidFill>
                    </a:ln>
                  </pic:spPr>
                </pic:pic>
              </a:graphicData>
            </a:graphic>
          </wp:inline>
        </w:drawing>
      </w:r>
    </w:p>
    <w:p w14:paraId="39C3735A" w14:textId="18E9DB57" w:rsidR="00C6648D" w:rsidRPr="005A2A48" w:rsidRDefault="00C6648D" w:rsidP="00CA0899">
      <w:pPr>
        <w:spacing w:line="360" w:lineRule="auto"/>
        <w:jc w:val="center"/>
        <w:rPr>
          <w:rFonts w:ascii="Times New Roman" w:hAnsi="Times New Roman" w:cs="Times New Roman"/>
          <w:b/>
          <w:bCs/>
          <w:sz w:val="24"/>
          <w:szCs w:val="24"/>
          <w:lang w:val="en-IN"/>
        </w:rPr>
      </w:pPr>
      <w:r w:rsidRPr="005A2A48">
        <w:rPr>
          <w:rFonts w:ascii="Times New Roman" w:hAnsi="Times New Roman" w:cs="Times New Roman"/>
          <w:b/>
          <w:bCs/>
          <w:sz w:val="24"/>
          <w:szCs w:val="24"/>
          <w:lang w:val="en-IN"/>
        </w:rPr>
        <w:t>Figure 2.1.1: Preview of the Dataset</w:t>
      </w:r>
    </w:p>
    <w:p w14:paraId="0D6B712A" w14:textId="1E9F32AC" w:rsidR="00FB74C3" w:rsidRPr="005A2A48" w:rsidRDefault="00FB74C3" w:rsidP="00CA0899">
      <w:pPr>
        <w:pStyle w:val="ListParagraph"/>
        <w:numPr>
          <w:ilvl w:val="2"/>
          <w:numId w:val="10"/>
        </w:numPr>
        <w:spacing w:line="360" w:lineRule="auto"/>
        <w:jc w:val="both"/>
        <w:rPr>
          <w:rFonts w:ascii="Times New Roman" w:hAnsi="Times New Roman" w:cs="Times New Roman"/>
          <w:b/>
          <w:bCs/>
          <w:sz w:val="24"/>
          <w:szCs w:val="24"/>
          <w:u w:val="single"/>
          <w:lang w:val="en-IN"/>
        </w:rPr>
      </w:pPr>
      <w:r w:rsidRPr="005A2A48">
        <w:rPr>
          <w:rFonts w:ascii="Times New Roman" w:hAnsi="Times New Roman" w:cs="Times New Roman"/>
          <w:b/>
          <w:bCs/>
          <w:sz w:val="24"/>
          <w:szCs w:val="24"/>
          <w:u w:val="single"/>
          <w:lang w:val="en-IN"/>
        </w:rPr>
        <w:t>Checking for Missing Data in the Dataset</w:t>
      </w:r>
    </w:p>
    <w:p w14:paraId="6DE10C55" w14:textId="77777777" w:rsidR="00FB74C3" w:rsidRPr="005A2A48" w:rsidRDefault="00FB74C3" w:rsidP="00CA0899">
      <w:p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Before starting any detailed analysis, it’s important to identify any missing information in the dataset, as this can impact the accuracy of the results.</w:t>
      </w:r>
    </w:p>
    <w:p w14:paraId="39535DDC" w14:textId="77777777" w:rsidR="00896F9D" w:rsidRPr="005A2A48" w:rsidRDefault="00896F9D" w:rsidP="00CA0899">
      <w:pPr>
        <w:spacing w:line="360" w:lineRule="auto"/>
        <w:jc w:val="both"/>
        <w:rPr>
          <w:rFonts w:ascii="Times New Roman" w:hAnsi="Times New Roman" w:cs="Times New Roman"/>
          <w:sz w:val="24"/>
          <w:szCs w:val="24"/>
          <w:lang w:val="en-IN"/>
        </w:rPr>
      </w:pPr>
    </w:p>
    <w:p w14:paraId="6DA2FBEF" w14:textId="77777777" w:rsidR="00FB74C3" w:rsidRPr="005A2A48" w:rsidRDefault="00FB74C3" w:rsidP="00CA0899">
      <w:pPr>
        <w:numPr>
          <w:ilvl w:val="0"/>
          <w:numId w:val="11"/>
        </w:numPr>
        <w:spacing w:line="360" w:lineRule="auto"/>
        <w:jc w:val="both"/>
        <w:rPr>
          <w:rFonts w:ascii="Times New Roman" w:hAnsi="Times New Roman" w:cs="Times New Roman"/>
          <w:sz w:val="24"/>
          <w:szCs w:val="24"/>
          <w:lang w:val="en-IN"/>
        </w:rPr>
      </w:pPr>
      <w:r w:rsidRPr="005A2A48">
        <w:rPr>
          <w:rFonts w:ascii="Times New Roman" w:hAnsi="Times New Roman" w:cs="Times New Roman"/>
          <w:b/>
          <w:bCs/>
          <w:sz w:val="24"/>
          <w:szCs w:val="24"/>
          <w:lang w:val="en-IN"/>
        </w:rPr>
        <w:lastRenderedPageBreak/>
        <w:t>Counting Missing Entries:</w:t>
      </w:r>
    </w:p>
    <w:p w14:paraId="627F17FC" w14:textId="0E9A0521" w:rsidR="00896F9D" w:rsidRPr="005A2A48" w:rsidRDefault="00FB74C3" w:rsidP="00CA0899">
      <w:pPr>
        <w:pStyle w:val="ListParagraph"/>
        <w:numPr>
          <w:ilvl w:val="1"/>
          <w:numId w:val="12"/>
        </w:num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Using the command </w:t>
      </w:r>
      <w:proofErr w:type="spellStart"/>
      <w:r w:rsidRPr="005A2A48">
        <w:rPr>
          <w:rFonts w:ascii="Times New Roman" w:hAnsi="Times New Roman" w:cs="Times New Roman"/>
          <w:sz w:val="24"/>
          <w:szCs w:val="24"/>
          <w:lang w:val="en-IN"/>
        </w:rPr>
        <w:t>online_retail_</w:t>
      </w:r>
      <w:proofErr w:type="gramStart"/>
      <w:r w:rsidRPr="005A2A48">
        <w:rPr>
          <w:rFonts w:ascii="Times New Roman" w:hAnsi="Times New Roman" w:cs="Times New Roman"/>
          <w:sz w:val="24"/>
          <w:szCs w:val="24"/>
          <w:lang w:val="en-IN"/>
        </w:rPr>
        <w:t>df.isnull</w:t>
      </w:r>
      <w:proofErr w:type="spellEnd"/>
      <w:proofErr w:type="gramEnd"/>
      <w:r w:rsidRPr="005A2A48">
        <w:rPr>
          <w:rFonts w:ascii="Times New Roman" w:hAnsi="Times New Roman" w:cs="Times New Roman"/>
          <w:sz w:val="24"/>
          <w:szCs w:val="24"/>
          <w:lang w:val="en-IN"/>
        </w:rPr>
        <w:t>(</w:t>
      </w:r>
      <w:proofErr w:type="gramStart"/>
      <w:r w:rsidRPr="005A2A48">
        <w:rPr>
          <w:rFonts w:ascii="Times New Roman" w:hAnsi="Times New Roman" w:cs="Times New Roman"/>
          <w:sz w:val="24"/>
          <w:szCs w:val="24"/>
          <w:lang w:val="en-IN"/>
        </w:rPr>
        <w:t>).sum</w:t>
      </w:r>
      <w:proofErr w:type="gramEnd"/>
      <w:r w:rsidRPr="005A2A48">
        <w:rPr>
          <w:rFonts w:ascii="Times New Roman" w:hAnsi="Times New Roman" w:cs="Times New Roman"/>
          <w:sz w:val="24"/>
          <w:szCs w:val="24"/>
          <w:lang w:val="en-IN"/>
        </w:rPr>
        <w:t>(), we count how many missing values exist in each column.</w:t>
      </w:r>
    </w:p>
    <w:p w14:paraId="60E01A47" w14:textId="77777777" w:rsidR="00896F9D" w:rsidRPr="005A2A48" w:rsidRDefault="00FB74C3" w:rsidP="00CA0899">
      <w:pPr>
        <w:pStyle w:val="ListParagraph"/>
        <w:numPr>
          <w:ilvl w:val="1"/>
          <w:numId w:val="12"/>
        </w:num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The results show that most columns are complete, but there are missing values in:</w:t>
      </w:r>
    </w:p>
    <w:p w14:paraId="16E8808A" w14:textId="77777777" w:rsidR="00896F9D" w:rsidRPr="005A2A48" w:rsidRDefault="00FB74C3" w:rsidP="00CA0899">
      <w:pPr>
        <w:pStyle w:val="ListParagraph"/>
        <w:numPr>
          <w:ilvl w:val="2"/>
          <w:numId w:val="12"/>
        </w:num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The Description column, with 1,454 missing entries.</w:t>
      </w:r>
    </w:p>
    <w:p w14:paraId="492B0399" w14:textId="335D21DA" w:rsidR="00FB74C3" w:rsidRPr="005A2A48" w:rsidRDefault="00FB74C3" w:rsidP="00CA0899">
      <w:pPr>
        <w:pStyle w:val="ListParagraph"/>
        <w:numPr>
          <w:ilvl w:val="2"/>
          <w:numId w:val="12"/>
        </w:num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The </w:t>
      </w:r>
      <w:proofErr w:type="spellStart"/>
      <w:r w:rsidRPr="005A2A48">
        <w:rPr>
          <w:rFonts w:ascii="Times New Roman" w:hAnsi="Times New Roman" w:cs="Times New Roman"/>
          <w:sz w:val="24"/>
          <w:szCs w:val="24"/>
          <w:lang w:val="en-IN"/>
        </w:rPr>
        <w:t>CustomerID</w:t>
      </w:r>
      <w:proofErr w:type="spellEnd"/>
      <w:r w:rsidRPr="005A2A48">
        <w:rPr>
          <w:rFonts w:ascii="Times New Roman" w:hAnsi="Times New Roman" w:cs="Times New Roman"/>
          <w:sz w:val="24"/>
          <w:szCs w:val="24"/>
          <w:lang w:val="en-IN"/>
        </w:rPr>
        <w:t> column, which has 135,080 missing values, accounting for about 25% of the data in that column.</w:t>
      </w:r>
    </w:p>
    <w:p w14:paraId="1235EDC9" w14:textId="77777777" w:rsidR="00FB74C3" w:rsidRPr="005A2A48" w:rsidRDefault="00FB74C3" w:rsidP="00CA0899">
      <w:pPr>
        <w:numPr>
          <w:ilvl w:val="0"/>
          <w:numId w:val="11"/>
        </w:numPr>
        <w:spacing w:line="360" w:lineRule="auto"/>
        <w:jc w:val="both"/>
        <w:rPr>
          <w:rFonts w:ascii="Times New Roman" w:hAnsi="Times New Roman" w:cs="Times New Roman"/>
          <w:sz w:val="24"/>
          <w:szCs w:val="24"/>
          <w:lang w:val="en-IN"/>
        </w:rPr>
      </w:pPr>
      <w:r w:rsidRPr="005A2A48">
        <w:rPr>
          <w:rFonts w:ascii="Times New Roman" w:hAnsi="Times New Roman" w:cs="Times New Roman"/>
          <w:b/>
          <w:bCs/>
          <w:sz w:val="24"/>
          <w:szCs w:val="24"/>
          <w:lang w:val="en-IN"/>
        </w:rPr>
        <w:t>Visualizing Missing Data Patterns:</w:t>
      </w:r>
    </w:p>
    <w:p w14:paraId="39EFEC65" w14:textId="77777777" w:rsidR="00FB74C3" w:rsidRPr="005A2A48" w:rsidRDefault="00FB74C3" w:rsidP="00CA0899">
      <w:pPr>
        <w:numPr>
          <w:ilvl w:val="1"/>
          <w:numId w:val="11"/>
        </w:num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The </w:t>
      </w:r>
      <w:proofErr w:type="spellStart"/>
      <w:proofErr w:type="gramStart"/>
      <w:r w:rsidRPr="005A2A48">
        <w:rPr>
          <w:rFonts w:ascii="Times New Roman" w:hAnsi="Times New Roman" w:cs="Times New Roman"/>
          <w:sz w:val="24"/>
          <w:szCs w:val="24"/>
          <w:lang w:val="en-IN"/>
        </w:rPr>
        <w:t>msno.matrix</w:t>
      </w:r>
      <w:proofErr w:type="spellEnd"/>
      <w:proofErr w:type="gramEnd"/>
      <w:r w:rsidRPr="005A2A48">
        <w:rPr>
          <w:rFonts w:ascii="Times New Roman" w:hAnsi="Times New Roman" w:cs="Times New Roman"/>
          <w:sz w:val="24"/>
          <w:szCs w:val="24"/>
          <w:lang w:val="en-IN"/>
        </w:rPr>
        <w:t>() function generates a visualization called a nullity matrix.</w:t>
      </w:r>
    </w:p>
    <w:p w14:paraId="444CB742" w14:textId="77777777" w:rsidR="00FB74C3" w:rsidRPr="005A2A48" w:rsidRDefault="00FB74C3" w:rsidP="00CA0899">
      <w:pPr>
        <w:numPr>
          <w:ilvl w:val="1"/>
          <w:numId w:val="11"/>
        </w:num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This plot helps us see where the missing data is distributed and understand the extent of missingness across different columns.</w:t>
      </w:r>
    </w:p>
    <w:p w14:paraId="55125A2F" w14:textId="77777777" w:rsidR="00896F9D" w:rsidRPr="005A2A48" w:rsidRDefault="00896F9D" w:rsidP="00CA0899">
      <w:pPr>
        <w:pStyle w:val="ListParagraph"/>
        <w:spacing w:line="360" w:lineRule="auto"/>
        <w:rPr>
          <w:rFonts w:ascii="Times New Roman" w:hAnsi="Times New Roman" w:cs="Times New Roman"/>
          <w:sz w:val="24"/>
          <w:szCs w:val="24"/>
          <w:lang w:val="en-IN"/>
        </w:rPr>
      </w:pPr>
      <w:r w:rsidRPr="005A2A48">
        <w:rPr>
          <w:rFonts w:ascii="Times New Roman" w:hAnsi="Times New Roman" w:cs="Times New Roman"/>
          <w:noProof/>
          <w:lang w:val="en-IN" w:eastAsia="en-IN"/>
        </w:rPr>
        <w:drawing>
          <wp:inline distT="0" distB="0" distL="0" distR="0" wp14:anchorId="6755300D" wp14:editId="4A21537D">
            <wp:extent cx="5426710" cy="2450465"/>
            <wp:effectExtent l="0" t="0" r="2540" b="6985"/>
            <wp:docPr id="45416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6392" name=""/>
                    <pic:cNvPicPr/>
                  </pic:nvPicPr>
                  <pic:blipFill rotWithShape="1">
                    <a:blip r:embed="rId12"/>
                    <a:srcRect l="5318"/>
                    <a:stretch/>
                  </pic:blipFill>
                  <pic:spPr bwMode="auto">
                    <a:xfrm>
                      <a:off x="0" y="0"/>
                      <a:ext cx="5426710" cy="2450465"/>
                    </a:xfrm>
                    <a:prstGeom prst="rect">
                      <a:avLst/>
                    </a:prstGeom>
                    <a:ln>
                      <a:noFill/>
                    </a:ln>
                    <a:extLst>
                      <a:ext uri="{53640926-AAD7-44D8-BBD7-CCE9431645EC}">
                        <a14:shadowObscured xmlns:a14="http://schemas.microsoft.com/office/drawing/2010/main"/>
                      </a:ext>
                    </a:extLst>
                  </pic:spPr>
                </pic:pic>
              </a:graphicData>
            </a:graphic>
          </wp:inline>
        </w:drawing>
      </w:r>
    </w:p>
    <w:p w14:paraId="3C1AB316" w14:textId="77777777" w:rsidR="00896F9D" w:rsidRPr="005A2A48" w:rsidRDefault="00896F9D" w:rsidP="00CA0899">
      <w:pPr>
        <w:pStyle w:val="ListParagraph"/>
        <w:spacing w:line="360" w:lineRule="auto"/>
        <w:jc w:val="center"/>
        <w:rPr>
          <w:rFonts w:ascii="Times New Roman" w:hAnsi="Times New Roman" w:cs="Times New Roman"/>
          <w:sz w:val="24"/>
          <w:szCs w:val="24"/>
          <w:lang w:val="en-IN"/>
        </w:rPr>
      </w:pPr>
      <w:r w:rsidRPr="005A2A48">
        <w:rPr>
          <w:rFonts w:ascii="Times New Roman" w:hAnsi="Times New Roman" w:cs="Times New Roman"/>
          <w:b/>
          <w:bCs/>
          <w:sz w:val="24"/>
          <w:szCs w:val="24"/>
          <w:lang w:val="en-IN"/>
        </w:rPr>
        <w:t>Figure 2.1.2: Nullity Matrix</w:t>
      </w:r>
    </w:p>
    <w:p w14:paraId="4E1F2D47" w14:textId="77777777" w:rsidR="00FB74C3" w:rsidRPr="005A2A48" w:rsidRDefault="00FB74C3" w:rsidP="00CA0899">
      <w:pPr>
        <w:numPr>
          <w:ilvl w:val="0"/>
          <w:numId w:val="11"/>
        </w:numPr>
        <w:spacing w:line="360" w:lineRule="auto"/>
        <w:jc w:val="both"/>
        <w:rPr>
          <w:rFonts w:ascii="Times New Roman" w:hAnsi="Times New Roman" w:cs="Times New Roman"/>
          <w:sz w:val="24"/>
          <w:szCs w:val="24"/>
          <w:lang w:val="en-IN"/>
        </w:rPr>
      </w:pPr>
      <w:r w:rsidRPr="005A2A48">
        <w:rPr>
          <w:rFonts w:ascii="Times New Roman" w:hAnsi="Times New Roman" w:cs="Times New Roman"/>
          <w:b/>
          <w:bCs/>
          <w:sz w:val="24"/>
          <w:szCs w:val="24"/>
          <w:lang w:val="en-IN"/>
        </w:rPr>
        <w:t>Calculating Missing Data Percentage:</w:t>
      </w:r>
    </w:p>
    <w:p w14:paraId="1D18CF84" w14:textId="77777777" w:rsidR="00FB74C3" w:rsidRPr="005A2A48" w:rsidRDefault="00FB74C3" w:rsidP="00CA0899">
      <w:pPr>
        <w:numPr>
          <w:ilvl w:val="1"/>
          <w:numId w:val="11"/>
        </w:num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The code calculates the percentage of missing values for each column by taking the average of missing values and multiplying by 100.</w:t>
      </w:r>
    </w:p>
    <w:p w14:paraId="5BDDC2CF" w14:textId="77777777" w:rsidR="00FB74C3" w:rsidRPr="005A2A48" w:rsidRDefault="00FB74C3" w:rsidP="00CA0899">
      <w:pPr>
        <w:numPr>
          <w:ilvl w:val="1"/>
          <w:numId w:val="11"/>
        </w:num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A horizontal bar chart displays which columns have missing data and how much, making it easy to compare.</w:t>
      </w:r>
    </w:p>
    <w:p w14:paraId="05F18CA3" w14:textId="114F5974" w:rsidR="00896F9D" w:rsidRPr="005A2A48" w:rsidRDefault="00896F9D" w:rsidP="00CA0899">
      <w:pPr>
        <w:spacing w:line="360" w:lineRule="auto"/>
        <w:ind w:left="1080" w:hanging="990"/>
        <w:jc w:val="center"/>
        <w:rPr>
          <w:rFonts w:ascii="Times New Roman" w:hAnsi="Times New Roman" w:cs="Times New Roman"/>
          <w:sz w:val="24"/>
          <w:szCs w:val="24"/>
          <w:lang w:val="en-IN"/>
        </w:rPr>
      </w:pPr>
      <w:r w:rsidRPr="005A2A48">
        <w:rPr>
          <w:rFonts w:ascii="Times New Roman" w:hAnsi="Times New Roman" w:cs="Times New Roman"/>
          <w:noProof/>
          <w:sz w:val="24"/>
          <w:szCs w:val="24"/>
          <w:lang w:val="en-IN" w:eastAsia="en-IN"/>
        </w:rPr>
        <w:lastRenderedPageBreak/>
        <w:drawing>
          <wp:inline distT="0" distB="0" distL="0" distR="0" wp14:anchorId="15A552CE" wp14:editId="50F8B2F9">
            <wp:extent cx="4646910" cy="2575560"/>
            <wp:effectExtent l="0" t="0" r="1905" b="0"/>
            <wp:docPr id="67908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80756" name=""/>
                    <pic:cNvPicPr/>
                  </pic:nvPicPr>
                  <pic:blipFill rotWithShape="1">
                    <a:blip r:embed="rId13"/>
                    <a:srcRect l="2127" r="7201"/>
                    <a:stretch/>
                  </pic:blipFill>
                  <pic:spPr bwMode="auto">
                    <a:xfrm>
                      <a:off x="0" y="0"/>
                      <a:ext cx="4654212" cy="2579607"/>
                    </a:xfrm>
                    <a:prstGeom prst="rect">
                      <a:avLst/>
                    </a:prstGeom>
                    <a:ln>
                      <a:noFill/>
                    </a:ln>
                    <a:extLst>
                      <a:ext uri="{53640926-AAD7-44D8-BBD7-CCE9431645EC}">
                        <a14:shadowObscured xmlns:a14="http://schemas.microsoft.com/office/drawing/2010/main"/>
                      </a:ext>
                    </a:extLst>
                  </pic:spPr>
                </pic:pic>
              </a:graphicData>
            </a:graphic>
          </wp:inline>
        </w:drawing>
      </w:r>
    </w:p>
    <w:p w14:paraId="25AA9020" w14:textId="56BE554C" w:rsidR="00BA389C" w:rsidRPr="005A2A48" w:rsidRDefault="00BA389C" w:rsidP="00CA0899">
      <w:pPr>
        <w:pStyle w:val="ListParagraph"/>
        <w:spacing w:line="360" w:lineRule="auto"/>
        <w:jc w:val="center"/>
        <w:rPr>
          <w:rFonts w:ascii="Times New Roman" w:hAnsi="Times New Roman" w:cs="Times New Roman"/>
          <w:sz w:val="24"/>
          <w:szCs w:val="24"/>
          <w:lang w:val="en-IN"/>
        </w:rPr>
      </w:pPr>
      <w:r w:rsidRPr="005A2A48">
        <w:rPr>
          <w:rFonts w:ascii="Times New Roman" w:hAnsi="Times New Roman" w:cs="Times New Roman"/>
          <w:b/>
          <w:bCs/>
          <w:sz w:val="24"/>
          <w:szCs w:val="24"/>
          <w:lang w:val="en-IN"/>
        </w:rPr>
        <w:t xml:space="preserve">Figure 2.1.3: </w:t>
      </w:r>
      <w:r w:rsidRPr="005A2A48">
        <w:rPr>
          <w:rFonts w:ascii="Times New Roman" w:hAnsi="Times New Roman" w:cs="Times New Roman"/>
          <w:sz w:val="24"/>
          <w:szCs w:val="24"/>
          <w:lang w:val="en-IN"/>
        </w:rPr>
        <w:t>Missing Data Percentage</w:t>
      </w:r>
    </w:p>
    <w:p w14:paraId="65876074" w14:textId="4F65CC1D" w:rsidR="00FB74C3" w:rsidRPr="005A2A48" w:rsidRDefault="00FB74C3" w:rsidP="00CA0899">
      <w:pPr>
        <w:pStyle w:val="ListParagraph"/>
        <w:numPr>
          <w:ilvl w:val="2"/>
          <w:numId w:val="10"/>
        </w:numPr>
        <w:spacing w:line="360" w:lineRule="auto"/>
        <w:jc w:val="both"/>
        <w:rPr>
          <w:rFonts w:ascii="Times New Roman" w:hAnsi="Times New Roman" w:cs="Times New Roman"/>
          <w:b/>
          <w:bCs/>
          <w:sz w:val="24"/>
          <w:szCs w:val="24"/>
          <w:u w:val="single"/>
          <w:lang w:val="en-IN"/>
        </w:rPr>
      </w:pPr>
      <w:r w:rsidRPr="005A2A48">
        <w:rPr>
          <w:rFonts w:ascii="Times New Roman" w:hAnsi="Times New Roman" w:cs="Times New Roman"/>
          <w:b/>
          <w:bCs/>
          <w:sz w:val="24"/>
          <w:szCs w:val="24"/>
          <w:u w:val="single"/>
          <w:lang w:val="en-IN"/>
        </w:rPr>
        <w:t>Key Observations:</w:t>
      </w:r>
    </w:p>
    <w:p w14:paraId="22CA85AE" w14:textId="77777777" w:rsidR="00A16CAD" w:rsidRPr="005A2A48" w:rsidRDefault="00A16CAD" w:rsidP="00CA0899">
      <w:pPr>
        <w:pStyle w:val="NormalWeb"/>
        <w:spacing w:before="0" w:after="0" w:line="360" w:lineRule="auto"/>
        <w:jc w:val="both"/>
        <w:rPr>
          <w:color w:val="0D0D0D"/>
          <w:lang w:val="en-IN"/>
        </w:rPr>
      </w:pPr>
      <w:r w:rsidRPr="005A2A48">
        <w:rPr>
          <w:color w:val="0D0D0D"/>
        </w:rPr>
        <w:t>After examining the first few rows, data types, and missing values, we found that while the dataset appears mostly complete, a few important adjustments are needed. The </w:t>
      </w:r>
      <w:proofErr w:type="spellStart"/>
      <w:r w:rsidRPr="005A2A48">
        <w:rPr>
          <w:rStyle w:val="HTMLCode"/>
          <w:rFonts w:ascii="Times New Roman" w:hAnsi="Times New Roman" w:cs="Times New Roman"/>
          <w:color w:val="0D0D0D"/>
          <w:sz w:val="24"/>
          <w:szCs w:val="24"/>
          <w:shd w:val="clear" w:color="auto" w:fill="ECECEC"/>
        </w:rPr>
        <w:t>InvoiceDate</w:t>
      </w:r>
      <w:proofErr w:type="spellEnd"/>
      <w:r w:rsidRPr="005A2A48">
        <w:rPr>
          <w:color w:val="0D0D0D"/>
        </w:rPr>
        <w:t> column should be converted to a proper datetime format to allow time-based analysis. Also, the </w:t>
      </w:r>
      <w:proofErr w:type="spellStart"/>
      <w:r w:rsidRPr="005A2A48">
        <w:rPr>
          <w:rStyle w:val="HTMLCode"/>
          <w:rFonts w:ascii="Times New Roman" w:hAnsi="Times New Roman" w:cs="Times New Roman"/>
          <w:color w:val="0D0D0D"/>
          <w:sz w:val="24"/>
          <w:szCs w:val="24"/>
          <w:shd w:val="clear" w:color="auto" w:fill="ECECEC"/>
        </w:rPr>
        <w:t>CustomerID</w:t>
      </w:r>
      <w:proofErr w:type="spellEnd"/>
      <w:r w:rsidRPr="005A2A48">
        <w:rPr>
          <w:color w:val="0D0D0D"/>
        </w:rPr>
        <w:t> column, which is stored as a float, needs to be treated as a categorical variable.</w:t>
      </w:r>
    </w:p>
    <w:p w14:paraId="20DBC899" w14:textId="4E7718F6" w:rsidR="00A16CAD" w:rsidRPr="005A2A48" w:rsidRDefault="00A16CAD" w:rsidP="00CA0899">
      <w:pPr>
        <w:pStyle w:val="NormalWeb"/>
        <w:spacing w:before="0" w:after="0" w:line="360" w:lineRule="auto"/>
        <w:jc w:val="both"/>
        <w:rPr>
          <w:color w:val="0D0D0D"/>
          <w:lang w:val="en-IN"/>
        </w:rPr>
      </w:pPr>
      <w:r w:rsidRPr="005A2A48">
        <w:rPr>
          <w:color w:val="0D0D0D"/>
        </w:rPr>
        <w:t>One major issue is that about </w:t>
      </w:r>
      <w:r w:rsidRPr="005A2A48">
        <w:rPr>
          <w:rStyle w:val="Strong"/>
          <w:color w:val="0D0D0D"/>
        </w:rPr>
        <w:t>25% of the </w:t>
      </w:r>
      <w:proofErr w:type="spellStart"/>
      <w:r w:rsidRPr="005A2A48">
        <w:rPr>
          <w:rStyle w:val="HTMLCode"/>
          <w:rFonts w:ascii="Times New Roman" w:hAnsi="Times New Roman" w:cs="Times New Roman"/>
          <w:color w:val="0D0D0D"/>
          <w:sz w:val="24"/>
          <w:szCs w:val="24"/>
          <w:shd w:val="clear" w:color="auto" w:fill="ECECEC"/>
        </w:rPr>
        <w:t>CustomerID</w:t>
      </w:r>
      <w:proofErr w:type="spellEnd"/>
      <w:r w:rsidRPr="005A2A48">
        <w:rPr>
          <w:rStyle w:val="Strong"/>
          <w:color w:val="0D0D0D"/>
        </w:rPr>
        <w:t> values are missing</w:t>
      </w:r>
      <w:r w:rsidRPr="005A2A48">
        <w:rPr>
          <w:color w:val="0D0D0D"/>
        </w:rPr>
        <w:t>. Since this field is essential for customer-level analysis, we cannot fill in the missing values without risking inaccurate results. Therefore, we decided to exclude these records from customer-specific insights to ensure our analysis remains meaningful and reliable.</w:t>
      </w:r>
    </w:p>
    <w:p w14:paraId="52313484" w14:textId="09A86A5D" w:rsidR="00D50E1A" w:rsidRPr="005A2A48" w:rsidRDefault="00D50E1A" w:rsidP="00CA0899">
      <w:pPr>
        <w:pStyle w:val="ListParagraph"/>
        <w:numPr>
          <w:ilvl w:val="2"/>
          <w:numId w:val="10"/>
        </w:numPr>
        <w:spacing w:line="360" w:lineRule="auto"/>
        <w:jc w:val="both"/>
        <w:rPr>
          <w:rFonts w:ascii="Times New Roman" w:hAnsi="Times New Roman" w:cs="Times New Roman"/>
          <w:sz w:val="24"/>
          <w:szCs w:val="24"/>
          <w:lang w:val="en-IN"/>
        </w:rPr>
      </w:pPr>
      <w:r w:rsidRPr="005A2A48">
        <w:rPr>
          <w:rFonts w:ascii="Times New Roman" w:hAnsi="Times New Roman" w:cs="Times New Roman"/>
          <w:b/>
          <w:bCs/>
          <w:sz w:val="24"/>
          <w:szCs w:val="24"/>
          <w:u w:val="single"/>
          <w:lang w:val="en-IN"/>
        </w:rPr>
        <w:t>Negative Values</w:t>
      </w:r>
    </w:p>
    <w:p w14:paraId="44B880FF" w14:textId="2752F856" w:rsidR="00D50E1A" w:rsidRPr="005A2A48" w:rsidRDefault="00D50E1A" w:rsidP="00CA0899">
      <w:pPr>
        <w:numPr>
          <w:ilvl w:val="0"/>
          <w:numId w:val="13"/>
        </w:numPr>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Negative Quantities</w:t>
      </w:r>
      <w:r w:rsidRPr="005A2A48">
        <w:rPr>
          <w:rFonts w:ascii="Times New Roman" w:hAnsi="Times New Roman" w:cs="Times New Roman"/>
          <w:sz w:val="24"/>
          <w:szCs w:val="24"/>
          <w:lang w:val="en-IN"/>
        </w:rPr>
        <w:t>:</w:t>
      </w:r>
      <w:r w:rsidRPr="005A2A48">
        <w:rPr>
          <w:rFonts w:ascii="Times New Roman" w:hAnsi="Times New Roman" w:cs="Times New Roman"/>
          <w:sz w:val="24"/>
          <w:szCs w:val="24"/>
          <w:lang w:val="en-IN"/>
        </w:rPr>
        <w:br/>
        <w:t>Over </w:t>
      </w:r>
      <w:r w:rsidRPr="005A2A48">
        <w:rPr>
          <w:rFonts w:ascii="Times New Roman" w:hAnsi="Times New Roman" w:cs="Times New Roman"/>
          <w:b/>
          <w:bCs/>
          <w:sz w:val="24"/>
          <w:szCs w:val="24"/>
          <w:lang w:val="en-IN"/>
        </w:rPr>
        <w:t>10,600 records</w:t>
      </w:r>
      <w:r w:rsidRPr="005A2A48">
        <w:rPr>
          <w:rFonts w:ascii="Times New Roman" w:hAnsi="Times New Roman" w:cs="Times New Roman"/>
          <w:sz w:val="24"/>
          <w:szCs w:val="24"/>
          <w:lang w:val="en-IN"/>
        </w:rPr>
        <w:t> had negative quantities, which likely represent returned products or cancelled orders. While valid from a transactional perspective, these were excluded from the main analysis focused on successful sales.</w:t>
      </w:r>
    </w:p>
    <w:p w14:paraId="753996B1" w14:textId="77777777" w:rsidR="00D50E1A" w:rsidRPr="005A2A48" w:rsidRDefault="00D50E1A" w:rsidP="00CA0899">
      <w:pPr>
        <w:numPr>
          <w:ilvl w:val="0"/>
          <w:numId w:val="13"/>
        </w:numPr>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Negative Prices</w:t>
      </w:r>
      <w:r w:rsidRPr="005A2A48">
        <w:rPr>
          <w:rFonts w:ascii="Times New Roman" w:hAnsi="Times New Roman" w:cs="Times New Roman"/>
          <w:sz w:val="24"/>
          <w:szCs w:val="24"/>
          <w:lang w:val="en-IN"/>
        </w:rPr>
        <w:t>:</w:t>
      </w:r>
      <w:r w:rsidRPr="005A2A48">
        <w:rPr>
          <w:rFonts w:ascii="Times New Roman" w:hAnsi="Times New Roman" w:cs="Times New Roman"/>
          <w:sz w:val="24"/>
          <w:szCs w:val="24"/>
          <w:lang w:val="en-IN"/>
        </w:rPr>
        <w:br/>
        <w:t>Only </w:t>
      </w:r>
      <w:r w:rsidRPr="005A2A48">
        <w:rPr>
          <w:rFonts w:ascii="Times New Roman" w:hAnsi="Times New Roman" w:cs="Times New Roman"/>
          <w:b/>
          <w:bCs/>
          <w:sz w:val="24"/>
          <w:szCs w:val="24"/>
          <w:lang w:val="en-IN"/>
        </w:rPr>
        <w:t>two entries</w:t>
      </w:r>
      <w:r w:rsidRPr="005A2A48">
        <w:rPr>
          <w:rFonts w:ascii="Times New Roman" w:hAnsi="Times New Roman" w:cs="Times New Roman"/>
          <w:sz w:val="24"/>
          <w:szCs w:val="24"/>
          <w:lang w:val="en-IN"/>
        </w:rPr>
        <w:t> had negative unit prices, which could suggest input errors or refund adjustments. These were removed to maintain data integrity.</w:t>
      </w:r>
    </w:p>
    <w:p w14:paraId="3D56FF42" w14:textId="77777777" w:rsidR="00D50E1A" w:rsidRPr="005A2A48" w:rsidRDefault="00D50E1A" w:rsidP="00CA0899">
      <w:p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lastRenderedPageBreak/>
        <w:t>The dataset was then segmented into:</w:t>
      </w:r>
    </w:p>
    <w:p w14:paraId="37CF8D8B" w14:textId="5C4791D5" w:rsidR="00FE307F" w:rsidRPr="005A2A48" w:rsidRDefault="00D50E1A" w:rsidP="00CA0899">
      <w:pPr>
        <w:numPr>
          <w:ilvl w:val="0"/>
          <w:numId w:val="14"/>
        </w:numPr>
        <w:spacing w:line="360" w:lineRule="auto"/>
        <w:jc w:val="both"/>
        <w:rPr>
          <w:rFonts w:ascii="Times New Roman" w:hAnsi="Times New Roman" w:cs="Times New Roman"/>
          <w:sz w:val="24"/>
          <w:szCs w:val="24"/>
          <w:lang w:val="en-IN"/>
        </w:rPr>
      </w:pPr>
      <w:r w:rsidRPr="005A2A48">
        <w:rPr>
          <w:rFonts w:ascii="Times New Roman" w:hAnsi="Times New Roman" w:cs="Times New Roman"/>
          <w:b/>
          <w:bCs/>
          <w:sz w:val="24"/>
          <w:szCs w:val="24"/>
          <w:lang w:val="en-IN"/>
        </w:rPr>
        <w:t>Valid transactions</w:t>
      </w:r>
      <w:r w:rsidRPr="005A2A48">
        <w:rPr>
          <w:rFonts w:ascii="Times New Roman" w:hAnsi="Times New Roman" w:cs="Times New Roman"/>
          <w:sz w:val="24"/>
          <w:szCs w:val="24"/>
          <w:lang w:val="en-IN"/>
        </w:rPr>
        <w:t>, which include only positive quantities and non-cancelled entries.</w:t>
      </w:r>
    </w:p>
    <w:p w14:paraId="47F3DB93" w14:textId="77777777" w:rsidR="00FE307F" w:rsidRPr="005A2A48" w:rsidRDefault="00FE307F" w:rsidP="00CA0899">
      <w:pPr>
        <w:spacing w:line="360" w:lineRule="auto"/>
        <w:ind w:left="360"/>
        <w:jc w:val="both"/>
        <w:rPr>
          <w:rFonts w:ascii="Times New Roman" w:hAnsi="Times New Roman" w:cs="Times New Roman"/>
          <w:sz w:val="24"/>
          <w:szCs w:val="24"/>
          <w:lang w:val="en-IN"/>
        </w:rPr>
      </w:pPr>
      <w:r w:rsidRPr="005A2A48">
        <w:rPr>
          <w:rFonts w:ascii="Times New Roman" w:hAnsi="Times New Roman" w:cs="Times New Roman"/>
          <w:noProof/>
          <w:lang w:val="en-IN" w:eastAsia="en-IN"/>
        </w:rPr>
        <w:drawing>
          <wp:inline distT="0" distB="0" distL="0" distR="0" wp14:anchorId="0E0EE610" wp14:editId="6C9CB991">
            <wp:extent cx="5731510" cy="2501265"/>
            <wp:effectExtent l="0" t="0" r="2540" b="0"/>
            <wp:docPr id="33149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97381" name=""/>
                    <pic:cNvPicPr/>
                  </pic:nvPicPr>
                  <pic:blipFill>
                    <a:blip r:embed="rId14"/>
                    <a:stretch>
                      <a:fillRect/>
                    </a:stretch>
                  </pic:blipFill>
                  <pic:spPr>
                    <a:xfrm>
                      <a:off x="0" y="0"/>
                      <a:ext cx="5731510" cy="2501265"/>
                    </a:xfrm>
                    <a:prstGeom prst="rect">
                      <a:avLst/>
                    </a:prstGeom>
                  </pic:spPr>
                </pic:pic>
              </a:graphicData>
            </a:graphic>
          </wp:inline>
        </w:drawing>
      </w:r>
    </w:p>
    <w:p w14:paraId="00FE8A24" w14:textId="77777777" w:rsidR="00FE307F" w:rsidRPr="005A2A48" w:rsidRDefault="00FE307F" w:rsidP="00CA0899">
      <w:pPr>
        <w:pStyle w:val="ListParagraph"/>
        <w:spacing w:line="360" w:lineRule="auto"/>
        <w:ind w:left="2160" w:firstLine="720"/>
        <w:rPr>
          <w:rFonts w:ascii="Times New Roman" w:hAnsi="Times New Roman" w:cs="Times New Roman"/>
          <w:sz w:val="24"/>
          <w:szCs w:val="24"/>
        </w:rPr>
      </w:pPr>
      <w:r w:rsidRPr="005A2A48">
        <w:rPr>
          <w:rFonts w:ascii="Times New Roman" w:hAnsi="Times New Roman" w:cs="Times New Roman"/>
          <w:b/>
          <w:bCs/>
          <w:sz w:val="24"/>
          <w:szCs w:val="24"/>
          <w:lang w:val="en-IN"/>
        </w:rPr>
        <w:t>Figure 2.1.3:</w:t>
      </w:r>
      <w:r w:rsidRPr="005A2A48">
        <w:rPr>
          <w:rFonts w:ascii="Times New Roman" w:hAnsi="Times New Roman" w:cs="Times New Roman"/>
          <w:sz w:val="24"/>
          <w:szCs w:val="24"/>
          <w:lang w:val="en-IN"/>
        </w:rPr>
        <w:t xml:space="preserve"> Valid transactions</w:t>
      </w:r>
      <w:r w:rsidRPr="005A2A48">
        <w:rPr>
          <w:rFonts w:ascii="Times New Roman" w:hAnsi="Times New Roman" w:cs="Times New Roman"/>
          <w:sz w:val="24"/>
          <w:szCs w:val="24"/>
        </w:rPr>
        <w:t xml:space="preserve"> </w:t>
      </w:r>
    </w:p>
    <w:p w14:paraId="777B3EAE" w14:textId="4C4B54BC" w:rsidR="00D50E1A" w:rsidRPr="005A2A48" w:rsidRDefault="00D50E1A" w:rsidP="00CA0899">
      <w:pPr>
        <w:pStyle w:val="ListParagraph"/>
        <w:numPr>
          <w:ilvl w:val="0"/>
          <w:numId w:val="3"/>
        </w:numPr>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Cancellations/returns</w:t>
      </w:r>
      <w:r w:rsidRPr="005A2A48">
        <w:rPr>
          <w:rFonts w:ascii="Times New Roman" w:hAnsi="Times New Roman" w:cs="Times New Roman"/>
          <w:sz w:val="24"/>
          <w:szCs w:val="24"/>
          <w:lang w:val="en-IN"/>
        </w:rPr>
        <w:t xml:space="preserve">, retained for separate exploration of return </w:t>
      </w:r>
      <w:proofErr w:type="spellStart"/>
      <w:r w:rsidRPr="005A2A48">
        <w:rPr>
          <w:rFonts w:ascii="Times New Roman" w:hAnsi="Times New Roman" w:cs="Times New Roman"/>
          <w:sz w:val="24"/>
          <w:szCs w:val="24"/>
          <w:lang w:val="en-IN"/>
        </w:rPr>
        <w:t>behavior</w:t>
      </w:r>
      <w:proofErr w:type="spellEnd"/>
      <w:r w:rsidRPr="005A2A48">
        <w:rPr>
          <w:rFonts w:ascii="Times New Roman" w:hAnsi="Times New Roman" w:cs="Times New Roman"/>
          <w:sz w:val="24"/>
          <w:szCs w:val="24"/>
          <w:lang w:val="en-IN"/>
        </w:rPr>
        <w:t>.</w:t>
      </w:r>
    </w:p>
    <w:p w14:paraId="4D050447" w14:textId="1EF6FF03" w:rsidR="00FE307F" w:rsidRPr="005A2A48" w:rsidRDefault="00FE307F" w:rsidP="00CA0899">
      <w:pPr>
        <w:pStyle w:val="ListParagraph"/>
        <w:spacing w:line="360" w:lineRule="auto"/>
        <w:ind w:hanging="810"/>
        <w:jc w:val="center"/>
        <w:rPr>
          <w:rFonts w:ascii="Times New Roman" w:hAnsi="Times New Roman" w:cs="Times New Roman"/>
          <w:sz w:val="24"/>
          <w:szCs w:val="24"/>
        </w:rPr>
      </w:pPr>
      <w:r w:rsidRPr="005A2A48">
        <w:rPr>
          <w:rFonts w:ascii="Times New Roman" w:hAnsi="Times New Roman" w:cs="Times New Roman"/>
          <w:noProof/>
          <w:sz w:val="24"/>
          <w:szCs w:val="24"/>
          <w:lang w:val="en-IN" w:eastAsia="en-IN"/>
        </w:rPr>
        <w:drawing>
          <wp:inline distT="0" distB="0" distL="0" distR="0" wp14:anchorId="11541CE2" wp14:editId="0DB8C55C">
            <wp:extent cx="5731510" cy="1546225"/>
            <wp:effectExtent l="0" t="0" r="2540" b="0"/>
            <wp:docPr id="15110322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46225"/>
                    </a:xfrm>
                    <a:prstGeom prst="rect">
                      <a:avLst/>
                    </a:prstGeom>
                    <a:noFill/>
                    <a:ln>
                      <a:noFill/>
                    </a:ln>
                  </pic:spPr>
                </pic:pic>
              </a:graphicData>
            </a:graphic>
          </wp:inline>
        </w:drawing>
      </w:r>
      <w:r w:rsidRPr="005A2A48">
        <w:rPr>
          <w:rFonts w:ascii="Times New Roman" w:hAnsi="Times New Roman" w:cs="Times New Roman"/>
          <w:b/>
          <w:bCs/>
          <w:sz w:val="24"/>
          <w:szCs w:val="24"/>
          <w:lang w:val="en-IN"/>
        </w:rPr>
        <w:t xml:space="preserve">Figure 2.1.4: </w:t>
      </w:r>
      <w:r w:rsidRPr="005A2A48">
        <w:rPr>
          <w:rFonts w:ascii="Times New Roman" w:hAnsi="Times New Roman" w:cs="Times New Roman"/>
          <w:sz w:val="24"/>
          <w:szCs w:val="24"/>
        </w:rPr>
        <w:t>Cancellations Identified in the data</w:t>
      </w:r>
    </w:p>
    <w:p w14:paraId="7D749C84" w14:textId="77777777" w:rsidR="00752C11" w:rsidRPr="005A2A48" w:rsidRDefault="00752C11" w:rsidP="00CA0899">
      <w:pPr>
        <w:spacing w:line="360" w:lineRule="auto"/>
        <w:jc w:val="both"/>
        <w:rPr>
          <w:rFonts w:ascii="Times New Roman" w:hAnsi="Times New Roman" w:cs="Times New Roman"/>
          <w:b/>
          <w:bCs/>
          <w:sz w:val="24"/>
          <w:szCs w:val="24"/>
          <w:u w:val="single"/>
          <w:lang w:val="en-IN"/>
        </w:rPr>
      </w:pPr>
      <w:r w:rsidRPr="005A2A48">
        <w:rPr>
          <w:rFonts w:ascii="Times New Roman" w:hAnsi="Times New Roman" w:cs="Times New Roman"/>
          <w:b/>
          <w:bCs/>
          <w:sz w:val="24"/>
          <w:szCs w:val="24"/>
          <w:u w:val="single"/>
          <w:lang w:val="en-IN"/>
        </w:rPr>
        <w:t>Outlier Detection and Handling</w:t>
      </w:r>
    </w:p>
    <w:p w14:paraId="7DA55F2C" w14:textId="77777777" w:rsidR="00752C11" w:rsidRPr="005A2A48" w:rsidRDefault="00752C11" w:rsidP="00CA0899">
      <w:p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 xml:space="preserve">During the data preparation phase, special attention was given to anomalies within the key numerical fields, namely Quantity and </w:t>
      </w:r>
      <w:proofErr w:type="spellStart"/>
      <w:r w:rsidRPr="005A2A48">
        <w:rPr>
          <w:rFonts w:ascii="Times New Roman" w:hAnsi="Times New Roman" w:cs="Times New Roman"/>
          <w:sz w:val="24"/>
          <w:szCs w:val="24"/>
          <w:lang w:val="en-IN"/>
        </w:rPr>
        <w:t>UnitPrice</w:t>
      </w:r>
      <w:proofErr w:type="spellEnd"/>
      <w:r w:rsidRPr="005A2A48">
        <w:rPr>
          <w:rFonts w:ascii="Times New Roman" w:hAnsi="Times New Roman" w:cs="Times New Roman"/>
          <w:sz w:val="24"/>
          <w:szCs w:val="24"/>
          <w:lang w:val="en-IN"/>
        </w:rPr>
        <w:t>. These anomalies included outliers and negative values, which can potentially distort statistical analysis and customer segmentation results.</w:t>
      </w:r>
    </w:p>
    <w:p w14:paraId="4C41187D" w14:textId="77777777" w:rsidR="00752C11" w:rsidRPr="005A2A48" w:rsidRDefault="00752C11" w:rsidP="00CA0899">
      <w:pPr>
        <w:spacing w:line="360" w:lineRule="auto"/>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t xml:space="preserve">However, since the primary objective is to conduct customer segmentation using RFM-based clustering (K-Means and Hierarchical), we chose to retain outliers in the dataset. This decision ensures that the segmentation reflects the full spectrum of customer </w:t>
      </w:r>
      <w:proofErr w:type="spellStart"/>
      <w:r w:rsidRPr="005A2A48">
        <w:rPr>
          <w:rFonts w:ascii="Times New Roman" w:hAnsi="Times New Roman" w:cs="Times New Roman"/>
          <w:sz w:val="24"/>
          <w:szCs w:val="24"/>
          <w:lang w:val="en-IN"/>
        </w:rPr>
        <w:t>behavior</w:t>
      </w:r>
      <w:proofErr w:type="spellEnd"/>
      <w:r w:rsidRPr="005A2A48">
        <w:rPr>
          <w:rFonts w:ascii="Times New Roman" w:hAnsi="Times New Roman" w:cs="Times New Roman"/>
          <w:sz w:val="24"/>
          <w:szCs w:val="24"/>
          <w:lang w:val="en-IN"/>
        </w:rPr>
        <w:t>, including high-volume or high-spending transactions, which are critical for identifying top-tier customers.</w:t>
      </w:r>
    </w:p>
    <w:p w14:paraId="484796E5" w14:textId="785556D6" w:rsidR="00752C11" w:rsidRPr="005A2A48" w:rsidRDefault="00752C11" w:rsidP="00CA0899">
      <w:pPr>
        <w:pStyle w:val="ListParagraph"/>
        <w:spacing w:line="360" w:lineRule="auto"/>
        <w:ind w:hanging="810"/>
        <w:jc w:val="both"/>
        <w:rPr>
          <w:rFonts w:ascii="Times New Roman" w:hAnsi="Times New Roman" w:cs="Times New Roman"/>
          <w:sz w:val="24"/>
          <w:szCs w:val="24"/>
          <w:lang w:val="en-IN"/>
        </w:rPr>
      </w:pPr>
      <w:r w:rsidRPr="005A2A48">
        <w:rPr>
          <w:rFonts w:ascii="Times New Roman" w:hAnsi="Times New Roman" w:cs="Times New Roman"/>
          <w:sz w:val="24"/>
          <w:szCs w:val="24"/>
          <w:lang w:val="en-IN"/>
        </w:rPr>
        <w:lastRenderedPageBreak/>
        <w:t>While outlier detection was conducted for diagnostic purposes and is documented in a subsequent section, we deliberately avoided removing these data points to maintain an unbiased representation of Recency, Frequency, and Monetary metrics. This approach enhances the integrity of the clustering process and supports more robust and inclusive customer profiling.</w:t>
      </w:r>
    </w:p>
    <w:p w14:paraId="101A604A" w14:textId="1A4E5280" w:rsidR="00D50E1A" w:rsidRPr="005A2A48" w:rsidRDefault="00D50E1A" w:rsidP="00CA0899">
      <w:pPr>
        <w:spacing w:line="360" w:lineRule="auto"/>
        <w:rPr>
          <w:rFonts w:ascii="Times New Roman" w:hAnsi="Times New Roman" w:cs="Times New Roman"/>
          <w:b/>
          <w:bCs/>
          <w:sz w:val="24"/>
          <w:szCs w:val="24"/>
          <w:u w:val="single"/>
          <w:lang w:val="en-IN"/>
        </w:rPr>
      </w:pPr>
      <w:r w:rsidRPr="005A2A48">
        <w:rPr>
          <w:rFonts w:ascii="Times New Roman" w:hAnsi="Times New Roman" w:cs="Times New Roman"/>
          <w:b/>
          <w:bCs/>
          <w:sz w:val="24"/>
          <w:szCs w:val="24"/>
          <w:u w:val="single"/>
          <w:lang w:val="en-IN"/>
        </w:rPr>
        <w:t>Outlier Mitigation Strategies</w:t>
      </w:r>
    </w:p>
    <w:p w14:paraId="5EECA0CE" w14:textId="16211D59" w:rsidR="00D50E1A" w:rsidRPr="005A2A48" w:rsidRDefault="00D50E1A" w:rsidP="00CA0899">
      <w:pPr>
        <w:spacing w:line="360" w:lineRule="auto"/>
        <w:rPr>
          <w:rFonts w:ascii="Times New Roman" w:hAnsi="Times New Roman" w:cs="Times New Roman"/>
          <w:sz w:val="24"/>
          <w:szCs w:val="24"/>
          <w:lang w:val="en-IN"/>
        </w:rPr>
      </w:pPr>
      <w:r w:rsidRPr="005A2A48">
        <w:rPr>
          <w:rFonts w:ascii="Times New Roman" w:hAnsi="Times New Roman" w:cs="Times New Roman"/>
          <w:sz w:val="24"/>
          <w:szCs w:val="24"/>
          <w:lang w:val="en-IN"/>
        </w:rPr>
        <w:t>Retail data, especially sales volume (Quantity) and revenue (</w:t>
      </w:r>
      <w:proofErr w:type="spellStart"/>
      <w:r w:rsidRPr="005A2A48">
        <w:rPr>
          <w:rFonts w:ascii="Times New Roman" w:hAnsi="Times New Roman" w:cs="Times New Roman"/>
          <w:sz w:val="24"/>
          <w:szCs w:val="24"/>
          <w:lang w:val="en-IN"/>
        </w:rPr>
        <w:t>TotalPrice</w:t>
      </w:r>
      <w:proofErr w:type="spellEnd"/>
      <w:r w:rsidRPr="005A2A48">
        <w:rPr>
          <w:rFonts w:ascii="Times New Roman" w:hAnsi="Times New Roman" w:cs="Times New Roman"/>
          <w:sz w:val="24"/>
          <w:szCs w:val="24"/>
          <w:lang w:val="en-IN"/>
        </w:rPr>
        <w:t xml:space="preserve">), often </w:t>
      </w:r>
      <w:r w:rsidR="00FE307F" w:rsidRPr="005A2A48">
        <w:rPr>
          <w:rFonts w:ascii="Times New Roman" w:hAnsi="Times New Roman" w:cs="Times New Roman"/>
          <w:sz w:val="24"/>
          <w:szCs w:val="24"/>
          <w:lang w:val="en-IN"/>
        </w:rPr>
        <w:t>contains</w:t>
      </w:r>
      <w:r w:rsidRPr="005A2A48">
        <w:rPr>
          <w:rFonts w:ascii="Times New Roman" w:hAnsi="Times New Roman" w:cs="Times New Roman"/>
          <w:sz w:val="24"/>
          <w:szCs w:val="24"/>
          <w:lang w:val="en-IN"/>
        </w:rPr>
        <w:t xml:space="preserve"> extreme values. These can result from high-volume purchases or data entry issues.</w:t>
      </w:r>
    </w:p>
    <w:p w14:paraId="36E1DD95" w14:textId="77777777" w:rsidR="00D50E1A" w:rsidRPr="005A2A48" w:rsidRDefault="00D50E1A" w:rsidP="00CA0899">
      <w:pPr>
        <w:spacing w:line="360" w:lineRule="auto"/>
        <w:rPr>
          <w:rFonts w:ascii="Times New Roman" w:hAnsi="Times New Roman" w:cs="Times New Roman"/>
          <w:sz w:val="24"/>
          <w:szCs w:val="24"/>
          <w:lang w:val="en-IN"/>
        </w:rPr>
      </w:pPr>
      <w:r w:rsidRPr="005A2A48">
        <w:rPr>
          <w:rFonts w:ascii="Times New Roman" w:hAnsi="Times New Roman" w:cs="Times New Roman"/>
          <w:sz w:val="24"/>
          <w:szCs w:val="24"/>
          <w:lang w:val="en-IN"/>
        </w:rPr>
        <w:t>Several methods were considered to address such outliers:</w:t>
      </w:r>
    </w:p>
    <w:p w14:paraId="11FE7E17" w14:textId="3AE6CAF7" w:rsidR="00D50E1A" w:rsidRPr="005A2A48" w:rsidRDefault="00D50E1A" w:rsidP="00CA0899">
      <w:pPr>
        <w:numPr>
          <w:ilvl w:val="0"/>
          <w:numId w:val="15"/>
        </w:numPr>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Filtering Cancellations and Returns</w:t>
      </w:r>
      <w:r w:rsidR="009F61BA" w:rsidRPr="005A2A48">
        <w:rPr>
          <w:rFonts w:ascii="Times New Roman" w:hAnsi="Times New Roman" w:cs="Times New Roman"/>
          <w:b/>
          <w:bCs/>
          <w:sz w:val="24"/>
          <w:szCs w:val="24"/>
          <w:lang w:val="en-IN"/>
        </w:rPr>
        <w:t>:</w:t>
      </w:r>
      <w:r w:rsidRPr="005A2A48">
        <w:rPr>
          <w:rFonts w:ascii="Times New Roman" w:hAnsi="Times New Roman" w:cs="Times New Roman"/>
          <w:sz w:val="24"/>
          <w:szCs w:val="24"/>
          <w:lang w:val="en-IN"/>
        </w:rPr>
        <w:br/>
        <w:t>All transactions marked as cancelled or involving negative quantities were excluded to focus the analysis on confirmed purchases.</w:t>
      </w:r>
    </w:p>
    <w:p w14:paraId="6B37ED7A" w14:textId="43053322" w:rsidR="00D50E1A" w:rsidRPr="005A2A48" w:rsidRDefault="00D50E1A" w:rsidP="00CA0899">
      <w:pPr>
        <w:numPr>
          <w:ilvl w:val="0"/>
          <w:numId w:val="15"/>
        </w:numPr>
        <w:spacing w:line="360" w:lineRule="auto"/>
        <w:rPr>
          <w:rFonts w:ascii="Times New Roman" w:hAnsi="Times New Roman" w:cs="Times New Roman"/>
          <w:sz w:val="24"/>
          <w:szCs w:val="24"/>
          <w:lang w:val="en-IN"/>
        </w:rPr>
      </w:pPr>
      <w:proofErr w:type="spellStart"/>
      <w:r w:rsidRPr="005A2A48">
        <w:rPr>
          <w:rFonts w:ascii="Times New Roman" w:hAnsi="Times New Roman" w:cs="Times New Roman"/>
          <w:b/>
          <w:bCs/>
          <w:sz w:val="24"/>
          <w:szCs w:val="24"/>
          <w:lang w:val="en-IN"/>
        </w:rPr>
        <w:t>Winsorization</w:t>
      </w:r>
      <w:proofErr w:type="spellEnd"/>
      <w:r w:rsidR="009F61BA" w:rsidRPr="005A2A48">
        <w:rPr>
          <w:rFonts w:ascii="Times New Roman" w:hAnsi="Times New Roman" w:cs="Times New Roman"/>
          <w:b/>
          <w:bCs/>
          <w:sz w:val="24"/>
          <w:szCs w:val="24"/>
          <w:lang w:val="en-IN"/>
        </w:rPr>
        <w:t>:</w:t>
      </w:r>
      <w:r w:rsidRPr="005A2A48">
        <w:rPr>
          <w:rFonts w:ascii="Times New Roman" w:hAnsi="Times New Roman" w:cs="Times New Roman"/>
          <w:sz w:val="24"/>
          <w:szCs w:val="24"/>
          <w:lang w:val="en-IN"/>
        </w:rPr>
        <w:br/>
        <w:t>This method involves capping values at predefined percentile limits (e.g., 1st and 99th), reducing the influence of outliers without removing data outright.</w:t>
      </w:r>
    </w:p>
    <w:p w14:paraId="5B9E5934" w14:textId="39876B2E" w:rsidR="00D50E1A" w:rsidRPr="005A2A48" w:rsidRDefault="00D50E1A" w:rsidP="00CA0899">
      <w:pPr>
        <w:numPr>
          <w:ilvl w:val="0"/>
          <w:numId w:val="15"/>
        </w:numPr>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IQR Filtering</w:t>
      </w:r>
      <w:r w:rsidR="009F61BA" w:rsidRPr="005A2A48">
        <w:rPr>
          <w:rFonts w:ascii="Times New Roman" w:hAnsi="Times New Roman" w:cs="Times New Roman"/>
          <w:b/>
          <w:bCs/>
          <w:sz w:val="24"/>
          <w:szCs w:val="24"/>
          <w:lang w:val="en-IN"/>
        </w:rPr>
        <w:t>:</w:t>
      </w:r>
      <w:r w:rsidRPr="005A2A48">
        <w:rPr>
          <w:rFonts w:ascii="Times New Roman" w:hAnsi="Times New Roman" w:cs="Times New Roman"/>
          <w:sz w:val="24"/>
          <w:szCs w:val="24"/>
          <w:lang w:val="en-IN"/>
        </w:rPr>
        <w:br/>
        <w:t>Using the Interquartile Range (IQR), values outside 1.5 times the IQR from the lower and upper quartiles were flagged as extreme and filtered accordingly.</w:t>
      </w:r>
    </w:p>
    <w:p w14:paraId="64D111B4" w14:textId="1B2796A9" w:rsidR="00D50E1A" w:rsidRPr="005A2A48" w:rsidRDefault="00D50E1A" w:rsidP="00CA0899">
      <w:pPr>
        <w:numPr>
          <w:ilvl w:val="0"/>
          <w:numId w:val="15"/>
        </w:numPr>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Quantile-Based Outlier Detection</w:t>
      </w:r>
      <w:r w:rsidR="009F61BA" w:rsidRPr="005A2A48">
        <w:rPr>
          <w:rFonts w:ascii="Times New Roman" w:hAnsi="Times New Roman" w:cs="Times New Roman"/>
          <w:b/>
          <w:bCs/>
          <w:sz w:val="24"/>
          <w:szCs w:val="24"/>
          <w:lang w:val="en-IN"/>
        </w:rPr>
        <w:t>:</w:t>
      </w:r>
      <w:r w:rsidRPr="005A2A48">
        <w:rPr>
          <w:rFonts w:ascii="Times New Roman" w:hAnsi="Times New Roman" w:cs="Times New Roman"/>
          <w:sz w:val="24"/>
          <w:szCs w:val="24"/>
          <w:lang w:val="en-IN"/>
        </w:rPr>
        <w:br/>
        <w:t>Ultimately, we implemented a quantile-based method that grouped records by </w:t>
      </w:r>
      <w:proofErr w:type="spellStart"/>
      <w:r w:rsidRPr="005A2A48">
        <w:rPr>
          <w:rFonts w:ascii="Times New Roman" w:hAnsi="Times New Roman" w:cs="Times New Roman"/>
          <w:sz w:val="24"/>
          <w:szCs w:val="24"/>
          <w:lang w:val="en-IN"/>
        </w:rPr>
        <w:t>CustomerID</w:t>
      </w:r>
      <w:proofErr w:type="spellEnd"/>
      <w:r w:rsidRPr="005A2A48">
        <w:rPr>
          <w:rFonts w:ascii="Times New Roman" w:hAnsi="Times New Roman" w:cs="Times New Roman"/>
          <w:sz w:val="24"/>
          <w:szCs w:val="24"/>
          <w:lang w:val="en-IN"/>
        </w:rPr>
        <w:t> and </w:t>
      </w:r>
      <w:proofErr w:type="spellStart"/>
      <w:r w:rsidRPr="005A2A48">
        <w:rPr>
          <w:rFonts w:ascii="Times New Roman" w:hAnsi="Times New Roman" w:cs="Times New Roman"/>
          <w:sz w:val="24"/>
          <w:szCs w:val="24"/>
          <w:lang w:val="en-IN"/>
        </w:rPr>
        <w:t>StockCode</w:t>
      </w:r>
      <w:proofErr w:type="spellEnd"/>
      <w:r w:rsidRPr="005A2A48">
        <w:rPr>
          <w:rFonts w:ascii="Times New Roman" w:hAnsi="Times New Roman" w:cs="Times New Roman"/>
          <w:sz w:val="24"/>
          <w:szCs w:val="24"/>
          <w:lang w:val="en-IN"/>
        </w:rPr>
        <w:t> and flagged any </w:t>
      </w:r>
      <w:proofErr w:type="spellStart"/>
      <w:r w:rsidRPr="005A2A48">
        <w:rPr>
          <w:rFonts w:ascii="Times New Roman" w:hAnsi="Times New Roman" w:cs="Times New Roman"/>
          <w:sz w:val="24"/>
          <w:szCs w:val="24"/>
          <w:lang w:val="en-IN"/>
        </w:rPr>
        <w:t>TotalPrice</w:t>
      </w:r>
      <w:proofErr w:type="spellEnd"/>
      <w:r w:rsidRPr="005A2A48">
        <w:rPr>
          <w:rFonts w:ascii="Times New Roman" w:hAnsi="Times New Roman" w:cs="Times New Roman"/>
          <w:sz w:val="24"/>
          <w:szCs w:val="24"/>
          <w:lang w:val="en-IN"/>
        </w:rPr>
        <w:t> values falling outside the 5th–95th percentile range. This strategy enabled us to retain useful data while removing approximately </w:t>
      </w:r>
      <w:r w:rsidRPr="005A2A48">
        <w:rPr>
          <w:rFonts w:ascii="Times New Roman" w:hAnsi="Times New Roman" w:cs="Times New Roman"/>
          <w:b/>
          <w:bCs/>
          <w:sz w:val="24"/>
          <w:szCs w:val="24"/>
          <w:lang w:val="en-IN"/>
        </w:rPr>
        <w:t>80,000 anomalous records</w:t>
      </w:r>
      <w:r w:rsidRPr="005A2A48">
        <w:rPr>
          <w:rFonts w:ascii="Times New Roman" w:hAnsi="Times New Roman" w:cs="Times New Roman"/>
          <w:sz w:val="24"/>
          <w:szCs w:val="24"/>
          <w:lang w:val="en-IN"/>
        </w:rPr>
        <w:t> from the core dataset.</w:t>
      </w:r>
    </w:p>
    <w:p w14:paraId="079291FD" w14:textId="77777777" w:rsidR="00C6648D" w:rsidRPr="005A2A48" w:rsidRDefault="00C6648D" w:rsidP="00CA0899">
      <w:pPr>
        <w:spacing w:line="360" w:lineRule="auto"/>
        <w:rPr>
          <w:rFonts w:ascii="Times New Roman" w:hAnsi="Times New Roman" w:cs="Times New Roman"/>
          <w:b/>
          <w:bCs/>
          <w:sz w:val="32"/>
          <w:szCs w:val="32"/>
        </w:rPr>
      </w:pPr>
    </w:p>
    <w:p w14:paraId="6C05D7FB" w14:textId="77777777" w:rsidR="00752C11" w:rsidRPr="005A2A48" w:rsidRDefault="00752C11" w:rsidP="00CA0899">
      <w:pPr>
        <w:spacing w:line="360" w:lineRule="auto"/>
        <w:rPr>
          <w:rFonts w:ascii="Times New Roman" w:hAnsi="Times New Roman" w:cs="Times New Roman"/>
          <w:b/>
          <w:bCs/>
          <w:sz w:val="32"/>
          <w:szCs w:val="32"/>
        </w:rPr>
      </w:pPr>
    </w:p>
    <w:p w14:paraId="092EBEF0" w14:textId="77777777" w:rsidR="00752C11" w:rsidRPr="005A2A48" w:rsidRDefault="00752C11" w:rsidP="00CA0899">
      <w:pPr>
        <w:spacing w:line="360" w:lineRule="auto"/>
        <w:rPr>
          <w:rFonts w:ascii="Times New Roman" w:hAnsi="Times New Roman" w:cs="Times New Roman"/>
          <w:b/>
          <w:bCs/>
          <w:sz w:val="32"/>
          <w:szCs w:val="32"/>
        </w:rPr>
      </w:pPr>
    </w:p>
    <w:p w14:paraId="0A5EC578" w14:textId="77777777" w:rsidR="00752C11" w:rsidRPr="005A2A48" w:rsidRDefault="00752C11" w:rsidP="00CA0899">
      <w:pPr>
        <w:spacing w:line="360" w:lineRule="auto"/>
        <w:ind w:left="1440"/>
        <w:rPr>
          <w:rFonts w:ascii="Times New Roman" w:hAnsi="Times New Roman" w:cs="Times New Roman"/>
          <w:b/>
          <w:bCs/>
          <w:sz w:val="32"/>
          <w:szCs w:val="32"/>
        </w:rPr>
      </w:pPr>
    </w:p>
    <w:p w14:paraId="76A72A0F" w14:textId="703708F0" w:rsidR="00A176F2" w:rsidRPr="005A2A48" w:rsidRDefault="008A3C02" w:rsidP="00CA0899">
      <w:pPr>
        <w:spacing w:line="360" w:lineRule="auto"/>
        <w:ind w:left="1440"/>
        <w:rPr>
          <w:rFonts w:ascii="Times New Roman" w:hAnsi="Times New Roman" w:cs="Times New Roman"/>
          <w:sz w:val="32"/>
          <w:szCs w:val="32"/>
          <w:lang w:val="en-IN"/>
        </w:rPr>
      </w:pPr>
      <w:r w:rsidRPr="005A2A48">
        <w:rPr>
          <w:rFonts w:ascii="Times New Roman" w:hAnsi="Times New Roman" w:cs="Times New Roman"/>
          <w:noProof/>
          <w:lang w:val="en-IN" w:eastAsia="en-IN"/>
        </w:rPr>
        <w:lastRenderedPageBreak/>
        <mc:AlternateContent>
          <mc:Choice Requires="wps">
            <w:drawing>
              <wp:anchor distT="0" distB="0" distL="114300" distR="114300" simplePos="0" relativeHeight="251662336" behindDoc="0" locked="0" layoutInCell="1" allowOverlap="1" wp14:anchorId="27F3262C" wp14:editId="360C3DBA">
                <wp:simplePos x="0" y="0"/>
                <wp:positionH relativeFrom="column">
                  <wp:posOffset>-1767840</wp:posOffset>
                </wp:positionH>
                <wp:positionV relativeFrom="paragraph">
                  <wp:posOffset>354330</wp:posOffset>
                </wp:positionV>
                <wp:extent cx="8038465" cy="0"/>
                <wp:effectExtent l="22860" t="20955" r="15875" b="17145"/>
                <wp:wrapNone/>
                <wp:docPr id="6"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ABB350" id="AutoShape 45" o:spid="_x0000_s1026" type="#_x0000_t32" style="position:absolute;margin-left:-139.2pt;margin-top:27.9pt;width:632.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5A2A48">
        <w:rPr>
          <w:rFonts w:ascii="Times New Roman" w:hAnsi="Times New Roman" w:cs="Times New Roman"/>
          <w:b/>
          <w:bCs/>
          <w:sz w:val="32"/>
          <w:szCs w:val="32"/>
        </w:rPr>
        <w:t xml:space="preserve">Chapter </w:t>
      </w:r>
      <w:r w:rsidR="000F0DAA" w:rsidRPr="005A2A48">
        <w:rPr>
          <w:rFonts w:ascii="Times New Roman" w:hAnsi="Times New Roman" w:cs="Times New Roman"/>
          <w:b/>
          <w:bCs/>
          <w:sz w:val="32"/>
          <w:szCs w:val="32"/>
        </w:rPr>
        <w:t>3</w:t>
      </w:r>
      <w:r w:rsidRPr="005A2A48">
        <w:rPr>
          <w:rFonts w:ascii="Times New Roman" w:hAnsi="Times New Roman" w:cs="Times New Roman"/>
          <w:b/>
          <w:bCs/>
          <w:sz w:val="32"/>
          <w:szCs w:val="32"/>
        </w:rPr>
        <w:t xml:space="preserve">: </w:t>
      </w:r>
      <w:r w:rsidR="000F0DAA" w:rsidRPr="005A2A48">
        <w:rPr>
          <w:rFonts w:ascii="Times New Roman" w:hAnsi="Times New Roman" w:cs="Times New Roman"/>
          <w:b/>
          <w:bCs/>
          <w:sz w:val="32"/>
          <w:szCs w:val="32"/>
          <w:lang w:val="en-IN"/>
        </w:rPr>
        <w:t>Exploratory Data Analysis (EDA)</w:t>
      </w:r>
    </w:p>
    <w:p w14:paraId="5068A6D8" w14:textId="043F073C" w:rsidR="00A176F2" w:rsidRPr="005A2A48" w:rsidRDefault="00A176F2" w:rsidP="00CA0899">
      <w:pPr>
        <w:spacing w:line="360" w:lineRule="auto"/>
        <w:jc w:val="both"/>
        <w:rPr>
          <w:rFonts w:ascii="Times New Roman" w:hAnsi="Times New Roman" w:cs="Times New Roman"/>
          <w:sz w:val="32"/>
          <w:szCs w:val="32"/>
          <w:lang w:val="en-IN"/>
        </w:rPr>
      </w:pPr>
      <w:r w:rsidRPr="005A2A48">
        <w:rPr>
          <w:rFonts w:ascii="Times New Roman" w:hAnsi="Times New Roman" w:cs="Times New Roman"/>
          <w:sz w:val="24"/>
          <w:szCs w:val="24"/>
          <w:lang w:val="en-IN"/>
        </w:rPr>
        <w:t xml:space="preserve">The primary goal of Exploratory Data Analysis (EDA) is to develop a comprehensive understanding of the dataset through summarization, visualization, and identification of initial patterns, anomalies, or relationships. EDA forms the foundation for hypothesis formulation, statistical </w:t>
      </w:r>
      <w:proofErr w:type="spellStart"/>
      <w:r w:rsidRPr="005A2A48">
        <w:rPr>
          <w:rFonts w:ascii="Times New Roman" w:hAnsi="Times New Roman" w:cs="Times New Roman"/>
          <w:sz w:val="24"/>
          <w:szCs w:val="24"/>
          <w:lang w:val="en-IN"/>
        </w:rPr>
        <w:t>modeling</w:t>
      </w:r>
      <w:proofErr w:type="spellEnd"/>
      <w:r w:rsidRPr="005A2A48">
        <w:rPr>
          <w:rFonts w:ascii="Times New Roman" w:hAnsi="Times New Roman" w:cs="Times New Roman"/>
          <w:sz w:val="24"/>
          <w:szCs w:val="24"/>
          <w:lang w:val="en-IN"/>
        </w:rPr>
        <w:t>, and strategic decision-making.</w:t>
      </w:r>
    </w:p>
    <w:p w14:paraId="3135F69E" w14:textId="77777777" w:rsidR="00A176F2" w:rsidRPr="005A2A48" w:rsidRDefault="00A176F2" w:rsidP="00CA0899">
      <w:pPr>
        <w:spacing w:line="360" w:lineRule="auto"/>
        <w:rPr>
          <w:rFonts w:ascii="Times New Roman" w:hAnsi="Times New Roman" w:cs="Times New Roman"/>
          <w:sz w:val="24"/>
          <w:szCs w:val="24"/>
          <w:lang w:val="en-IN"/>
        </w:rPr>
      </w:pPr>
      <w:r w:rsidRPr="005A2A48">
        <w:rPr>
          <w:rFonts w:ascii="Times New Roman" w:hAnsi="Times New Roman" w:cs="Times New Roman"/>
          <w:sz w:val="24"/>
          <w:szCs w:val="24"/>
          <w:lang w:val="en-IN"/>
        </w:rPr>
        <w:t>To guide our analysis effectively, we propose a set of research questions rooted in the variables provided in the dataset, such as</w:t>
      </w:r>
    </w:p>
    <w:p w14:paraId="700710F0" w14:textId="08F81B24" w:rsidR="00A176F2" w:rsidRPr="005A2A48" w:rsidRDefault="00A176F2" w:rsidP="00CA0899">
      <w:pPr>
        <w:spacing w:line="360" w:lineRule="auto"/>
        <w:ind w:right="-154"/>
        <w:rPr>
          <w:rFonts w:ascii="Times New Roman" w:hAnsi="Times New Roman" w:cs="Times New Roman"/>
          <w:sz w:val="24"/>
          <w:szCs w:val="24"/>
          <w:lang w:val="en-IN"/>
        </w:rPr>
      </w:pPr>
      <w:r w:rsidRPr="005A2A48">
        <w:rPr>
          <w:rFonts w:ascii="Times New Roman" w:hAnsi="Times New Roman" w:cs="Times New Roman"/>
          <w:sz w:val="24"/>
          <w:szCs w:val="24"/>
          <w:lang w:val="en-IN"/>
        </w:rPr>
        <w:t> InvoiceNo, StockCode, Description, Quantity, InvoiceDate, UnitPrice, CustomerID, Country, along with derived features like </w:t>
      </w:r>
      <w:proofErr w:type="spellStart"/>
      <w:r w:rsidRPr="005A2A48">
        <w:rPr>
          <w:rFonts w:ascii="Times New Roman" w:hAnsi="Times New Roman" w:cs="Times New Roman"/>
          <w:sz w:val="24"/>
          <w:szCs w:val="24"/>
          <w:lang w:val="en-IN"/>
        </w:rPr>
        <w:t>TotalPrice</w:t>
      </w:r>
      <w:proofErr w:type="spellEnd"/>
      <w:r w:rsidRPr="005A2A48">
        <w:rPr>
          <w:rFonts w:ascii="Times New Roman" w:hAnsi="Times New Roman" w:cs="Times New Roman"/>
          <w:sz w:val="24"/>
          <w:szCs w:val="24"/>
          <w:lang w:val="en-IN"/>
        </w:rPr>
        <w:t> and </w:t>
      </w:r>
      <w:proofErr w:type="spellStart"/>
      <w:r w:rsidRPr="005A2A48">
        <w:rPr>
          <w:rFonts w:ascii="Times New Roman" w:hAnsi="Times New Roman" w:cs="Times New Roman"/>
          <w:sz w:val="24"/>
          <w:szCs w:val="24"/>
          <w:lang w:val="en-IN"/>
        </w:rPr>
        <w:t>IsCancelled</w:t>
      </w:r>
      <w:proofErr w:type="spellEnd"/>
      <w:r w:rsidRPr="005A2A48">
        <w:rPr>
          <w:rFonts w:ascii="Times New Roman" w:hAnsi="Times New Roman" w:cs="Times New Roman"/>
          <w:sz w:val="24"/>
          <w:szCs w:val="24"/>
          <w:lang w:val="en-IN"/>
        </w:rPr>
        <w:t>.</w:t>
      </w:r>
    </w:p>
    <w:p w14:paraId="5A21B34F" w14:textId="26667A97" w:rsidR="00A176F2" w:rsidRPr="005A2A48" w:rsidRDefault="00A176F2" w:rsidP="00CA0899">
      <w:pPr>
        <w:spacing w:line="360" w:lineRule="auto"/>
        <w:rPr>
          <w:rFonts w:ascii="Times New Roman" w:hAnsi="Times New Roman" w:cs="Times New Roman"/>
          <w:b/>
          <w:bCs/>
          <w:sz w:val="28"/>
          <w:szCs w:val="28"/>
          <w:u w:val="single"/>
          <w:lang w:val="en-IN"/>
        </w:rPr>
      </w:pPr>
      <w:r w:rsidRPr="005A2A48">
        <w:rPr>
          <w:rFonts w:ascii="Times New Roman" w:hAnsi="Times New Roman" w:cs="Times New Roman"/>
          <w:b/>
          <w:bCs/>
          <w:sz w:val="28"/>
          <w:szCs w:val="28"/>
          <w:u w:val="single"/>
          <w:lang w:val="en-IN"/>
        </w:rPr>
        <w:t>Research Questions</w:t>
      </w:r>
      <w:r w:rsidR="009F61BA" w:rsidRPr="005A2A48">
        <w:rPr>
          <w:rFonts w:ascii="Times New Roman" w:hAnsi="Times New Roman" w:cs="Times New Roman"/>
          <w:b/>
          <w:bCs/>
          <w:sz w:val="28"/>
          <w:szCs w:val="28"/>
          <w:u w:val="single"/>
          <w:lang w:val="en-IN"/>
        </w:rPr>
        <w:t>:</w:t>
      </w:r>
    </w:p>
    <w:p w14:paraId="59E8BBBC" w14:textId="77777777" w:rsidR="00A176F2" w:rsidRPr="005A2A48" w:rsidRDefault="00A176F2" w:rsidP="00CA0899">
      <w:pPr>
        <w:spacing w:line="360" w:lineRule="auto"/>
        <w:rPr>
          <w:rFonts w:ascii="Times New Roman" w:hAnsi="Times New Roman" w:cs="Times New Roman"/>
          <w:sz w:val="24"/>
          <w:szCs w:val="24"/>
          <w:lang w:val="en-IN"/>
        </w:rPr>
      </w:pPr>
      <w:r w:rsidRPr="005A2A48">
        <w:rPr>
          <w:rFonts w:ascii="Times New Roman" w:hAnsi="Times New Roman" w:cs="Times New Roman"/>
          <w:sz w:val="24"/>
          <w:szCs w:val="24"/>
          <w:lang w:val="en-IN"/>
        </w:rPr>
        <w:t>These questions are designed to facilitate </w:t>
      </w:r>
      <w:r w:rsidRPr="005A2A48">
        <w:rPr>
          <w:rFonts w:ascii="Times New Roman" w:hAnsi="Times New Roman" w:cs="Times New Roman"/>
          <w:b/>
          <w:bCs/>
          <w:sz w:val="24"/>
          <w:szCs w:val="24"/>
          <w:lang w:val="en-IN"/>
        </w:rPr>
        <w:t>inferential analysis</w:t>
      </w:r>
      <w:r w:rsidRPr="005A2A48">
        <w:rPr>
          <w:rFonts w:ascii="Times New Roman" w:hAnsi="Times New Roman" w:cs="Times New Roman"/>
          <w:sz w:val="24"/>
          <w:szCs w:val="24"/>
          <w:lang w:val="en-IN"/>
        </w:rPr>
        <w:t xml:space="preserve">, which aims to derive insights about the broader customer base through statistical testing and predictive </w:t>
      </w:r>
      <w:proofErr w:type="spellStart"/>
      <w:r w:rsidRPr="005A2A48">
        <w:rPr>
          <w:rFonts w:ascii="Times New Roman" w:hAnsi="Times New Roman" w:cs="Times New Roman"/>
          <w:sz w:val="24"/>
          <w:szCs w:val="24"/>
          <w:lang w:val="en-IN"/>
        </w:rPr>
        <w:t>modeling</w:t>
      </w:r>
      <w:proofErr w:type="spellEnd"/>
      <w:r w:rsidRPr="005A2A48">
        <w:rPr>
          <w:rFonts w:ascii="Times New Roman" w:hAnsi="Times New Roman" w:cs="Times New Roman"/>
          <w:sz w:val="24"/>
          <w:szCs w:val="24"/>
          <w:lang w:val="en-IN"/>
        </w:rPr>
        <w:t>.</w:t>
      </w:r>
    </w:p>
    <w:p w14:paraId="5076F390" w14:textId="77777777" w:rsidR="00A176F2" w:rsidRPr="005A2A48" w:rsidRDefault="00A176F2" w:rsidP="00CA0899">
      <w:pPr>
        <w:numPr>
          <w:ilvl w:val="0"/>
          <w:numId w:val="16"/>
        </w:numPr>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 xml:space="preserve">Understand Customer </w:t>
      </w:r>
      <w:proofErr w:type="spellStart"/>
      <w:r w:rsidRPr="005A2A48">
        <w:rPr>
          <w:rFonts w:ascii="Times New Roman" w:hAnsi="Times New Roman" w:cs="Times New Roman"/>
          <w:b/>
          <w:bCs/>
          <w:sz w:val="24"/>
          <w:szCs w:val="24"/>
          <w:lang w:val="en-IN"/>
        </w:rPr>
        <w:t>Behavior</w:t>
      </w:r>
      <w:proofErr w:type="spellEnd"/>
      <w:r w:rsidRPr="005A2A48">
        <w:rPr>
          <w:rFonts w:ascii="Times New Roman" w:hAnsi="Times New Roman" w:cs="Times New Roman"/>
          <w:b/>
          <w:bCs/>
          <w:sz w:val="24"/>
          <w:szCs w:val="24"/>
          <w:lang w:val="en-IN"/>
        </w:rPr>
        <w:t xml:space="preserve"> and Segmentation</w:t>
      </w:r>
      <w:r w:rsidRPr="005A2A48">
        <w:rPr>
          <w:rFonts w:ascii="Times New Roman" w:hAnsi="Times New Roman" w:cs="Times New Roman"/>
          <w:sz w:val="24"/>
          <w:szCs w:val="24"/>
          <w:lang w:val="en-IN"/>
        </w:rPr>
        <w:t>:</w:t>
      </w:r>
      <w:r w:rsidRPr="005A2A48">
        <w:rPr>
          <w:rFonts w:ascii="Times New Roman" w:hAnsi="Times New Roman" w:cs="Times New Roman"/>
          <w:sz w:val="24"/>
          <w:szCs w:val="24"/>
          <w:lang w:val="en-IN"/>
        </w:rPr>
        <w:br/>
      </w:r>
      <w:r w:rsidRPr="005A2A48">
        <w:rPr>
          <w:rFonts w:ascii="Times New Roman" w:hAnsi="Times New Roman" w:cs="Times New Roman"/>
          <w:i/>
          <w:iCs/>
          <w:sz w:val="24"/>
          <w:szCs w:val="24"/>
          <w:lang w:val="en-IN"/>
        </w:rPr>
        <w:t>Do customers from different countries have significantly different purchasing patterns (e.g. average order value or frequency)?</w:t>
      </w:r>
      <w:r w:rsidRPr="005A2A48">
        <w:rPr>
          <w:rFonts w:ascii="Times New Roman" w:hAnsi="Times New Roman" w:cs="Times New Roman"/>
          <w:sz w:val="24"/>
          <w:szCs w:val="24"/>
          <w:lang w:val="en-IN"/>
        </w:rPr>
        <w:br/>
        <w:t xml:space="preserve">Cross-national purchasing </w:t>
      </w:r>
      <w:proofErr w:type="spellStart"/>
      <w:r w:rsidRPr="005A2A48">
        <w:rPr>
          <w:rFonts w:ascii="Times New Roman" w:hAnsi="Times New Roman" w:cs="Times New Roman"/>
          <w:sz w:val="24"/>
          <w:szCs w:val="24"/>
          <w:lang w:val="en-IN"/>
        </w:rPr>
        <w:t>behavior</w:t>
      </w:r>
      <w:proofErr w:type="spellEnd"/>
      <w:r w:rsidRPr="005A2A48">
        <w:rPr>
          <w:rFonts w:ascii="Times New Roman" w:hAnsi="Times New Roman" w:cs="Times New Roman"/>
          <w:sz w:val="24"/>
          <w:szCs w:val="24"/>
          <w:lang w:val="en-IN"/>
        </w:rPr>
        <w:t xml:space="preserve"> can inform geo-targeted marketing strategies. A one-way ANOVA can be employed to assess whether the mean </w:t>
      </w:r>
      <w:proofErr w:type="spellStart"/>
      <w:r w:rsidRPr="005A2A48">
        <w:rPr>
          <w:rFonts w:ascii="Times New Roman" w:hAnsi="Times New Roman" w:cs="Times New Roman"/>
          <w:sz w:val="24"/>
          <w:szCs w:val="24"/>
          <w:lang w:val="en-IN"/>
        </w:rPr>
        <w:t>TotalPrice</w:t>
      </w:r>
      <w:proofErr w:type="spellEnd"/>
      <w:r w:rsidRPr="005A2A48">
        <w:rPr>
          <w:rFonts w:ascii="Times New Roman" w:hAnsi="Times New Roman" w:cs="Times New Roman"/>
          <w:sz w:val="24"/>
          <w:szCs w:val="24"/>
          <w:lang w:val="en-IN"/>
        </w:rPr>
        <w:t> differs significantly across countries.</w:t>
      </w:r>
    </w:p>
    <w:p w14:paraId="5E8C2CA6" w14:textId="77777777" w:rsidR="00A176F2" w:rsidRPr="005A2A48" w:rsidRDefault="00A176F2" w:rsidP="00CA0899">
      <w:pPr>
        <w:numPr>
          <w:ilvl w:val="0"/>
          <w:numId w:val="16"/>
        </w:numPr>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Identify Trends in Sales Over Time</w:t>
      </w:r>
      <w:r w:rsidRPr="005A2A48">
        <w:rPr>
          <w:rFonts w:ascii="Times New Roman" w:hAnsi="Times New Roman" w:cs="Times New Roman"/>
          <w:sz w:val="24"/>
          <w:szCs w:val="24"/>
          <w:lang w:val="en-IN"/>
        </w:rPr>
        <w:t>:</w:t>
      </w:r>
      <w:r w:rsidRPr="005A2A48">
        <w:rPr>
          <w:rFonts w:ascii="Times New Roman" w:hAnsi="Times New Roman" w:cs="Times New Roman"/>
          <w:sz w:val="24"/>
          <w:szCs w:val="24"/>
          <w:lang w:val="en-IN"/>
        </w:rPr>
        <w:br/>
      </w:r>
      <w:r w:rsidRPr="005A2A48">
        <w:rPr>
          <w:rFonts w:ascii="Times New Roman" w:hAnsi="Times New Roman" w:cs="Times New Roman"/>
          <w:i/>
          <w:iCs/>
          <w:sz w:val="24"/>
          <w:szCs w:val="24"/>
          <w:lang w:val="en-IN"/>
        </w:rPr>
        <w:t>Is there a significant seasonal effect on sales volume or transaction frequency?</w:t>
      </w:r>
      <w:r w:rsidRPr="005A2A48">
        <w:rPr>
          <w:rFonts w:ascii="Times New Roman" w:hAnsi="Times New Roman" w:cs="Times New Roman"/>
          <w:sz w:val="24"/>
          <w:szCs w:val="24"/>
          <w:lang w:val="en-IN"/>
        </w:rPr>
        <w:br/>
        <w:t>Recognizing temporal patterns such as seasonality or periodic spikes in sales can support inventory and marketing planning. Time series analysis methods (e.g., decomposition or moving averages) can help detect these effects.</w:t>
      </w:r>
    </w:p>
    <w:p w14:paraId="47E91D5F" w14:textId="575A361E" w:rsidR="00A176F2" w:rsidRPr="005A2A48" w:rsidRDefault="00A176F2" w:rsidP="00CA0899">
      <w:pPr>
        <w:numPr>
          <w:ilvl w:val="0"/>
          <w:numId w:val="16"/>
        </w:numPr>
        <w:spacing w:line="360" w:lineRule="auto"/>
        <w:rPr>
          <w:rFonts w:ascii="Times New Roman" w:hAnsi="Times New Roman" w:cs="Times New Roman"/>
          <w:sz w:val="24"/>
          <w:szCs w:val="24"/>
          <w:lang w:val="en-IN"/>
        </w:rPr>
      </w:pPr>
      <w:r w:rsidRPr="005A2A48">
        <w:rPr>
          <w:rFonts w:ascii="Times New Roman" w:hAnsi="Times New Roman" w:cs="Times New Roman"/>
          <w:b/>
          <w:bCs/>
          <w:sz w:val="24"/>
          <w:szCs w:val="24"/>
          <w:lang w:val="en-IN"/>
        </w:rPr>
        <w:t>Insights Into Customer Retention</w:t>
      </w:r>
      <w:r w:rsidRPr="005A2A48">
        <w:rPr>
          <w:rFonts w:ascii="Times New Roman" w:hAnsi="Times New Roman" w:cs="Times New Roman"/>
          <w:sz w:val="24"/>
          <w:szCs w:val="24"/>
          <w:lang w:val="en-IN"/>
        </w:rPr>
        <w:t>:</w:t>
      </w:r>
      <w:r w:rsidRPr="005A2A48">
        <w:rPr>
          <w:rFonts w:ascii="Times New Roman" w:hAnsi="Times New Roman" w:cs="Times New Roman"/>
          <w:sz w:val="24"/>
          <w:szCs w:val="24"/>
          <w:lang w:val="en-IN"/>
        </w:rPr>
        <w:br/>
      </w:r>
      <w:r w:rsidRPr="005A2A48">
        <w:rPr>
          <w:rFonts w:ascii="Times New Roman" w:hAnsi="Times New Roman" w:cs="Times New Roman"/>
          <w:i/>
          <w:iCs/>
          <w:sz w:val="24"/>
          <w:szCs w:val="24"/>
          <w:lang w:val="en-IN"/>
        </w:rPr>
        <w:t>Do first-time customers have a significantly lower likelihood of repeat purchases compared to returning customers?</w:t>
      </w:r>
      <w:r w:rsidRPr="005A2A48">
        <w:rPr>
          <w:rFonts w:ascii="Times New Roman" w:hAnsi="Times New Roman" w:cs="Times New Roman"/>
          <w:sz w:val="24"/>
          <w:szCs w:val="24"/>
          <w:lang w:val="en-IN"/>
        </w:rPr>
        <w:br/>
      </w:r>
      <w:proofErr w:type="spellStart"/>
      <w:r w:rsidRPr="005A2A48">
        <w:rPr>
          <w:rFonts w:ascii="Times New Roman" w:hAnsi="Times New Roman" w:cs="Times New Roman"/>
          <w:sz w:val="24"/>
          <w:szCs w:val="24"/>
          <w:lang w:val="en-IN"/>
        </w:rPr>
        <w:t>Analyzing</w:t>
      </w:r>
      <w:proofErr w:type="spellEnd"/>
      <w:r w:rsidRPr="005A2A48">
        <w:rPr>
          <w:rFonts w:ascii="Times New Roman" w:hAnsi="Times New Roman" w:cs="Times New Roman"/>
          <w:sz w:val="24"/>
          <w:szCs w:val="24"/>
          <w:lang w:val="en-IN"/>
        </w:rPr>
        <w:t xml:space="preserve"> retention patterns can support customer loyalty program design. Customers can be segmented into cohorts (first-time vs. repeat) based on </w:t>
      </w:r>
      <w:proofErr w:type="spellStart"/>
      <w:r w:rsidRPr="005A2A48">
        <w:rPr>
          <w:rFonts w:ascii="Times New Roman" w:hAnsi="Times New Roman" w:cs="Times New Roman"/>
          <w:sz w:val="24"/>
          <w:szCs w:val="24"/>
          <w:lang w:val="en-IN"/>
        </w:rPr>
        <w:t>CustomerID</w:t>
      </w:r>
      <w:proofErr w:type="spellEnd"/>
      <w:r w:rsidRPr="005A2A48">
        <w:rPr>
          <w:rFonts w:ascii="Times New Roman" w:hAnsi="Times New Roman" w:cs="Times New Roman"/>
          <w:sz w:val="24"/>
          <w:szCs w:val="24"/>
          <w:lang w:val="en-IN"/>
        </w:rPr>
        <w:t xml:space="preserve"> and </w:t>
      </w:r>
      <w:r w:rsidRPr="005A2A48">
        <w:rPr>
          <w:rFonts w:ascii="Times New Roman" w:hAnsi="Times New Roman" w:cs="Times New Roman"/>
          <w:sz w:val="24"/>
          <w:szCs w:val="24"/>
          <w:lang w:val="en-IN"/>
        </w:rPr>
        <w:lastRenderedPageBreak/>
        <w:t>purchase history. Predictive models such as logistic regression or survival analysis can estimate the probability of repeat purchases.</w:t>
      </w:r>
    </w:p>
    <w:p w14:paraId="6D7724AB" w14:textId="77777777" w:rsidR="007A315C" w:rsidRPr="005A2A48" w:rsidRDefault="007A315C" w:rsidP="00CA0899">
      <w:pPr>
        <w:spacing w:line="360" w:lineRule="auto"/>
        <w:rPr>
          <w:rFonts w:ascii="Times New Roman" w:eastAsia="Times New Roman" w:hAnsi="Times New Roman" w:cs="Times New Roman"/>
          <w:b/>
          <w:bCs/>
          <w:color w:val="2E2E2E"/>
          <w:sz w:val="24"/>
          <w:szCs w:val="24"/>
          <w:u w:val="single"/>
          <w:lang w:val="en-IN" w:eastAsia="en-IN"/>
        </w:rPr>
      </w:pPr>
      <w:r w:rsidRPr="005A2A48">
        <w:rPr>
          <w:rFonts w:ascii="Times New Roman" w:eastAsia="Times New Roman" w:hAnsi="Times New Roman" w:cs="Times New Roman"/>
          <w:b/>
          <w:bCs/>
          <w:color w:val="2E2E2E"/>
          <w:sz w:val="24"/>
          <w:szCs w:val="24"/>
          <w:u w:val="single"/>
          <w:lang w:val="en-IN" w:eastAsia="en-IN"/>
        </w:rPr>
        <w:t>Descriptive Statistics and Exploratory Data Analysis</w:t>
      </w:r>
    </w:p>
    <w:p w14:paraId="77DB47A7" w14:textId="2A2FD532"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This section presents a descriptive analysis of transactional data from an online retail store, primarily operating in the UK. The dataset spans from </w:t>
      </w:r>
      <w:r w:rsidRPr="005A2A48">
        <w:rPr>
          <w:rFonts w:ascii="Times New Roman" w:eastAsia="Times New Roman" w:hAnsi="Times New Roman" w:cs="Times New Roman"/>
          <w:b/>
          <w:bCs/>
          <w:color w:val="2E2E2E"/>
          <w:sz w:val="24"/>
          <w:szCs w:val="24"/>
          <w:lang w:val="en-IN" w:eastAsia="en-IN"/>
        </w:rPr>
        <w:t>December 1, 2010</w:t>
      </w:r>
      <w:r w:rsidRPr="005A2A48">
        <w:rPr>
          <w:rFonts w:ascii="Times New Roman" w:eastAsia="Times New Roman" w:hAnsi="Times New Roman" w:cs="Times New Roman"/>
          <w:color w:val="2E2E2E"/>
          <w:sz w:val="24"/>
          <w:szCs w:val="24"/>
          <w:lang w:val="en-IN" w:eastAsia="en-IN"/>
        </w:rPr>
        <w:t> to </w:t>
      </w:r>
      <w:r w:rsidRPr="005A2A48">
        <w:rPr>
          <w:rFonts w:ascii="Times New Roman" w:eastAsia="Times New Roman" w:hAnsi="Times New Roman" w:cs="Times New Roman"/>
          <w:b/>
          <w:bCs/>
          <w:color w:val="2E2E2E"/>
          <w:sz w:val="24"/>
          <w:szCs w:val="24"/>
          <w:lang w:val="en-IN" w:eastAsia="en-IN"/>
        </w:rPr>
        <w:t>December 9, 2011</w:t>
      </w:r>
      <w:r w:rsidRPr="005A2A48">
        <w:rPr>
          <w:rFonts w:ascii="Times New Roman" w:eastAsia="Times New Roman" w:hAnsi="Times New Roman" w:cs="Times New Roman"/>
          <w:color w:val="2E2E2E"/>
          <w:sz w:val="24"/>
          <w:szCs w:val="24"/>
          <w:lang w:val="en-IN" w:eastAsia="en-IN"/>
        </w:rPr>
        <w:t>, covering over </w:t>
      </w:r>
      <w:r w:rsidRPr="005A2A48">
        <w:rPr>
          <w:rFonts w:ascii="Times New Roman" w:eastAsia="Times New Roman" w:hAnsi="Times New Roman" w:cs="Times New Roman"/>
          <w:b/>
          <w:bCs/>
          <w:color w:val="2E2E2E"/>
          <w:sz w:val="24"/>
          <w:szCs w:val="24"/>
          <w:lang w:val="en-IN" w:eastAsia="en-IN"/>
        </w:rPr>
        <w:t>530,000 transactions</w:t>
      </w:r>
      <w:r w:rsidRPr="005A2A48">
        <w:rPr>
          <w:rFonts w:ascii="Times New Roman" w:eastAsia="Times New Roman" w:hAnsi="Times New Roman" w:cs="Times New Roman"/>
          <w:color w:val="2E2E2E"/>
          <w:sz w:val="24"/>
          <w:szCs w:val="24"/>
          <w:lang w:val="en-IN" w:eastAsia="en-IN"/>
        </w:rPr>
        <w:t>.</w:t>
      </w:r>
    </w:p>
    <w:p w14:paraId="3258C835" w14:textId="0E29CDFE" w:rsidR="007A315C" w:rsidRPr="005A2A48" w:rsidRDefault="007A315C" w:rsidP="00CA0899">
      <w:pPr>
        <w:pStyle w:val="ListParagraph"/>
        <w:numPr>
          <w:ilvl w:val="6"/>
          <w:numId w:val="12"/>
        </w:num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Dataset Overview and Temporal Coverage</w:t>
      </w:r>
    </w:p>
    <w:p w14:paraId="13055A85"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The dataset includes sales and return transactions, with timestamps ranging from:</w:t>
      </w:r>
    </w:p>
    <w:p w14:paraId="18CED94C" w14:textId="4943E1DF"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 xml:space="preserve">From: </w:t>
      </w:r>
      <w:r w:rsidRPr="005A2A48">
        <w:rPr>
          <w:rFonts w:ascii="Times New Roman" w:eastAsia="Times New Roman" w:hAnsi="Times New Roman" w:cs="Times New Roman"/>
          <w:color w:val="2E2E2E"/>
          <w:sz w:val="24"/>
          <w:szCs w:val="24"/>
          <w:lang w:val="en-IN" w:eastAsia="en-IN"/>
        </w:rPr>
        <w:t>2010-12-01 08:26:00</w:t>
      </w:r>
    </w:p>
    <w:p w14:paraId="3A347890" w14:textId="4C3CF1E4" w:rsidR="007A315C" w:rsidRPr="005A2A48" w:rsidRDefault="007A315C" w:rsidP="00CA0899">
      <w:p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 xml:space="preserve">To: </w:t>
      </w:r>
      <w:r w:rsidRPr="005A2A48">
        <w:rPr>
          <w:rFonts w:ascii="Times New Roman" w:eastAsia="Times New Roman" w:hAnsi="Times New Roman" w:cs="Times New Roman"/>
          <w:color w:val="2E2E2E"/>
          <w:sz w:val="24"/>
          <w:szCs w:val="24"/>
          <w:lang w:val="en-IN" w:eastAsia="en-IN"/>
        </w:rPr>
        <w:t>2011-12-09 12:50:00</w:t>
      </w:r>
    </w:p>
    <w:p w14:paraId="093768EA" w14:textId="0A9856C3"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This confirms that the dataset captures approximately one year of business activity.</w:t>
      </w:r>
    </w:p>
    <w:p w14:paraId="2DC092EE" w14:textId="277D5CCB" w:rsidR="007A315C" w:rsidRPr="005A2A48" w:rsidRDefault="007A315C" w:rsidP="00CA0899">
      <w:pPr>
        <w:pStyle w:val="ListParagraph"/>
        <w:numPr>
          <w:ilvl w:val="6"/>
          <w:numId w:val="12"/>
        </w:num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Country Distribution</w:t>
      </w:r>
    </w:p>
    <w:p w14:paraId="4FD17799"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The majority of transactions originate from the </w:t>
      </w:r>
      <w:r w:rsidRPr="005A2A48">
        <w:rPr>
          <w:rFonts w:ascii="Times New Roman" w:eastAsia="Times New Roman" w:hAnsi="Times New Roman" w:cs="Times New Roman"/>
          <w:b/>
          <w:bCs/>
          <w:color w:val="2E2E2E"/>
          <w:sz w:val="24"/>
          <w:szCs w:val="24"/>
          <w:lang w:val="en-IN" w:eastAsia="en-IN"/>
        </w:rPr>
        <w:t>United Kingdom</w:t>
      </w:r>
      <w:r w:rsidRPr="005A2A48">
        <w:rPr>
          <w:rFonts w:ascii="Times New Roman" w:eastAsia="Times New Roman" w:hAnsi="Times New Roman" w:cs="Times New Roman"/>
          <w:color w:val="2E2E2E"/>
          <w:sz w:val="24"/>
          <w:szCs w:val="24"/>
          <w:lang w:val="en-IN" w:eastAsia="en-IN"/>
        </w:rPr>
        <w:t>, which aligns with the retailer's location. The top five countries by transaction count are:</w:t>
      </w:r>
    </w:p>
    <w:tbl>
      <w:tblPr>
        <w:tblStyle w:val="TableGrid"/>
        <w:tblW w:w="8956" w:type="dxa"/>
        <w:tblLook w:val="04A0" w:firstRow="1" w:lastRow="0" w:firstColumn="1" w:lastColumn="0" w:noHBand="0" w:noVBand="1"/>
      </w:tblPr>
      <w:tblGrid>
        <w:gridCol w:w="4856"/>
        <w:gridCol w:w="4100"/>
      </w:tblGrid>
      <w:tr w:rsidR="007A315C" w:rsidRPr="005A2A48" w14:paraId="1A953DAB" w14:textId="77777777" w:rsidTr="009F61BA">
        <w:trPr>
          <w:trHeight w:val="246"/>
        </w:trPr>
        <w:tc>
          <w:tcPr>
            <w:tcW w:w="0" w:type="auto"/>
            <w:hideMark/>
          </w:tcPr>
          <w:p w14:paraId="31E5F8D5" w14:textId="77777777" w:rsidR="007A315C" w:rsidRPr="005A2A48" w:rsidRDefault="007A315C" w:rsidP="00CA0899">
            <w:p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Country</w:t>
            </w:r>
          </w:p>
        </w:tc>
        <w:tc>
          <w:tcPr>
            <w:tcW w:w="0" w:type="auto"/>
            <w:hideMark/>
          </w:tcPr>
          <w:p w14:paraId="5E87CB75" w14:textId="77777777" w:rsidR="007A315C" w:rsidRPr="005A2A48" w:rsidRDefault="007A315C" w:rsidP="00CA0899">
            <w:p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Transactions</w:t>
            </w:r>
          </w:p>
        </w:tc>
      </w:tr>
      <w:tr w:rsidR="007A315C" w:rsidRPr="005A2A48" w14:paraId="575A0EF7" w14:textId="77777777" w:rsidTr="009F61BA">
        <w:trPr>
          <w:trHeight w:val="250"/>
        </w:trPr>
        <w:tc>
          <w:tcPr>
            <w:tcW w:w="0" w:type="auto"/>
            <w:hideMark/>
          </w:tcPr>
          <w:p w14:paraId="6A6B8DC1"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United Kingdom</w:t>
            </w:r>
          </w:p>
        </w:tc>
        <w:tc>
          <w:tcPr>
            <w:tcW w:w="0" w:type="auto"/>
            <w:hideMark/>
          </w:tcPr>
          <w:p w14:paraId="3B2A0DA4"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487,620</w:t>
            </w:r>
          </w:p>
        </w:tc>
      </w:tr>
      <w:tr w:rsidR="007A315C" w:rsidRPr="005A2A48" w14:paraId="1ED6843A" w14:textId="77777777" w:rsidTr="009F61BA">
        <w:trPr>
          <w:trHeight w:val="246"/>
        </w:trPr>
        <w:tc>
          <w:tcPr>
            <w:tcW w:w="0" w:type="auto"/>
            <w:hideMark/>
          </w:tcPr>
          <w:p w14:paraId="34FCF106"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Germany</w:t>
            </w:r>
          </w:p>
        </w:tc>
        <w:tc>
          <w:tcPr>
            <w:tcW w:w="0" w:type="auto"/>
            <w:hideMark/>
          </w:tcPr>
          <w:p w14:paraId="66B73E1B"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9,042</w:t>
            </w:r>
          </w:p>
        </w:tc>
      </w:tr>
      <w:tr w:rsidR="007A315C" w:rsidRPr="005A2A48" w14:paraId="300FC85A" w14:textId="77777777" w:rsidTr="009F61BA">
        <w:trPr>
          <w:trHeight w:val="246"/>
        </w:trPr>
        <w:tc>
          <w:tcPr>
            <w:tcW w:w="0" w:type="auto"/>
            <w:hideMark/>
          </w:tcPr>
          <w:p w14:paraId="269B668F"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France</w:t>
            </w:r>
          </w:p>
        </w:tc>
        <w:tc>
          <w:tcPr>
            <w:tcW w:w="0" w:type="auto"/>
            <w:hideMark/>
          </w:tcPr>
          <w:p w14:paraId="32BA4C59"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8,408</w:t>
            </w:r>
          </w:p>
        </w:tc>
      </w:tr>
      <w:tr w:rsidR="007A315C" w:rsidRPr="005A2A48" w14:paraId="4E0E9E1E" w14:textId="77777777" w:rsidTr="009F61BA">
        <w:trPr>
          <w:trHeight w:val="246"/>
        </w:trPr>
        <w:tc>
          <w:tcPr>
            <w:tcW w:w="0" w:type="auto"/>
            <w:hideMark/>
          </w:tcPr>
          <w:p w14:paraId="6885EC40"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Ireland (EIRE)</w:t>
            </w:r>
          </w:p>
        </w:tc>
        <w:tc>
          <w:tcPr>
            <w:tcW w:w="0" w:type="auto"/>
            <w:hideMark/>
          </w:tcPr>
          <w:p w14:paraId="74C53EFE"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7,894</w:t>
            </w:r>
          </w:p>
        </w:tc>
      </w:tr>
      <w:tr w:rsidR="007A315C" w:rsidRPr="005A2A48" w14:paraId="3F41DA8E" w14:textId="77777777" w:rsidTr="009F61BA">
        <w:trPr>
          <w:trHeight w:val="246"/>
        </w:trPr>
        <w:tc>
          <w:tcPr>
            <w:tcW w:w="0" w:type="auto"/>
            <w:hideMark/>
          </w:tcPr>
          <w:p w14:paraId="21D4CAE1"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Spain</w:t>
            </w:r>
          </w:p>
        </w:tc>
        <w:tc>
          <w:tcPr>
            <w:tcW w:w="0" w:type="auto"/>
            <w:hideMark/>
          </w:tcPr>
          <w:p w14:paraId="7B77D561"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2,485</w:t>
            </w:r>
          </w:p>
        </w:tc>
      </w:tr>
    </w:tbl>
    <w:p w14:paraId="05F97FDA" w14:textId="77777777" w:rsidR="00752C11" w:rsidRPr="005A2A48" w:rsidRDefault="00752C11" w:rsidP="00CA0899">
      <w:pPr>
        <w:spacing w:line="360" w:lineRule="auto"/>
        <w:rPr>
          <w:rFonts w:ascii="Times New Roman" w:eastAsia="Times New Roman" w:hAnsi="Times New Roman" w:cs="Times New Roman"/>
          <w:color w:val="2E2E2E"/>
          <w:sz w:val="24"/>
          <w:szCs w:val="24"/>
          <w:lang w:val="en-IN" w:eastAsia="en-IN"/>
        </w:rPr>
      </w:pPr>
    </w:p>
    <w:p w14:paraId="77AD3BA5" w14:textId="208769FB"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These figures highlight the retailer's primary market and its reach across Europe.</w:t>
      </w:r>
    </w:p>
    <w:p w14:paraId="4BD616B6" w14:textId="20ADE2C2" w:rsidR="007A315C" w:rsidRPr="005A2A48" w:rsidRDefault="007A315C" w:rsidP="00CA0899">
      <w:pPr>
        <w:pStyle w:val="ListParagraph"/>
        <w:numPr>
          <w:ilvl w:val="6"/>
          <w:numId w:val="12"/>
        </w:num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Summary Statistics for Numerical Features</w:t>
      </w:r>
    </w:p>
    <w:p w14:paraId="6F322200"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The analysis focuses on two key numerical attributes:</w:t>
      </w:r>
    </w:p>
    <w:p w14:paraId="714F4AB1" w14:textId="77777777" w:rsidR="007A315C" w:rsidRPr="005A2A48" w:rsidRDefault="007A315C" w:rsidP="00CA0899">
      <w:pPr>
        <w:numPr>
          <w:ilvl w:val="0"/>
          <w:numId w:val="17"/>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lastRenderedPageBreak/>
        <w:t>Quantity</w:t>
      </w:r>
      <w:r w:rsidRPr="005A2A48">
        <w:rPr>
          <w:rFonts w:ascii="Times New Roman" w:eastAsia="Times New Roman" w:hAnsi="Times New Roman" w:cs="Times New Roman"/>
          <w:color w:val="2E2E2E"/>
          <w:sz w:val="24"/>
          <w:szCs w:val="24"/>
          <w:lang w:val="en-IN" w:eastAsia="en-IN"/>
        </w:rPr>
        <w:t>: Number of items per transaction</w:t>
      </w:r>
    </w:p>
    <w:p w14:paraId="09F14956" w14:textId="77777777" w:rsidR="007A315C" w:rsidRPr="005A2A48" w:rsidRDefault="007A315C" w:rsidP="00CA0899">
      <w:pPr>
        <w:numPr>
          <w:ilvl w:val="0"/>
          <w:numId w:val="17"/>
        </w:numPr>
        <w:spacing w:line="360" w:lineRule="auto"/>
        <w:rPr>
          <w:rFonts w:ascii="Times New Roman" w:eastAsia="Times New Roman" w:hAnsi="Times New Roman" w:cs="Times New Roman"/>
          <w:color w:val="2E2E2E"/>
          <w:sz w:val="24"/>
          <w:szCs w:val="24"/>
          <w:lang w:val="en-IN" w:eastAsia="en-IN"/>
        </w:rPr>
      </w:pPr>
      <w:proofErr w:type="spellStart"/>
      <w:r w:rsidRPr="005A2A48">
        <w:rPr>
          <w:rFonts w:ascii="Times New Roman" w:eastAsia="Times New Roman" w:hAnsi="Times New Roman" w:cs="Times New Roman"/>
          <w:b/>
          <w:bCs/>
          <w:color w:val="2E2E2E"/>
          <w:sz w:val="24"/>
          <w:szCs w:val="24"/>
          <w:lang w:val="en-IN" w:eastAsia="en-IN"/>
        </w:rPr>
        <w:t>UnitPrice</w:t>
      </w:r>
      <w:proofErr w:type="spellEnd"/>
      <w:r w:rsidRPr="005A2A48">
        <w:rPr>
          <w:rFonts w:ascii="Times New Roman" w:eastAsia="Times New Roman" w:hAnsi="Times New Roman" w:cs="Times New Roman"/>
          <w:color w:val="2E2E2E"/>
          <w:sz w:val="24"/>
          <w:szCs w:val="24"/>
          <w:lang w:val="en-IN" w:eastAsia="en-IN"/>
        </w:rPr>
        <w:t>: Price per item (in GBP)</w:t>
      </w:r>
    </w:p>
    <w:tbl>
      <w:tblPr>
        <w:tblStyle w:val="TableGrid"/>
        <w:tblW w:w="8840" w:type="dxa"/>
        <w:tblLook w:val="04A0" w:firstRow="1" w:lastRow="0" w:firstColumn="1" w:lastColumn="0" w:noHBand="0" w:noVBand="1"/>
      </w:tblPr>
      <w:tblGrid>
        <w:gridCol w:w="4657"/>
        <w:gridCol w:w="1955"/>
        <w:gridCol w:w="2228"/>
      </w:tblGrid>
      <w:tr w:rsidR="007A315C" w:rsidRPr="005A2A48" w14:paraId="0604DDB8" w14:textId="77777777" w:rsidTr="007A315C">
        <w:trPr>
          <w:trHeight w:val="486"/>
        </w:trPr>
        <w:tc>
          <w:tcPr>
            <w:tcW w:w="0" w:type="auto"/>
            <w:hideMark/>
          </w:tcPr>
          <w:p w14:paraId="0897246A" w14:textId="77777777" w:rsidR="007A315C" w:rsidRPr="005A2A48" w:rsidRDefault="007A315C" w:rsidP="00CA0899">
            <w:p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Metric</w:t>
            </w:r>
          </w:p>
        </w:tc>
        <w:tc>
          <w:tcPr>
            <w:tcW w:w="0" w:type="auto"/>
            <w:hideMark/>
          </w:tcPr>
          <w:p w14:paraId="295CA484" w14:textId="77777777" w:rsidR="007A315C" w:rsidRPr="005A2A48" w:rsidRDefault="007A315C" w:rsidP="00CA0899">
            <w:pPr>
              <w:spacing w:line="360" w:lineRule="auto"/>
              <w:jc w:val="center"/>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Quantity</w:t>
            </w:r>
          </w:p>
        </w:tc>
        <w:tc>
          <w:tcPr>
            <w:tcW w:w="0" w:type="auto"/>
            <w:hideMark/>
          </w:tcPr>
          <w:p w14:paraId="622023A8" w14:textId="77777777" w:rsidR="007A315C" w:rsidRPr="005A2A48" w:rsidRDefault="007A315C" w:rsidP="00CA0899">
            <w:pPr>
              <w:spacing w:line="360" w:lineRule="auto"/>
              <w:jc w:val="center"/>
              <w:rPr>
                <w:rFonts w:ascii="Times New Roman" w:eastAsia="Times New Roman" w:hAnsi="Times New Roman" w:cs="Times New Roman"/>
                <w:b/>
                <w:bCs/>
                <w:color w:val="2E2E2E"/>
                <w:sz w:val="24"/>
                <w:szCs w:val="24"/>
                <w:lang w:val="en-IN" w:eastAsia="en-IN"/>
              </w:rPr>
            </w:pPr>
            <w:proofErr w:type="spellStart"/>
            <w:r w:rsidRPr="005A2A48">
              <w:rPr>
                <w:rFonts w:ascii="Times New Roman" w:eastAsia="Times New Roman" w:hAnsi="Times New Roman" w:cs="Times New Roman"/>
                <w:b/>
                <w:bCs/>
                <w:color w:val="2E2E2E"/>
                <w:sz w:val="24"/>
                <w:szCs w:val="24"/>
                <w:lang w:val="en-IN" w:eastAsia="en-IN"/>
              </w:rPr>
              <w:t>UnitPrice</w:t>
            </w:r>
            <w:proofErr w:type="spellEnd"/>
          </w:p>
        </w:tc>
      </w:tr>
      <w:tr w:rsidR="007A315C" w:rsidRPr="005A2A48" w14:paraId="06FD9695" w14:textId="77777777" w:rsidTr="007A315C">
        <w:trPr>
          <w:trHeight w:val="495"/>
        </w:trPr>
        <w:tc>
          <w:tcPr>
            <w:tcW w:w="0" w:type="auto"/>
            <w:hideMark/>
          </w:tcPr>
          <w:p w14:paraId="03BA8EB9"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Count</w:t>
            </w:r>
          </w:p>
        </w:tc>
        <w:tc>
          <w:tcPr>
            <w:tcW w:w="0" w:type="auto"/>
            <w:hideMark/>
          </w:tcPr>
          <w:p w14:paraId="27020F7F"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532,619</w:t>
            </w:r>
          </w:p>
        </w:tc>
        <w:tc>
          <w:tcPr>
            <w:tcW w:w="0" w:type="auto"/>
            <w:hideMark/>
          </w:tcPr>
          <w:p w14:paraId="15194F22"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532,619</w:t>
            </w:r>
          </w:p>
        </w:tc>
      </w:tr>
      <w:tr w:rsidR="007A315C" w:rsidRPr="005A2A48" w14:paraId="2CFAD5C0" w14:textId="77777777" w:rsidTr="007A315C">
        <w:trPr>
          <w:trHeight w:val="486"/>
        </w:trPr>
        <w:tc>
          <w:tcPr>
            <w:tcW w:w="0" w:type="auto"/>
            <w:hideMark/>
          </w:tcPr>
          <w:p w14:paraId="498693B1"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Mean</w:t>
            </w:r>
          </w:p>
        </w:tc>
        <w:tc>
          <w:tcPr>
            <w:tcW w:w="0" w:type="auto"/>
            <w:hideMark/>
          </w:tcPr>
          <w:p w14:paraId="4ADCC4AB"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10.24</w:t>
            </w:r>
          </w:p>
        </w:tc>
        <w:tc>
          <w:tcPr>
            <w:tcW w:w="0" w:type="auto"/>
            <w:hideMark/>
          </w:tcPr>
          <w:p w14:paraId="1271A605"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£3.89</w:t>
            </w:r>
          </w:p>
        </w:tc>
      </w:tr>
      <w:tr w:rsidR="007A315C" w:rsidRPr="005A2A48" w14:paraId="2536F5AB" w14:textId="77777777" w:rsidTr="007A315C">
        <w:trPr>
          <w:trHeight w:val="486"/>
        </w:trPr>
        <w:tc>
          <w:tcPr>
            <w:tcW w:w="0" w:type="auto"/>
            <w:hideMark/>
          </w:tcPr>
          <w:p w14:paraId="2DE6E89D"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Standard Deviation</w:t>
            </w:r>
          </w:p>
        </w:tc>
        <w:tc>
          <w:tcPr>
            <w:tcW w:w="0" w:type="auto"/>
            <w:hideMark/>
          </w:tcPr>
          <w:p w14:paraId="0E769BEA"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159.59</w:t>
            </w:r>
          </w:p>
        </w:tc>
        <w:tc>
          <w:tcPr>
            <w:tcW w:w="0" w:type="auto"/>
            <w:hideMark/>
          </w:tcPr>
          <w:p w14:paraId="7748216B"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£35.83</w:t>
            </w:r>
          </w:p>
        </w:tc>
      </w:tr>
      <w:tr w:rsidR="007A315C" w:rsidRPr="005A2A48" w14:paraId="0DF9AB67" w14:textId="77777777" w:rsidTr="007A315C">
        <w:trPr>
          <w:trHeight w:val="486"/>
        </w:trPr>
        <w:tc>
          <w:tcPr>
            <w:tcW w:w="0" w:type="auto"/>
            <w:hideMark/>
          </w:tcPr>
          <w:p w14:paraId="487B54E5"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Minimum</w:t>
            </w:r>
          </w:p>
        </w:tc>
        <w:tc>
          <w:tcPr>
            <w:tcW w:w="0" w:type="auto"/>
            <w:hideMark/>
          </w:tcPr>
          <w:p w14:paraId="3E74C2BD"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-9,600</w:t>
            </w:r>
          </w:p>
        </w:tc>
        <w:tc>
          <w:tcPr>
            <w:tcW w:w="0" w:type="auto"/>
            <w:hideMark/>
          </w:tcPr>
          <w:p w14:paraId="205F9591"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£0.00</w:t>
            </w:r>
          </w:p>
        </w:tc>
      </w:tr>
      <w:tr w:rsidR="007A315C" w:rsidRPr="005A2A48" w14:paraId="54E808A6" w14:textId="77777777" w:rsidTr="007A315C">
        <w:trPr>
          <w:trHeight w:val="486"/>
        </w:trPr>
        <w:tc>
          <w:tcPr>
            <w:tcW w:w="0" w:type="auto"/>
            <w:hideMark/>
          </w:tcPr>
          <w:p w14:paraId="3E314C16"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25th Percentile</w:t>
            </w:r>
          </w:p>
        </w:tc>
        <w:tc>
          <w:tcPr>
            <w:tcW w:w="0" w:type="auto"/>
            <w:hideMark/>
          </w:tcPr>
          <w:p w14:paraId="0440AE47"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1.0</w:t>
            </w:r>
          </w:p>
        </w:tc>
        <w:tc>
          <w:tcPr>
            <w:tcW w:w="0" w:type="auto"/>
            <w:hideMark/>
          </w:tcPr>
          <w:p w14:paraId="406A9BCE"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£1.25</w:t>
            </w:r>
          </w:p>
        </w:tc>
      </w:tr>
      <w:tr w:rsidR="007A315C" w:rsidRPr="005A2A48" w14:paraId="27241DBD" w14:textId="77777777" w:rsidTr="007A315C">
        <w:trPr>
          <w:trHeight w:val="495"/>
        </w:trPr>
        <w:tc>
          <w:tcPr>
            <w:tcW w:w="0" w:type="auto"/>
            <w:hideMark/>
          </w:tcPr>
          <w:p w14:paraId="64A0A7D6"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Median</w:t>
            </w:r>
          </w:p>
        </w:tc>
        <w:tc>
          <w:tcPr>
            <w:tcW w:w="0" w:type="auto"/>
            <w:hideMark/>
          </w:tcPr>
          <w:p w14:paraId="0253AD4A"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3.0</w:t>
            </w:r>
          </w:p>
        </w:tc>
        <w:tc>
          <w:tcPr>
            <w:tcW w:w="0" w:type="auto"/>
            <w:hideMark/>
          </w:tcPr>
          <w:p w14:paraId="5F2B9C9D"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£2.08</w:t>
            </w:r>
          </w:p>
        </w:tc>
      </w:tr>
      <w:tr w:rsidR="007A315C" w:rsidRPr="005A2A48" w14:paraId="69D269D8" w14:textId="77777777" w:rsidTr="007A315C">
        <w:trPr>
          <w:trHeight w:val="486"/>
        </w:trPr>
        <w:tc>
          <w:tcPr>
            <w:tcW w:w="0" w:type="auto"/>
            <w:hideMark/>
          </w:tcPr>
          <w:p w14:paraId="2F9598F4"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75th Percentile</w:t>
            </w:r>
          </w:p>
        </w:tc>
        <w:tc>
          <w:tcPr>
            <w:tcW w:w="0" w:type="auto"/>
            <w:hideMark/>
          </w:tcPr>
          <w:p w14:paraId="19199273"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10.0</w:t>
            </w:r>
          </w:p>
        </w:tc>
        <w:tc>
          <w:tcPr>
            <w:tcW w:w="0" w:type="auto"/>
            <w:hideMark/>
          </w:tcPr>
          <w:p w14:paraId="0513F609"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£4.13</w:t>
            </w:r>
          </w:p>
        </w:tc>
      </w:tr>
      <w:tr w:rsidR="007A315C" w:rsidRPr="005A2A48" w14:paraId="7DE63533" w14:textId="77777777" w:rsidTr="007A315C">
        <w:trPr>
          <w:trHeight w:val="486"/>
        </w:trPr>
        <w:tc>
          <w:tcPr>
            <w:tcW w:w="0" w:type="auto"/>
            <w:hideMark/>
          </w:tcPr>
          <w:p w14:paraId="4833749C"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Maximum</w:t>
            </w:r>
          </w:p>
        </w:tc>
        <w:tc>
          <w:tcPr>
            <w:tcW w:w="0" w:type="auto"/>
            <w:hideMark/>
          </w:tcPr>
          <w:p w14:paraId="790D6926"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80,995</w:t>
            </w:r>
          </w:p>
        </w:tc>
        <w:tc>
          <w:tcPr>
            <w:tcW w:w="0" w:type="auto"/>
            <w:hideMark/>
          </w:tcPr>
          <w:p w14:paraId="1287C6E7"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£13,541.33</w:t>
            </w:r>
          </w:p>
        </w:tc>
      </w:tr>
      <w:tr w:rsidR="007A315C" w:rsidRPr="005A2A48" w14:paraId="7B0A1CC0" w14:textId="77777777" w:rsidTr="007A315C">
        <w:trPr>
          <w:trHeight w:val="486"/>
        </w:trPr>
        <w:tc>
          <w:tcPr>
            <w:tcW w:w="0" w:type="auto"/>
            <w:hideMark/>
          </w:tcPr>
          <w:p w14:paraId="0393E8F5"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Interquartile Range (IQR)</w:t>
            </w:r>
          </w:p>
        </w:tc>
        <w:tc>
          <w:tcPr>
            <w:tcW w:w="0" w:type="auto"/>
            <w:hideMark/>
          </w:tcPr>
          <w:p w14:paraId="5C5CA331"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9.0</w:t>
            </w:r>
          </w:p>
        </w:tc>
        <w:tc>
          <w:tcPr>
            <w:tcW w:w="0" w:type="auto"/>
            <w:hideMark/>
          </w:tcPr>
          <w:p w14:paraId="68ED84BC" w14:textId="77777777" w:rsidR="007A315C" w:rsidRPr="005A2A48" w:rsidRDefault="007A315C"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£2.88</w:t>
            </w:r>
          </w:p>
        </w:tc>
      </w:tr>
    </w:tbl>
    <w:p w14:paraId="5E0EF4B2" w14:textId="77777777" w:rsidR="00752C11" w:rsidRPr="005A2A48" w:rsidRDefault="00752C11" w:rsidP="00CA0899">
      <w:pPr>
        <w:spacing w:line="360" w:lineRule="auto"/>
        <w:rPr>
          <w:rFonts w:ascii="Times New Roman" w:eastAsia="Times New Roman" w:hAnsi="Times New Roman" w:cs="Times New Roman"/>
          <w:color w:val="2E2E2E"/>
          <w:sz w:val="24"/>
          <w:szCs w:val="24"/>
          <w:lang w:val="en-IN" w:eastAsia="en-IN"/>
        </w:rPr>
      </w:pPr>
    </w:p>
    <w:p w14:paraId="2085E2D8" w14:textId="4FAA947A"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Negative quantities represent </w:t>
      </w:r>
      <w:r w:rsidRPr="005A2A48">
        <w:rPr>
          <w:rFonts w:ascii="Times New Roman" w:eastAsia="Times New Roman" w:hAnsi="Times New Roman" w:cs="Times New Roman"/>
          <w:b/>
          <w:bCs/>
          <w:color w:val="2E2E2E"/>
          <w:sz w:val="24"/>
          <w:szCs w:val="24"/>
          <w:lang w:val="en-IN" w:eastAsia="en-IN"/>
        </w:rPr>
        <w:t>returns or cancelled transactions</w:t>
      </w:r>
      <w:r w:rsidRPr="005A2A48">
        <w:rPr>
          <w:rFonts w:ascii="Times New Roman" w:eastAsia="Times New Roman" w:hAnsi="Times New Roman" w:cs="Times New Roman"/>
          <w:color w:val="2E2E2E"/>
          <w:sz w:val="24"/>
          <w:szCs w:val="24"/>
          <w:lang w:val="en-IN" w:eastAsia="en-IN"/>
        </w:rPr>
        <w:t>. Unit prices of zero may indicate promotional offers or potential data entry issues.</w:t>
      </w:r>
    </w:p>
    <w:p w14:paraId="4B5C33F6" w14:textId="3A4610BB" w:rsidR="007A315C" w:rsidRPr="005A2A48" w:rsidRDefault="007A315C" w:rsidP="00CA0899">
      <w:pPr>
        <w:pStyle w:val="ListParagraph"/>
        <w:numPr>
          <w:ilvl w:val="6"/>
          <w:numId w:val="12"/>
        </w:num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Distribution Analysis</w:t>
      </w:r>
    </w:p>
    <w:p w14:paraId="2B4246C0" w14:textId="77777777"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To better understand the distributions and detect skewness and outliers, both histograms and boxplots were plotted for Quantity and </w:t>
      </w:r>
      <w:proofErr w:type="spellStart"/>
      <w:r w:rsidRPr="005A2A48">
        <w:rPr>
          <w:rFonts w:ascii="Times New Roman" w:eastAsia="Times New Roman" w:hAnsi="Times New Roman" w:cs="Times New Roman"/>
          <w:color w:val="2E2E2E"/>
          <w:sz w:val="24"/>
          <w:szCs w:val="24"/>
          <w:lang w:val="en-IN" w:eastAsia="en-IN"/>
        </w:rPr>
        <w:t>UnitPrice</w:t>
      </w:r>
      <w:proofErr w:type="spellEnd"/>
      <w:r w:rsidRPr="005A2A48">
        <w:rPr>
          <w:rFonts w:ascii="Times New Roman" w:eastAsia="Times New Roman" w:hAnsi="Times New Roman" w:cs="Times New Roman"/>
          <w:color w:val="2E2E2E"/>
          <w:sz w:val="24"/>
          <w:szCs w:val="24"/>
          <w:lang w:val="en-IN" w:eastAsia="en-IN"/>
        </w:rPr>
        <w:t>.</w:t>
      </w:r>
    </w:p>
    <w:p w14:paraId="28A0FA2F" w14:textId="77777777" w:rsidR="007A315C" w:rsidRPr="005A2A48" w:rsidRDefault="007A315C" w:rsidP="00CA0899">
      <w:p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Histogram Insights:</w:t>
      </w:r>
    </w:p>
    <w:p w14:paraId="42AAAD06" w14:textId="77777777" w:rsidR="007A315C" w:rsidRPr="005A2A48" w:rsidRDefault="007A315C" w:rsidP="00CA0899">
      <w:pPr>
        <w:numPr>
          <w:ilvl w:val="0"/>
          <w:numId w:val="18"/>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Quantity: Displays a strong right skew, with a small subset of transactions involving large quantities.</w:t>
      </w:r>
    </w:p>
    <w:p w14:paraId="28BC91C1" w14:textId="77777777" w:rsidR="007A315C" w:rsidRPr="005A2A48" w:rsidRDefault="007A315C" w:rsidP="00CA0899">
      <w:pPr>
        <w:numPr>
          <w:ilvl w:val="0"/>
          <w:numId w:val="18"/>
        </w:numPr>
        <w:spacing w:line="360" w:lineRule="auto"/>
        <w:rPr>
          <w:rFonts w:ascii="Times New Roman" w:eastAsia="Times New Roman" w:hAnsi="Times New Roman" w:cs="Times New Roman"/>
          <w:color w:val="2E2E2E"/>
          <w:sz w:val="24"/>
          <w:szCs w:val="24"/>
          <w:lang w:val="en-IN" w:eastAsia="en-IN"/>
        </w:rPr>
      </w:pPr>
      <w:proofErr w:type="spellStart"/>
      <w:r w:rsidRPr="005A2A48">
        <w:rPr>
          <w:rFonts w:ascii="Times New Roman" w:eastAsia="Times New Roman" w:hAnsi="Times New Roman" w:cs="Times New Roman"/>
          <w:color w:val="2E2E2E"/>
          <w:sz w:val="24"/>
          <w:szCs w:val="24"/>
          <w:lang w:val="en-IN" w:eastAsia="en-IN"/>
        </w:rPr>
        <w:t>UnitPrice</w:t>
      </w:r>
      <w:proofErr w:type="spellEnd"/>
      <w:r w:rsidRPr="005A2A48">
        <w:rPr>
          <w:rFonts w:ascii="Times New Roman" w:eastAsia="Times New Roman" w:hAnsi="Times New Roman" w:cs="Times New Roman"/>
          <w:color w:val="2E2E2E"/>
          <w:sz w:val="24"/>
          <w:szCs w:val="24"/>
          <w:lang w:val="en-IN" w:eastAsia="en-IN"/>
        </w:rPr>
        <w:t>: Also exhibits a right-skewed distribution, with most prices clustered at the lower end and a few high-value items stretching the upper tail.</w:t>
      </w:r>
    </w:p>
    <w:p w14:paraId="5711BBEE" w14:textId="4CF69220"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lastRenderedPageBreak/>
        <w:t>To reduce the impact of outliers, histograms were plotted within the 1st to 99th percentile ranges.</w:t>
      </w:r>
    </w:p>
    <w:p w14:paraId="5CF20D0F" w14:textId="6AA856AB"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noProof/>
          <w:color w:val="2E2E2E"/>
          <w:sz w:val="24"/>
          <w:szCs w:val="24"/>
          <w:lang w:val="en-IN" w:eastAsia="en-IN"/>
        </w:rPr>
        <w:drawing>
          <wp:inline distT="0" distB="0" distL="0" distR="0" wp14:anchorId="16DE64E5" wp14:editId="1D6FF21F">
            <wp:extent cx="5731510" cy="2253615"/>
            <wp:effectExtent l="0" t="0" r="2540" b="0"/>
            <wp:docPr id="166611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10638" name=""/>
                    <pic:cNvPicPr/>
                  </pic:nvPicPr>
                  <pic:blipFill rotWithShape="1">
                    <a:blip r:embed="rId16"/>
                    <a:srcRect t="1988"/>
                    <a:stretch/>
                  </pic:blipFill>
                  <pic:spPr bwMode="auto">
                    <a:xfrm>
                      <a:off x="0" y="0"/>
                      <a:ext cx="5731510" cy="2253615"/>
                    </a:xfrm>
                    <a:prstGeom prst="rect">
                      <a:avLst/>
                    </a:prstGeom>
                    <a:ln>
                      <a:noFill/>
                    </a:ln>
                    <a:extLst>
                      <a:ext uri="{53640926-AAD7-44D8-BBD7-CCE9431645EC}">
                        <a14:shadowObscured xmlns:a14="http://schemas.microsoft.com/office/drawing/2010/main"/>
                      </a:ext>
                    </a:extLst>
                  </pic:spPr>
                </pic:pic>
              </a:graphicData>
            </a:graphic>
          </wp:inline>
        </w:drawing>
      </w:r>
    </w:p>
    <w:p w14:paraId="43FB0A94" w14:textId="4AA3C023" w:rsidR="007A315C" w:rsidRPr="005A2A48" w:rsidRDefault="00752C11" w:rsidP="00CA0899">
      <w:pPr>
        <w:spacing w:line="360" w:lineRule="auto"/>
        <w:jc w:val="center"/>
        <w:rPr>
          <w:rFonts w:ascii="Times New Roman" w:eastAsia="Times New Roman" w:hAnsi="Times New Roman" w:cs="Times New Roman"/>
          <w:b/>
          <w:bCs/>
          <w:color w:val="2E2E2E"/>
          <w:sz w:val="24"/>
          <w:szCs w:val="24"/>
          <w:lang w:val="en-IN" w:eastAsia="en-IN"/>
        </w:rPr>
      </w:pPr>
      <w:r w:rsidRPr="005A2A48">
        <w:rPr>
          <w:rFonts w:ascii="Times New Roman" w:hAnsi="Times New Roman" w:cs="Times New Roman"/>
          <w:b/>
          <w:bCs/>
          <w:sz w:val="24"/>
          <w:szCs w:val="24"/>
          <w:lang w:val="en-IN"/>
        </w:rPr>
        <w:t xml:space="preserve">Figure 3.1: </w:t>
      </w:r>
      <w:r w:rsidRPr="005A2A48">
        <w:rPr>
          <w:rFonts w:ascii="Times New Roman" w:hAnsi="Times New Roman" w:cs="Times New Roman"/>
          <w:sz w:val="24"/>
          <w:szCs w:val="24"/>
        </w:rPr>
        <w:t>Distribution of Quantity and Unit Price</w:t>
      </w:r>
    </w:p>
    <w:p w14:paraId="09EE4369" w14:textId="6C5485E4" w:rsidR="007A315C" w:rsidRPr="005A2A48" w:rsidRDefault="007A315C" w:rsidP="00CA0899">
      <w:p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Boxplot Insights:</w:t>
      </w:r>
    </w:p>
    <w:p w14:paraId="149CBD08" w14:textId="77777777" w:rsidR="007A315C" w:rsidRPr="005A2A48" w:rsidRDefault="007A315C" w:rsidP="00CA0899">
      <w:pPr>
        <w:numPr>
          <w:ilvl w:val="0"/>
          <w:numId w:val="19"/>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Both variables include numerous outliers.</w:t>
      </w:r>
    </w:p>
    <w:p w14:paraId="5FC7F1BD" w14:textId="709D493A" w:rsidR="007A315C" w:rsidRPr="005A2A48" w:rsidRDefault="007A315C" w:rsidP="00CA0899">
      <w:pPr>
        <w:numPr>
          <w:ilvl w:val="0"/>
          <w:numId w:val="19"/>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 xml:space="preserve">Extreme values suggest a need for robust preprocessing in subsequent </w:t>
      </w:r>
      <w:proofErr w:type="spellStart"/>
      <w:r w:rsidRPr="005A2A48">
        <w:rPr>
          <w:rFonts w:ascii="Times New Roman" w:eastAsia="Times New Roman" w:hAnsi="Times New Roman" w:cs="Times New Roman"/>
          <w:color w:val="2E2E2E"/>
          <w:sz w:val="24"/>
          <w:szCs w:val="24"/>
          <w:lang w:val="en-IN" w:eastAsia="en-IN"/>
        </w:rPr>
        <w:t>modeling</w:t>
      </w:r>
      <w:proofErr w:type="spellEnd"/>
      <w:r w:rsidRPr="005A2A48">
        <w:rPr>
          <w:rFonts w:ascii="Times New Roman" w:eastAsia="Times New Roman" w:hAnsi="Times New Roman" w:cs="Times New Roman"/>
          <w:color w:val="2E2E2E"/>
          <w:sz w:val="24"/>
          <w:szCs w:val="24"/>
          <w:lang w:val="en-IN" w:eastAsia="en-IN"/>
        </w:rPr>
        <w:t xml:space="preserve"> (e.g., log transformation or outlier handling).</w:t>
      </w:r>
    </w:p>
    <w:p w14:paraId="0D1EA3CA" w14:textId="11720F77" w:rsidR="007A315C" w:rsidRPr="005A2A48" w:rsidRDefault="007A315C" w:rsidP="00CA0899">
      <w:pPr>
        <w:spacing w:line="360" w:lineRule="auto"/>
        <w:ind w:left="360"/>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noProof/>
          <w:color w:val="2E2E2E"/>
          <w:sz w:val="24"/>
          <w:szCs w:val="24"/>
          <w:lang w:val="en-IN" w:eastAsia="en-IN"/>
        </w:rPr>
        <w:drawing>
          <wp:inline distT="0" distB="0" distL="0" distR="0" wp14:anchorId="0A456855" wp14:editId="0FF6FDC4">
            <wp:extent cx="5731510" cy="2234565"/>
            <wp:effectExtent l="0" t="0" r="2540" b="0"/>
            <wp:docPr id="29906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60744" name=""/>
                    <pic:cNvPicPr/>
                  </pic:nvPicPr>
                  <pic:blipFill rotWithShape="1">
                    <a:blip r:embed="rId17"/>
                    <a:srcRect t="3298"/>
                    <a:stretch/>
                  </pic:blipFill>
                  <pic:spPr bwMode="auto">
                    <a:xfrm>
                      <a:off x="0" y="0"/>
                      <a:ext cx="5731510" cy="2234565"/>
                    </a:xfrm>
                    <a:prstGeom prst="rect">
                      <a:avLst/>
                    </a:prstGeom>
                    <a:ln>
                      <a:noFill/>
                    </a:ln>
                    <a:extLst>
                      <a:ext uri="{53640926-AAD7-44D8-BBD7-CCE9431645EC}">
                        <a14:shadowObscured xmlns:a14="http://schemas.microsoft.com/office/drawing/2010/main"/>
                      </a:ext>
                    </a:extLst>
                  </pic:spPr>
                </pic:pic>
              </a:graphicData>
            </a:graphic>
          </wp:inline>
        </w:drawing>
      </w:r>
    </w:p>
    <w:p w14:paraId="0C1B7C23" w14:textId="321AC9E7" w:rsidR="007A315C" w:rsidRPr="005A2A48" w:rsidRDefault="00752C11" w:rsidP="00CA0899">
      <w:pPr>
        <w:spacing w:line="360" w:lineRule="auto"/>
        <w:jc w:val="center"/>
        <w:rPr>
          <w:rFonts w:ascii="Times New Roman" w:eastAsia="Times New Roman" w:hAnsi="Times New Roman" w:cs="Times New Roman"/>
          <w:b/>
          <w:bCs/>
          <w:color w:val="2E2E2E"/>
          <w:sz w:val="24"/>
          <w:szCs w:val="24"/>
          <w:lang w:val="en-IN" w:eastAsia="en-IN"/>
        </w:rPr>
      </w:pPr>
      <w:r w:rsidRPr="005A2A48">
        <w:rPr>
          <w:rFonts w:ascii="Times New Roman" w:hAnsi="Times New Roman" w:cs="Times New Roman"/>
          <w:b/>
          <w:bCs/>
          <w:sz w:val="24"/>
          <w:szCs w:val="24"/>
          <w:lang w:val="en-IN"/>
        </w:rPr>
        <w:t xml:space="preserve">Figure 3.2: </w:t>
      </w:r>
      <w:r w:rsidRPr="005A2A48">
        <w:rPr>
          <w:rFonts w:ascii="Times New Roman" w:hAnsi="Times New Roman" w:cs="Times New Roman"/>
          <w:sz w:val="24"/>
          <w:szCs w:val="24"/>
        </w:rPr>
        <w:t>Boxplot of Quantity and Unit Price</w:t>
      </w:r>
    </w:p>
    <w:p w14:paraId="3B4E3AC1" w14:textId="09655C77" w:rsidR="007A315C" w:rsidRPr="005A2A48" w:rsidRDefault="007A315C" w:rsidP="00CA0899">
      <w:pPr>
        <w:pStyle w:val="ListParagraph"/>
        <w:numPr>
          <w:ilvl w:val="6"/>
          <w:numId w:val="12"/>
        </w:num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Temporal Trends</w:t>
      </w:r>
    </w:p>
    <w:p w14:paraId="4330C046" w14:textId="48C06262" w:rsidR="007A315C" w:rsidRPr="005A2A48" w:rsidRDefault="007A315C"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To examine how transaction volume evolved, the number of transactions was aggregated monthly:</w:t>
      </w:r>
    </w:p>
    <w:p w14:paraId="404D262E" w14:textId="77777777" w:rsidR="007A315C" w:rsidRPr="005A2A48" w:rsidRDefault="007A315C" w:rsidP="00CA0899">
      <w:pPr>
        <w:numPr>
          <w:ilvl w:val="0"/>
          <w:numId w:val="20"/>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lastRenderedPageBreak/>
        <w:t>A consistent pattern of sales is observed across months, with several spikes suggesting seasonal effects.</w:t>
      </w:r>
    </w:p>
    <w:p w14:paraId="2AC1134B" w14:textId="674C5EE8" w:rsidR="007A315C" w:rsidRPr="005A2A48" w:rsidRDefault="007A315C" w:rsidP="00CA0899">
      <w:pPr>
        <w:numPr>
          <w:ilvl w:val="0"/>
          <w:numId w:val="20"/>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Notable increases occur toward the end of the year, likely reflecting holiday season activity.</w:t>
      </w:r>
    </w:p>
    <w:p w14:paraId="2335F62A" w14:textId="6F9108C9" w:rsidR="007A315C" w:rsidRPr="005A2A48" w:rsidRDefault="007A315C" w:rsidP="00CA0899">
      <w:pPr>
        <w:tabs>
          <w:tab w:val="left" w:pos="720"/>
        </w:tabs>
        <w:spacing w:line="360" w:lineRule="auto"/>
        <w:ind w:left="720" w:hanging="270"/>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noProof/>
          <w:color w:val="2E2E2E"/>
          <w:sz w:val="24"/>
          <w:szCs w:val="24"/>
          <w:lang w:val="en-IN" w:eastAsia="en-IN"/>
        </w:rPr>
        <w:drawing>
          <wp:inline distT="0" distB="0" distL="0" distR="0" wp14:anchorId="2A0AF012" wp14:editId="7302FFFB">
            <wp:extent cx="4922520" cy="2623781"/>
            <wp:effectExtent l="0" t="0" r="0" b="5715"/>
            <wp:docPr id="169039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99359" name=""/>
                    <pic:cNvPicPr/>
                  </pic:nvPicPr>
                  <pic:blipFill>
                    <a:blip r:embed="rId18"/>
                    <a:stretch>
                      <a:fillRect/>
                    </a:stretch>
                  </pic:blipFill>
                  <pic:spPr>
                    <a:xfrm>
                      <a:off x="0" y="0"/>
                      <a:ext cx="4926108" cy="2625693"/>
                    </a:xfrm>
                    <a:prstGeom prst="rect">
                      <a:avLst/>
                    </a:prstGeom>
                  </pic:spPr>
                </pic:pic>
              </a:graphicData>
            </a:graphic>
          </wp:inline>
        </w:drawing>
      </w:r>
    </w:p>
    <w:p w14:paraId="54C84824" w14:textId="204F7C3C" w:rsidR="004A6E5E" w:rsidRPr="005A2A48" w:rsidRDefault="004A6E5E" w:rsidP="00CA0899">
      <w:pPr>
        <w:tabs>
          <w:tab w:val="left" w:pos="720"/>
        </w:tabs>
        <w:spacing w:line="360" w:lineRule="auto"/>
        <w:ind w:left="720" w:hanging="270"/>
        <w:jc w:val="center"/>
        <w:rPr>
          <w:rFonts w:ascii="Times New Roman" w:eastAsia="Times New Roman" w:hAnsi="Times New Roman" w:cs="Times New Roman"/>
          <w:color w:val="2E2E2E"/>
          <w:sz w:val="24"/>
          <w:szCs w:val="24"/>
          <w:lang w:val="en-IN" w:eastAsia="en-IN"/>
        </w:rPr>
      </w:pPr>
      <w:r w:rsidRPr="005A2A48">
        <w:rPr>
          <w:rFonts w:ascii="Times New Roman" w:hAnsi="Times New Roman" w:cs="Times New Roman"/>
          <w:b/>
          <w:bCs/>
          <w:sz w:val="24"/>
          <w:szCs w:val="24"/>
          <w:lang w:val="en-IN"/>
        </w:rPr>
        <w:t xml:space="preserve">Figure 3.2: </w:t>
      </w:r>
      <w:r w:rsidRPr="005A2A48">
        <w:rPr>
          <w:rFonts w:ascii="Times New Roman" w:hAnsi="Times New Roman" w:cs="Times New Roman"/>
          <w:sz w:val="24"/>
          <w:szCs w:val="24"/>
          <w:lang w:val="en-IN"/>
        </w:rPr>
        <w:t xml:space="preserve">Top 5 Countries by Transaction Count </w:t>
      </w:r>
    </w:p>
    <w:p w14:paraId="7E9C4E27" w14:textId="77777777" w:rsidR="001202B7" w:rsidRPr="005A2A48" w:rsidRDefault="007A315C" w:rsidP="00CA0899">
      <w:pPr>
        <w:spacing w:line="360" w:lineRule="auto"/>
        <w:ind w:left="720" w:hanging="810"/>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noProof/>
          <w:color w:val="2E2E2E"/>
          <w:sz w:val="24"/>
          <w:szCs w:val="24"/>
          <w:lang w:val="en-IN" w:eastAsia="en-IN"/>
        </w:rPr>
        <w:drawing>
          <wp:inline distT="0" distB="0" distL="0" distR="0" wp14:anchorId="31942A72" wp14:editId="1755BB8D">
            <wp:extent cx="5731510" cy="2772410"/>
            <wp:effectExtent l="0" t="0" r="2540" b="8890"/>
            <wp:docPr id="175057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77945" name=""/>
                    <pic:cNvPicPr/>
                  </pic:nvPicPr>
                  <pic:blipFill>
                    <a:blip r:embed="rId19"/>
                    <a:stretch>
                      <a:fillRect/>
                    </a:stretch>
                  </pic:blipFill>
                  <pic:spPr>
                    <a:xfrm>
                      <a:off x="0" y="0"/>
                      <a:ext cx="5731510" cy="2772410"/>
                    </a:xfrm>
                    <a:prstGeom prst="rect">
                      <a:avLst/>
                    </a:prstGeom>
                  </pic:spPr>
                </pic:pic>
              </a:graphicData>
            </a:graphic>
          </wp:inline>
        </w:drawing>
      </w:r>
    </w:p>
    <w:p w14:paraId="30ED8817" w14:textId="20AF7718" w:rsidR="004A6E5E" w:rsidRPr="005A2A48" w:rsidRDefault="004A6E5E" w:rsidP="00CA0899">
      <w:pPr>
        <w:spacing w:line="360" w:lineRule="auto"/>
        <w:ind w:left="720" w:hanging="810"/>
        <w:jc w:val="center"/>
        <w:rPr>
          <w:rFonts w:ascii="Times New Roman" w:hAnsi="Times New Roman" w:cs="Times New Roman"/>
          <w:sz w:val="24"/>
          <w:szCs w:val="24"/>
          <w:lang w:val="en-IN"/>
        </w:rPr>
      </w:pPr>
      <w:r w:rsidRPr="005A2A48">
        <w:rPr>
          <w:rFonts w:ascii="Times New Roman" w:hAnsi="Times New Roman" w:cs="Times New Roman"/>
          <w:b/>
          <w:bCs/>
          <w:sz w:val="24"/>
          <w:szCs w:val="24"/>
          <w:lang w:val="en-IN"/>
        </w:rPr>
        <w:t xml:space="preserve">Figure 3.3: </w:t>
      </w:r>
      <w:r w:rsidRPr="005A2A48">
        <w:rPr>
          <w:rFonts w:ascii="Times New Roman" w:hAnsi="Times New Roman" w:cs="Times New Roman"/>
          <w:sz w:val="24"/>
          <w:szCs w:val="24"/>
          <w:lang w:val="en-IN"/>
        </w:rPr>
        <w:t>Top 5 Countries by Transaction Count</w:t>
      </w:r>
    </w:p>
    <w:p w14:paraId="32C6D305" w14:textId="1DFFB7D5" w:rsidR="001202B7" w:rsidRPr="005A2A48" w:rsidRDefault="001202B7" w:rsidP="00CA0899">
      <w:pPr>
        <w:pStyle w:val="ListParagraph"/>
        <w:numPr>
          <w:ilvl w:val="6"/>
          <w:numId w:val="12"/>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Daily Revenue Trend</w:t>
      </w:r>
    </w:p>
    <w:p w14:paraId="762A8782" w14:textId="77777777" w:rsidR="001202B7" w:rsidRPr="005A2A48" w:rsidRDefault="001202B7" w:rsidP="00CA0899">
      <w:pPr>
        <w:spacing w:line="360" w:lineRule="auto"/>
        <w:ind w:left="720" w:hanging="810"/>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This chart shows how much money the store made each day over time. It adds up the total revenue from all purchases made on each day. By looking at this chart, we can:</w:t>
      </w:r>
    </w:p>
    <w:p w14:paraId="589D6EE6" w14:textId="77777777" w:rsidR="001202B7" w:rsidRPr="005A2A48" w:rsidRDefault="001202B7" w:rsidP="00CA0899">
      <w:pPr>
        <w:numPr>
          <w:ilvl w:val="0"/>
          <w:numId w:val="21"/>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lastRenderedPageBreak/>
        <w:t>See how earnings change from day to day</w:t>
      </w:r>
    </w:p>
    <w:p w14:paraId="2AB46451" w14:textId="77777777" w:rsidR="001202B7" w:rsidRPr="005A2A48" w:rsidRDefault="001202B7" w:rsidP="00CA0899">
      <w:pPr>
        <w:numPr>
          <w:ilvl w:val="0"/>
          <w:numId w:val="21"/>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Spot patterns, such as higher revenue during sales or holidays</w:t>
      </w:r>
    </w:p>
    <w:p w14:paraId="59134B43" w14:textId="77777777" w:rsidR="001202B7" w:rsidRPr="005A2A48" w:rsidRDefault="001202B7" w:rsidP="00CA0899">
      <w:pPr>
        <w:numPr>
          <w:ilvl w:val="0"/>
          <w:numId w:val="21"/>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Identify slow periods where revenue drops</w:t>
      </w:r>
    </w:p>
    <w:p w14:paraId="7BB02E28" w14:textId="05370461" w:rsidR="001202B7" w:rsidRPr="005A2A48" w:rsidRDefault="001202B7" w:rsidP="00CA0899">
      <w:pPr>
        <w:spacing w:line="360" w:lineRule="auto"/>
        <w:ind w:left="360"/>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noProof/>
          <w:color w:val="2E2E2E"/>
          <w:sz w:val="24"/>
          <w:szCs w:val="24"/>
          <w:lang w:val="en-IN" w:eastAsia="en-IN"/>
        </w:rPr>
        <w:drawing>
          <wp:inline distT="0" distB="0" distL="0" distR="0" wp14:anchorId="35BD4528" wp14:editId="0240AFFF">
            <wp:extent cx="5387340" cy="3063240"/>
            <wp:effectExtent l="0" t="0" r="3810" b="3810"/>
            <wp:docPr id="25726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66113" name=""/>
                    <pic:cNvPicPr/>
                  </pic:nvPicPr>
                  <pic:blipFill rotWithShape="1">
                    <a:blip r:embed="rId20"/>
                    <a:srcRect l="2127" t="2124" r="4409"/>
                    <a:stretch/>
                  </pic:blipFill>
                  <pic:spPr bwMode="auto">
                    <a:xfrm>
                      <a:off x="0" y="0"/>
                      <a:ext cx="5398547" cy="3069612"/>
                    </a:xfrm>
                    <a:prstGeom prst="rect">
                      <a:avLst/>
                    </a:prstGeom>
                    <a:ln>
                      <a:noFill/>
                    </a:ln>
                    <a:extLst>
                      <a:ext uri="{53640926-AAD7-44D8-BBD7-CCE9431645EC}">
                        <a14:shadowObscured xmlns:a14="http://schemas.microsoft.com/office/drawing/2010/main"/>
                      </a:ext>
                    </a:extLst>
                  </pic:spPr>
                </pic:pic>
              </a:graphicData>
            </a:graphic>
          </wp:inline>
        </w:drawing>
      </w:r>
    </w:p>
    <w:p w14:paraId="01468234" w14:textId="77777777" w:rsidR="004A6E5E" w:rsidRPr="005A2A48" w:rsidRDefault="004A6E5E" w:rsidP="00CA0899">
      <w:pPr>
        <w:pStyle w:val="ListParagraph"/>
        <w:spacing w:line="360" w:lineRule="auto"/>
        <w:ind w:left="630"/>
        <w:jc w:val="center"/>
        <w:rPr>
          <w:rFonts w:ascii="Times New Roman" w:eastAsia="Times New Roman" w:hAnsi="Times New Roman" w:cs="Times New Roman"/>
          <w:color w:val="2E2E2E"/>
          <w:sz w:val="24"/>
          <w:szCs w:val="24"/>
          <w:lang w:val="en-IN" w:eastAsia="en-IN"/>
        </w:rPr>
      </w:pPr>
      <w:r w:rsidRPr="005A2A48">
        <w:rPr>
          <w:rFonts w:ascii="Times New Roman" w:hAnsi="Times New Roman" w:cs="Times New Roman"/>
          <w:b/>
          <w:bCs/>
          <w:sz w:val="24"/>
          <w:szCs w:val="24"/>
          <w:lang w:val="en-IN"/>
        </w:rPr>
        <w:t xml:space="preserve">Figure 3.4: </w:t>
      </w:r>
      <w:r w:rsidRPr="005A2A48">
        <w:rPr>
          <w:rFonts w:ascii="Times New Roman" w:eastAsia="Times New Roman" w:hAnsi="Times New Roman" w:cs="Times New Roman"/>
          <w:color w:val="2E2E2E"/>
          <w:sz w:val="24"/>
          <w:szCs w:val="24"/>
          <w:lang w:val="en-IN" w:eastAsia="en-IN"/>
        </w:rPr>
        <w:t>Daily Revenue Trend</w:t>
      </w:r>
    </w:p>
    <w:p w14:paraId="21667763" w14:textId="5BCBFD5C" w:rsidR="001202B7" w:rsidRPr="005A2A48" w:rsidRDefault="001202B7" w:rsidP="00CA0899">
      <w:pPr>
        <w:pStyle w:val="ListParagraph"/>
        <w:numPr>
          <w:ilvl w:val="6"/>
          <w:numId w:val="12"/>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Daily Sales Volume Trend</w:t>
      </w:r>
    </w:p>
    <w:p w14:paraId="72FEE33C" w14:textId="77777777" w:rsidR="001202B7" w:rsidRPr="005A2A48" w:rsidRDefault="001202B7"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This chart displays the total number of items sold per day. It adds up how many units were purchased across all orders for each day. This helps us:</w:t>
      </w:r>
    </w:p>
    <w:p w14:paraId="37605F92" w14:textId="77777777" w:rsidR="001202B7" w:rsidRPr="005A2A48" w:rsidRDefault="001202B7" w:rsidP="00CA0899">
      <w:pPr>
        <w:numPr>
          <w:ilvl w:val="0"/>
          <w:numId w:val="22"/>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Understand how daily sales change over time</w:t>
      </w:r>
    </w:p>
    <w:p w14:paraId="073F37BD" w14:textId="77777777" w:rsidR="001202B7" w:rsidRPr="005A2A48" w:rsidRDefault="001202B7" w:rsidP="00CA0899">
      <w:pPr>
        <w:numPr>
          <w:ilvl w:val="0"/>
          <w:numId w:val="22"/>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Find busy shopping days or times when fewer products were sold</w:t>
      </w:r>
    </w:p>
    <w:p w14:paraId="1F49FD04" w14:textId="77777777" w:rsidR="001202B7" w:rsidRPr="005A2A48" w:rsidRDefault="001202B7" w:rsidP="00CA0899">
      <w:pPr>
        <w:numPr>
          <w:ilvl w:val="0"/>
          <w:numId w:val="22"/>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Detect regular patterns, such as weekly or seasonal trends</w:t>
      </w:r>
    </w:p>
    <w:p w14:paraId="325D602F" w14:textId="0ECF8721" w:rsidR="001202B7" w:rsidRPr="005A2A48" w:rsidRDefault="001202B7" w:rsidP="00CA0899">
      <w:pPr>
        <w:spacing w:line="360" w:lineRule="auto"/>
        <w:ind w:left="360"/>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noProof/>
          <w:color w:val="2E2E2E"/>
          <w:sz w:val="24"/>
          <w:szCs w:val="24"/>
          <w:lang w:val="en-IN" w:eastAsia="en-IN"/>
        </w:rPr>
        <w:lastRenderedPageBreak/>
        <w:drawing>
          <wp:inline distT="0" distB="0" distL="0" distR="0" wp14:anchorId="18677D28" wp14:editId="66178420">
            <wp:extent cx="4084320" cy="2728493"/>
            <wp:effectExtent l="0" t="0" r="0" b="0"/>
            <wp:docPr id="40245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51366" name=""/>
                    <pic:cNvPicPr/>
                  </pic:nvPicPr>
                  <pic:blipFill rotWithShape="1">
                    <a:blip r:embed="rId21"/>
                    <a:srcRect l="4255" t="3991" r="6271"/>
                    <a:stretch/>
                  </pic:blipFill>
                  <pic:spPr bwMode="auto">
                    <a:xfrm>
                      <a:off x="0" y="0"/>
                      <a:ext cx="4094567" cy="2735338"/>
                    </a:xfrm>
                    <a:prstGeom prst="rect">
                      <a:avLst/>
                    </a:prstGeom>
                    <a:ln>
                      <a:noFill/>
                    </a:ln>
                    <a:extLst>
                      <a:ext uri="{53640926-AAD7-44D8-BBD7-CCE9431645EC}">
                        <a14:shadowObscured xmlns:a14="http://schemas.microsoft.com/office/drawing/2010/main"/>
                      </a:ext>
                    </a:extLst>
                  </pic:spPr>
                </pic:pic>
              </a:graphicData>
            </a:graphic>
          </wp:inline>
        </w:drawing>
      </w:r>
    </w:p>
    <w:p w14:paraId="2417DFCE" w14:textId="1CE78879" w:rsidR="004A6E5E" w:rsidRPr="005A2A48" w:rsidRDefault="004A6E5E" w:rsidP="00CA0899">
      <w:pPr>
        <w:pStyle w:val="ListParagraph"/>
        <w:spacing w:line="360" w:lineRule="auto"/>
        <w:ind w:left="630"/>
        <w:jc w:val="center"/>
        <w:rPr>
          <w:rFonts w:ascii="Times New Roman" w:eastAsia="Times New Roman" w:hAnsi="Times New Roman" w:cs="Times New Roman"/>
          <w:color w:val="2E2E2E"/>
          <w:sz w:val="24"/>
          <w:szCs w:val="24"/>
          <w:lang w:val="en-IN" w:eastAsia="en-IN"/>
        </w:rPr>
      </w:pPr>
      <w:r w:rsidRPr="005A2A48">
        <w:rPr>
          <w:rFonts w:ascii="Times New Roman" w:hAnsi="Times New Roman" w:cs="Times New Roman"/>
          <w:b/>
          <w:bCs/>
          <w:sz w:val="24"/>
          <w:szCs w:val="24"/>
          <w:lang w:val="en-IN"/>
        </w:rPr>
        <w:t xml:space="preserve">Figure 3.4: </w:t>
      </w:r>
      <w:r w:rsidRPr="005A2A48">
        <w:rPr>
          <w:rFonts w:ascii="Times New Roman" w:eastAsia="Times New Roman" w:hAnsi="Times New Roman" w:cs="Times New Roman"/>
          <w:color w:val="2E2E2E"/>
          <w:sz w:val="24"/>
          <w:szCs w:val="24"/>
          <w:lang w:val="en-IN" w:eastAsia="en-IN"/>
        </w:rPr>
        <w:t>Daily Sales Volume Trend</w:t>
      </w:r>
    </w:p>
    <w:p w14:paraId="511F2CA1" w14:textId="77777777" w:rsidR="001202B7" w:rsidRPr="005A2A48" w:rsidRDefault="001202B7" w:rsidP="00CA0899">
      <w:pPr>
        <w:spacing w:line="360" w:lineRule="auto"/>
        <w:ind w:left="720" w:hanging="810"/>
        <w:rPr>
          <w:rFonts w:ascii="Times New Roman" w:eastAsia="Times New Roman" w:hAnsi="Times New Roman" w:cs="Times New Roman"/>
          <w:b/>
          <w:bCs/>
          <w:color w:val="2E2E2E"/>
          <w:sz w:val="24"/>
          <w:szCs w:val="24"/>
          <w:u w:val="single"/>
          <w:lang w:val="en-IN" w:eastAsia="en-IN"/>
        </w:rPr>
      </w:pPr>
      <w:r w:rsidRPr="005A2A48">
        <w:rPr>
          <w:rFonts w:ascii="Times New Roman" w:eastAsia="Times New Roman" w:hAnsi="Times New Roman" w:cs="Times New Roman"/>
          <w:b/>
          <w:bCs/>
          <w:color w:val="2E2E2E"/>
          <w:sz w:val="24"/>
          <w:szCs w:val="24"/>
          <w:u w:val="single"/>
          <w:lang w:val="en-IN" w:eastAsia="en-IN"/>
        </w:rPr>
        <w:t>Descriptive Statistics for Categorical Features</w:t>
      </w:r>
    </w:p>
    <w:p w14:paraId="340002FE" w14:textId="1622940A" w:rsidR="001202B7" w:rsidRPr="005A2A48" w:rsidRDefault="001202B7" w:rsidP="00CA0899">
      <w:pPr>
        <w:spacing w:line="360" w:lineRule="auto"/>
        <w:ind w:left="720" w:hanging="810"/>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In addition to numerical attributes, the dataset includes several </w:t>
      </w:r>
      <w:r w:rsidRPr="005A2A48">
        <w:rPr>
          <w:rFonts w:ascii="Times New Roman" w:eastAsia="Times New Roman" w:hAnsi="Times New Roman" w:cs="Times New Roman"/>
          <w:b/>
          <w:bCs/>
          <w:color w:val="2E2E2E"/>
          <w:sz w:val="24"/>
          <w:szCs w:val="24"/>
          <w:lang w:val="en-IN" w:eastAsia="en-IN"/>
        </w:rPr>
        <w:t>categorical variables</w:t>
      </w:r>
      <w:r w:rsidRPr="005A2A48">
        <w:rPr>
          <w:rFonts w:ascii="Times New Roman" w:eastAsia="Times New Roman" w:hAnsi="Times New Roman" w:cs="Times New Roman"/>
          <w:color w:val="2E2E2E"/>
          <w:sz w:val="24"/>
          <w:szCs w:val="24"/>
          <w:lang w:val="en-IN" w:eastAsia="en-IN"/>
        </w:rPr>
        <w:t> that help describe the structure and diversity of the data. These include:</w:t>
      </w:r>
    </w:p>
    <w:p w14:paraId="7F7FA755" w14:textId="77777777" w:rsidR="001202B7" w:rsidRPr="005A2A48" w:rsidRDefault="001202B7" w:rsidP="00CA0899">
      <w:pPr>
        <w:numPr>
          <w:ilvl w:val="0"/>
          <w:numId w:val="23"/>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Country</w:t>
      </w:r>
      <w:r w:rsidRPr="005A2A48">
        <w:rPr>
          <w:rFonts w:ascii="Times New Roman" w:eastAsia="Times New Roman" w:hAnsi="Times New Roman" w:cs="Times New Roman"/>
          <w:color w:val="2E2E2E"/>
          <w:sz w:val="24"/>
          <w:szCs w:val="24"/>
          <w:lang w:val="en-IN" w:eastAsia="en-IN"/>
        </w:rPr>
        <w:t>: The geographic location of the customer</w:t>
      </w:r>
    </w:p>
    <w:p w14:paraId="5F4358A5" w14:textId="77777777" w:rsidR="001202B7" w:rsidRPr="005A2A48" w:rsidRDefault="001202B7" w:rsidP="00CA0899">
      <w:pPr>
        <w:numPr>
          <w:ilvl w:val="0"/>
          <w:numId w:val="23"/>
        </w:numPr>
        <w:spacing w:line="360" w:lineRule="auto"/>
        <w:rPr>
          <w:rFonts w:ascii="Times New Roman" w:eastAsia="Times New Roman" w:hAnsi="Times New Roman" w:cs="Times New Roman"/>
          <w:color w:val="2E2E2E"/>
          <w:sz w:val="24"/>
          <w:szCs w:val="24"/>
          <w:lang w:val="en-IN" w:eastAsia="en-IN"/>
        </w:rPr>
      </w:pPr>
      <w:proofErr w:type="spellStart"/>
      <w:r w:rsidRPr="005A2A48">
        <w:rPr>
          <w:rFonts w:ascii="Times New Roman" w:eastAsia="Times New Roman" w:hAnsi="Times New Roman" w:cs="Times New Roman"/>
          <w:b/>
          <w:bCs/>
          <w:color w:val="2E2E2E"/>
          <w:sz w:val="24"/>
          <w:szCs w:val="24"/>
          <w:lang w:val="en-IN" w:eastAsia="en-IN"/>
        </w:rPr>
        <w:t>StockCode</w:t>
      </w:r>
      <w:proofErr w:type="spellEnd"/>
      <w:r w:rsidRPr="005A2A48">
        <w:rPr>
          <w:rFonts w:ascii="Times New Roman" w:eastAsia="Times New Roman" w:hAnsi="Times New Roman" w:cs="Times New Roman"/>
          <w:color w:val="2E2E2E"/>
          <w:sz w:val="24"/>
          <w:szCs w:val="24"/>
          <w:lang w:val="en-IN" w:eastAsia="en-IN"/>
        </w:rPr>
        <w:t>: A unique identifier for each product</w:t>
      </w:r>
    </w:p>
    <w:p w14:paraId="35AC9A05" w14:textId="77777777" w:rsidR="001202B7" w:rsidRPr="005A2A48" w:rsidRDefault="001202B7" w:rsidP="00CA0899">
      <w:pPr>
        <w:numPr>
          <w:ilvl w:val="0"/>
          <w:numId w:val="23"/>
        </w:numPr>
        <w:spacing w:line="360" w:lineRule="auto"/>
        <w:rPr>
          <w:rFonts w:ascii="Times New Roman" w:eastAsia="Times New Roman" w:hAnsi="Times New Roman" w:cs="Times New Roman"/>
          <w:color w:val="2E2E2E"/>
          <w:sz w:val="24"/>
          <w:szCs w:val="24"/>
          <w:lang w:val="en-IN" w:eastAsia="en-IN"/>
        </w:rPr>
      </w:pPr>
      <w:proofErr w:type="spellStart"/>
      <w:r w:rsidRPr="005A2A48">
        <w:rPr>
          <w:rFonts w:ascii="Times New Roman" w:eastAsia="Times New Roman" w:hAnsi="Times New Roman" w:cs="Times New Roman"/>
          <w:b/>
          <w:bCs/>
          <w:color w:val="2E2E2E"/>
          <w:sz w:val="24"/>
          <w:szCs w:val="24"/>
          <w:lang w:val="en-IN" w:eastAsia="en-IN"/>
        </w:rPr>
        <w:t>CustomerID</w:t>
      </w:r>
      <w:proofErr w:type="spellEnd"/>
      <w:r w:rsidRPr="005A2A48">
        <w:rPr>
          <w:rFonts w:ascii="Times New Roman" w:eastAsia="Times New Roman" w:hAnsi="Times New Roman" w:cs="Times New Roman"/>
          <w:color w:val="2E2E2E"/>
          <w:sz w:val="24"/>
          <w:szCs w:val="24"/>
          <w:lang w:val="en-IN" w:eastAsia="en-IN"/>
        </w:rPr>
        <w:t>: An identifier for individual customers</w:t>
      </w:r>
    </w:p>
    <w:p w14:paraId="53C3B493" w14:textId="38C1F5E3" w:rsidR="00507514" w:rsidRPr="005A2A48" w:rsidRDefault="001202B7" w:rsidP="00CA0899">
      <w:pPr>
        <w:numPr>
          <w:ilvl w:val="0"/>
          <w:numId w:val="23"/>
        </w:numPr>
        <w:spacing w:line="360" w:lineRule="auto"/>
        <w:rPr>
          <w:rFonts w:ascii="Times New Roman" w:eastAsia="Times New Roman" w:hAnsi="Times New Roman" w:cs="Times New Roman"/>
          <w:color w:val="2E2E2E"/>
          <w:sz w:val="24"/>
          <w:szCs w:val="24"/>
          <w:lang w:val="en-IN" w:eastAsia="en-IN"/>
        </w:rPr>
      </w:pPr>
      <w:proofErr w:type="spellStart"/>
      <w:r w:rsidRPr="005A2A48">
        <w:rPr>
          <w:rFonts w:ascii="Times New Roman" w:eastAsia="Times New Roman" w:hAnsi="Times New Roman" w:cs="Times New Roman"/>
          <w:b/>
          <w:bCs/>
          <w:color w:val="2E2E2E"/>
          <w:sz w:val="24"/>
          <w:szCs w:val="24"/>
          <w:lang w:val="en-IN" w:eastAsia="en-IN"/>
        </w:rPr>
        <w:t>IsCancelled</w:t>
      </w:r>
      <w:proofErr w:type="spellEnd"/>
      <w:r w:rsidRPr="005A2A48">
        <w:rPr>
          <w:rFonts w:ascii="Times New Roman" w:eastAsia="Times New Roman" w:hAnsi="Times New Roman" w:cs="Times New Roman"/>
          <w:color w:val="2E2E2E"/>
          <w:sz w:val="24"/>
          <w:szCs w:val="24"/>
          <w:lang w:val="en-IN" w:eastAsia="en-IN"/>
        </w:rPr>
        <w:t>: A binary indicator for cancelled or returned transactions</w:t>
      </w:r>
    </w:p>
    <w:p w14:paraId="383BBD08" w14:textId="38E34892" w:rsidR="001202B7" w:rsidRPr="005A2A48" w:rsidRDefault="001202B7" w:rsidP="00CA0899">
      <w:pPr>
        <w:pStyle w:val="ListParagraph"/>
        <w:numPr>
          <w:ilvl w:val="0"/>
          <w:numId w:val="26"/>
        </w:num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Unique Values Analysis</w:t>
      </w:r>
    </w:p>
    <w:p w14:paraId="66CFBD16" w14:textId="77777777" w:rsidR="001202B7" w:rsidRPr="005A2A48" w:rsidRDefault="001202B7" w:rsidP="00CA0899">
      <w:pPr>
        <w:spacing w:line="360" w:lineRule="auto"/>
        <w:ind w:left="720" w:hanging="810"/>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An initial exploration of the categorical columns revealed the following:</w:t>
      </w:r>
    </w:p>
    <w:p w14:paraId="4A95E562" w14:textId="77777777" w:rsidR="001202B7" w:rsidRPr="005A2A48" w:rsidRDefault="001202B7" w:rsidP="00CA0899">
      <w:pPr>
        <w:numPr>
          <w:ilvl w:val="0"/>
          <w:numId w:val="24"/>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Country</w:t>
      </w:r>
      <w:r w:rsidRPr="005A2A48">
        <w:rPr>
          <w:rFonts w:ascii="Times New Roman" w:eastAsia="Times New Roman" w:hAnsi="Times New Roman" w:cs="Times New Roman"/>
          <w:color w:val="2E2E2E"/>
          <w:sz w:val="24"/>
          <w:szCs w:val="24"/>
          <w:lang w:val="en-IN" w:eastAsia="en-IN"/>
        </w:rPr>
        <w:t> contains </w:t>
      </w:r>
      <w:r w:rsidRPr="005A2A48">
        <w:rPr>
          <w:rFonts w:ascii="Times New Roman" w:eastAsia="Times New Roman" w:hAnsi="Times New Roman" w:cs="Times New Roman"/>
          <w:b/>
          <w:bCs/>
          <w:color w:val="2E2E2E"/>
          <w:sz w:val="24"/>
          <w:szCs w:val="24"/>
          <w:lang w:val="en-IN" w:eastAsia="en-IN"/>
        </w:rPr>
        <w:t>38 unique values</w:t>
      </w:r>
      <w:r w:rsidRPr="005A2A48">
        <w:rPr>
          <w:rFonts w:ascii="Times New Roman" w:eastAsia="Times New Roman" w:hAnsi="Times New Roman" w:cs="Times New Roman"/>
          <w:color w:val="2E2E2E"/>
          <w:sz w:val="24"/>
          <w:szCs w:val="24"/>
          <w:lang w:val="en-IN" w:eastAsia="en-IN"/>
        </w:rPr>
        <w:t>, indicating that customers placed orders from 38 different countries.</w:t>
      </w:r>
    </w:p>
    <w:p w14:paraId="738DCC1F" w14:textId="77777777" w:rsidR="001202B7" w:rsidRPr="005A2A48" w:rsidRDefault="001202B7" w:rsidP="00CA0899">
      <w:pPr>
        <w:numPr>
          <w:ilvl w:val="0"/>
          <w:numId w:val="24"/>
        </w:numPr>
        <w:spacing w:line="360" w:lineRule="auto"/>
        <w:rPr>
          <w:rFonts w:ascii="Times New Roman" w:eastAsia="Times New Roman" w:hAnsi="Times New Roman" w:cs="Times New Roman"/>
          <w:color w:val="2E2E2E"/>
          <w:sz w:val="24"/>
          <w:szCs w:val="24"/>
          <w:lang w:val="en-IN" w:eastAsia="en-IN"/>
        </w:rPr>
      </w:pPr>
      <w:proofErr w:type="spellStart"/>
      <w:r w:rsidRPr="005A2A48">
        <w:rPr>
          <w:rFonts w:ascii="Times New Roman" w:eastAsia="Times New Roman" w:hAnsi="Times New Roman" w:cs="Times New Roman"/>
          <w:b/>
          <w:bCs/>
          <w:color w:val="2E2E2E"/>
          <w:sz w:val="24"/>
          <w:szCs w:val="24"/>
          <w:lang w:val="en-IN" w:eastAsia="en-IN"/>
        </w:rPr>
        <w:t>StockCode</w:t>
      </w:r>
      <w:proofErr w:type="spellEnd"/>
      <w:r w:rsidRPr="005A2A48">
        <w:rPr>
          <w:rFonts w:ascii="Times New Roman" w:eastAsia="Times New Roman" w:hAnsi="Times New Roman" w:cs="Times New Roman"/>
          <w:color w:val="2E2E2E"/>
          <w:sz w:val="24"/>
          <w:szCs w:val="24"/>
          <w:lang w:val="en-IN" w:eastAsia="en-IN"/>
        </w:rPr>
        <w:t> includes </w:t>
      </w:r>
      <w:r w:rsidRPr="005A2A48">
        <w:rPr>
          <w:rFonts w:ascii="Times New Roman" w:eastAsia="Times New Roman" w:hAnsi="Times New Roman" w:cs="Times New Roman"/>
          <w:b/>
          <w:bCs/>
          <w:color w:val="2E2E2E"/>
          <w:sz w:val="24"/>
          <w:szCs w:val="24"/>
          <w:lang w:val="en-IN" w:eastAsia="en-IN"/>
        </w:rPr>
        <w:t>4,059 distinct products</w:t>
      </w:r>
      <w:r w:rsidRPr="005A2A48">
        <w:rPr>
          <w:rFonts w:ascii="Times New Roman" w:eastAsia="Times New Roman" w:hAnsi="Times New Roman" w:cs="Times New Roman"/>
          <w:color w:val="2E2E2E"/>
          <w:sz w:val="24"/>
          <w:szCs w:val="24"/>
          <w:lang w:val="en-IN" w:eastAsia="en-IN"/>
        </w:rPr>
        <w:t>, showing a wide variety in the inventory.</w:t>
      </w:r>
    </w:p>
    <w:p w14:paraId="21DCB434" w14:textId="77777777" w:rsidR="001202B7" w:rsidRPr="005A2A48" w:rsidRDefault="001202B7" w:rsidP="00CA0899">
      <w:pPr>
        <w:numPr>
          <w:ilvl w:val="0"/>
          <w:numId w:val="24"/>
        </w:numPr>
        <w:spacing w:line="360" w:lineRule="auto"/>
        <w:rPr>
          <w:rFonts w:ascii="Times New Roman" w:eastAsia="Times New Roman" w:hAnsi="Times New Roman" w:cs="Times New Roman"/>
          <w:color w:val="2E2E2E"/>
          <w:sz w:val="24"/>
          <w:szCs w:val="24"/>
          <w:lang w:val="en-IN" w:eastAsia="en-IN"/>
        </w:rPr>
      </w:pPr>
      <w:proofErr w:type="spellStart"/>
      <w:r w:rsidRPr="005A2A48">
        <w:rPr>
          <w:rFonts w:ascii="Times New Roman" w:eastAsia="Times New Roman" w:hAnsi="Times New Roman" w:cs="Times New Roman"/>
          <w:b/>
          <w:bCs/>
          <w:color w:val="2E2E2E"/>
          <w:sz w:val="24"/>
          <w:szCs w:val="24"/>
          <w:lang w:val="en-IN" w:eastAsia="en-IN"/>
        </w:rPr>
        <w:t>CustomerID</w:t>
      </w:r>
      <w:proofErr w:type="spellEnd"/>
      <w:r w:rsidRPr="005A2A48">
        <w:rPr>
          <w:rFonts w:ascii="Times New Roman" w:eastAsia="Times New Roman" w:hAnsi="Times New Roman" w:cs="Times New Roman"/>
          <w:color w:val="2E2E2E"/>
          <w:sz w:val="24"/>
          <w:szCs w:val="24"/>
          <w:lang w:val="en-IN" w:eastAsia="en-IN"/>
        </w:rPr>
        <w:t> has </w:t>
      </w:r>
      <w:r w:rsidRPr="005A2A48">
        <w:rPr>
          <w:rFonts w:ascii="Times New Roman" w:eastAsia="Times New Roman" w:hAnsi="Times New Roman" w:cs="Times New Roman"/>
          <w:b/>
          <w:bCs/>
          <w:color w:val="2E2E2E"/>
          <w:sz w:val="24"/>
          <w:szCs w:val="24"/>
          <w:lang w:val="en-IN" w:eastAsia="en-IN"/>
        </w:rPr>
        <w:t>4,340 unique entries</w:t>
      </w:r>
      <w:r w:rsidRPr="005A2A48">
        <w:rPr>
          <w:rFonts w:ascii="Times New Roman" w:eastAsia="Times New Roman" w:hAnsi="Times New Roman" w:cs="Times New Roman"/>
          <w:color w:val="2E2E2E"/>
          <w:sz w:val="24"/>
          <w:szCs w:val="24"/>
          <w:lang w:val="en-IN" w:eastAsia="en-IN"/>
        </w:rPr>
        <w:t>, reflecting the number of individual customers recorded.</w:t>
      </w:r>
    </w:p>
    <w:p w14:paraId="2AF9FAF2" w14:textId="77777777" w:rsidR="001202B7" w:rsidRPr="005A2A48" w:rsidRDefault="001202B7" w:rsidP="00CA0899">
      <w:pPr>
        <w:numPr>
          <w:ilvl w:val="0"/>
          <w:numId w:val="24"/>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lastRenderedPageBreak/>
        <w:t>Cancellations</w:t>
      </w:r>
      <w:r w:rsidRPr="005A2A48">
        <w:rPr>
          <w:rFonts w:ascii="Times New Roman" w:eastAsia="Times New Roman" w:hAnsi="Times New Roman" w:cs="Times New Roman"/>
          <w:color w:val="2E2E2E"/>
          <w:sz w:val="24"/>
          <w:szCs w:val="24"/>
          <w:lang w:val="en-IN" w:eastAsia="en-IN"/>
        </w:rPr>
        <w:t> (via </w:t>
      </w:r>
      <w:proofErr w:type="spellStart"/>
      <w:r w:rsidRPr="005A2A48">
        <w:rPr>
          <w:rFonts w:ascii="Times New Roman" w:eastAsia="Times New Roman" w:hAnsi="Times New Roman" w:cs="Times New Roman"/>
          <w:color w:val="2E2E2E"/>
          <w:sz w:val="24"/>
          <w:szCs w:val="24"/>
          <w:lang w:val="en-IN" w:eastAsia="en-IN"/>
        </w:rPr>
        <w:t>IsCancelled</w:t>
      </w:r>
      <w:proofErr w:type="spellEnd"/>
      <w:r w:rsidRPr="005A2A48">
        <w:rPr>
          <w:rFonts w:ascii="Times New Roman" w:eastAsia="Times New Roman" w:hAnsi="Times New Roman" w:cs="Times New Roman"/>
          <w:color w:val="2E2E2E"/>
          <w:sz w:val="24"/>
          <w:szCs w:val="24"/>
          <w:lang w:val="en-IN" w:eastAsia="en-IN"/>
        </w:rPr>
        <w:t>) sum to </w:t>
      </w:r>
      <w:r w:rsidRPr="005A2A48">
        <w:rPr>
          <w:rFonts w:ascii="Times New Roman" w:eastAsia="Times New Roman" w:hAnsi="Times New Roman" w:cs="Times New Roman"/>
          <w:b/>
          <w:bCs/>
          <w:color w:val="2E2E2E"/>
          <w:sz w:val="24"/>
          <w:szCs w:val="24"/>
          <w:lang w:val="en-IN" w:eastAsia="en-IN"/>
        </w:rPr>
        <w:t>0</w:t>
      </w:r>
      <w:r w:rsidRPr="005A2A48">
        <w:rPr>
          <w:rFonts w:ascii="Times New Roman" w:eastAsia="Times New Roman" w:hAnsi="Times New Roman" w:cs="Times New Roman"/>
          <w:color w:val="2E2E2E"/>
          <w:sz w:val="24"/>
          <w:szCs w:val="24"/>
          <w:lang w:val="en-IN" w:eastAsia="en-IN"/>
        </w:rPr>
        <w:t>, suggesting that the filtered dataset includes only completed (non-cancelled) transactions.</w:t>
      </w:r>
    </w:p>
    <w:p w14:paraId="14805AD2" w14:textId="2F506622" w:rsidR="001202B7" w:rsidRPr="005A2A48" w:rsidRDefault="001202B7" w:rsidP="00CA0899">
      <w:pPr>
        <w:spacing w:line="360" w:lineRule="auto"/>
        <w:ind w:left="720" w:hanging="810"/>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This information helps assess </w:t>
      </w:r>
      <w:r w:rsidRPr="005A2A48">
        <w:rPr>
          <w:rFonts w:ascii="Times New Roman" w:eastAsia="Times New Roman" w:hAnsi="Times New Roman" w:cs="Times New Roman"/>
          <w:b/>
          <w:bCs/>
          <w:color w:val="2E2E2E"/>
          <w:sz w:val="24"/>
          <w:szCs w:val="24"/>
          <w:lang w:val="en-IN" w:eastAsia="en-IN"/>
        </w:rPr>
        <w:t>data granularity</w:t>
      </w:r>
      <w:r w:rsidRPr="005A2A48">
        <w:rPr>
          <w:rFonts w:ascii="Times New Roman" w:eastAsia="Times New Roman" w:hAnsi="Times New Roman" w:cs="Times New Roman"/>
          <w:color w:val="2E2E2E"/>
          <w:sz w:val="24"/>
          <w:szCs w:val="24"/>
          <w:lang w:val="en-IN" w:eastAsia="en-IN"/>
        </w:rPr>
        <w:t>, </w:t>
      </w:r>
      <w:r w:rsidRPr="005A2A48">
        <w:rPr>
          <w:rFonts w:ascii="Times New Roman" w:eastAsia="Times New Roman" w:hAnsi="Times New Roman" w:cs="Times New Roman"/>
          <w:b/>
          <w:bCs/>
          <w:color w:val="2E2E2E"/>
          <w:sz w:val="24"/>
          <w:szCs w:val="24"/>
          <w:lang w:val="en-IN" w:eastAsia="en-IN"/>
        </w:rPr>
        <w:t>diversity</w:t>
      </w:r>
      <w:r w:rsidRPr="005A2A48">
        <w:rPr>
          <w:rFonts w:ascii="Times New Roman" w:eastAsia="Times New Roman" w:hAnsi="Times New Roman" w:cs="Times New Roman"/>
          <w:color w:val="2E2E2E"/>
          <w:sz w:val="24"/>
          <w:szCs w:val="24"/>
          <w:lang w:val="en-IN" w:eastAsia="en-IN"/>
        </w:rPr>
        <w:t>, and </w:t>
      </w:r>
      <w:r w:rsidRPr="005A2A48">
        <w:rPr>
          <w:rFonts w:ascii="Times New Roman" w:eastAsia="Times New Roman" w:hAnsi="Times New Roman" w:cs="Times New Roman"/>
          <w:b/>
          <w:bCs/>
          <w:color w:val="2E2E2E"/>
          <w:sz w:val="24"/>
          <w:szCs w:val="24"/>
          <w:lang w:val="en-IN" w:eastAsia="en-IN"/>
        </w:rPr>
        <w:t>coverage</w:t>
      </w:r>
      <w:r w:rsidRPr="005A2A48">
        <w:rPr>
          <w:rFonts w:ascii="Times New Roman" w:eastAsia="Times New Roman" w:hAnsi="Times New Roman" w:cs="Times New Roman"/>
          <w:color w:val="2E2E2E"/>
          <w:sz w:val="24"/>
          <w:szCs w:val="24"/>
          <w:lang w:val="en-IN" w:eastAsia="en-IN"/>
        </w:rPr>
        <w:t> of customer and product activity.</w:t>
      </w:r>
    </w:p>
    <w:p w14:paraId="2C3D9001" w14:textId="516644C2" w:rsidR="001202B7" w:rsidRPr="005A2A48" w:rsidRDefault="001202B7" w:rsidP="00CA0899">
      <w:pPr>
        <w:pStyle w:val="ListParagraph"/>
        <w:numPr>
          <w:ilvl w:val="0"/>
          <w:numId w:val="26"/>
        </w:num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Frequency Distribution Visualization</w:t>
      </w:r>
    </w:p>
    <w:p w14:paraId="093DE079" w14:textId="3E0A4D20" w:rsidR="001202B7" w:rsidRPr="005A2A48" w:rsidRDefault="001202B7" w:rsidP="00CA0899">
      <w:pPr>
        <w:spacing w:line="360" w:lineRule="auto"/>
        <w:ind w:left="720" w:hanging="810"/>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To gain further insight, bar charts were plotted to show the </w:t>
      </w:r>
      <w:r w:rsidRPr="005A2A48">
        <w:rPr>
          <w:rFonts w:ascii="Times New Roman" w:eastAsia="Times New Roman" w:hAnsi="Times New Roman" w:cs="Times New Roman"/>
          <w:b/>
          <w:bCs/>
          <w:color w:val="2E2E2E"/>
          <w:sz w:val="24"/>
          <w:szCs w:val="24"/>
          <w:lang w:val="en-IN" w:eastAsia="en-IN"/>
        </w:rPr>
        <w:t>top 10 most frequent values</w:t>
      </w:r>
      <w:r w:rsidRPr="005A2A48">
        <w:rPr>
          <w:rFonts w:ascii="Times New Roman" w:eastAsia="Times New Roman" w:hAnsi="Times New Roman" w:cs="Times New Roman"/>
          <w:color w:val="2E2E2E"/>
          <w:sz w:val="24"/>
          <w:szCs w:val="24"/>
          <w:lang w:val="en-IN" w:eastAsia="en-IN"/>
        </w:rPr>
        <w:t> in each categorical column:</w:t>
      </w:r>
    </w:p>
    <w:p w14:paraId="25D94758" w14:textId="77777777" w:rsidR="001202B7" w:rsidRPr="005A2A48" w:rsidRDefault="001202B7" w:rsidP="00CA0899">
      <w:pPr>
        <w:numPr>
          <w:ilvl w:val="0"/>
          <w:numId w:val="25"/>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Top Countries</w:t>
      </w:r>
      <w:r w:rsidRPr="005A2A48">
        <w:rPr>
          <w:rFonts w:ascii="Times New Roman" w:eastAsia="Times New Roman" w:hAnsi="Times New Roman" w:cs="Times New Roman"/>
          <w:color w:val="2E2E2E"/>
          <w:sz w:val="24"/>
          <w:szCs w:val="24"/>
          <w:lang w:val="en-IN" w:eastAsia="en-IN"/>
        </w:rPr>
        <w:t>: Identifies the nations with the highest number of transactions, emphasizing dominant markets such as the UK.</w:t>
      </w:r>
    </w:p>
    <w:p w14:paraId="1B92B617" w14:textId="77777777" w:rsidR="001202B7" w:rsidRPr="005A2A48" w:rsidRDefault="001202B7" w:rsidP="00CA0899">
      <w:pPr>
        <w:numPr>
          <w:ilvl w:val="0"/>
          <w:numId w:val="25"/>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 xml:space="preserve">Top </w:t>
      </w:r>
      <w:proofErr w:type="spellStart"/>
      <w:r w:rsidRPr="005A2A48">
        <w:rPr>
          <w:rFonts w:ascii="Times New Roman" w:eastAsia="Times New Roman" w:hAnsi="Times New Roman" w:cs="Times New Roman"/>
          <w:b/>
          <w:bCs/>
          <w:color w:val="2E2E2E"/>
          <w:sz w:val="24"/>
          <w:szCs w:val="24"/>
          <w:lang w:val="en-IN" w:eastAsia="en-IN"/>
        </w:rPr>
        <w:t>StockCodes</w:t>
      </w:r>
      <w:proofErr w:type="spellEnd"/>
      <w:r w:rsidRPr="005A2A48">
        <w:rPr>
          <w:rFonts w:ascii="Times New Roman" w:eastAsia="Times New Roman" w:hAnsi="Times New Roman" w:cs="Times New Roman"/>
          <w:color w:val="2E2E2E"/>
          <w:sz w:val="24"/>
          <w:szCs w:val="24"/>
          <w:lang w:val="en-IN" w:eastAsia="en-IN"/>
        </w:rPr>
        <w:t>: Highlights the most frequently purchased products.</w:t>
      </w:r>
    </w:p>
    <w:p w14:paraId="66604FE5" w14:textId="77777777" w:rsidR="001202B7" w:rsidRPr="005A2A48" w:rsidRDefault="001202B7" w:rsidP="00CA0899">
      <w:pPr>
        <w:numPr>
          <w:ilvl w:val="0"/>
          <w:numId w:val="25"/>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 xml:space="preserve">Top </w:t>
      </w:r>
      <w:proofErr w:type="spellStart"/>
      <w:r w:rsidRPr="005A2A48">
        <w:rPr>
          <w:rFonts w:ascii="Times New Roman" w:eastAsia="Times New Roman" w:hAnsi="Times New Roman" w:cs="Times New Roman"/>
          <w:b/>
          <w:bCs/>
          <w:color w:val="2E2E2E"/>
          <w:sz w:val="24"/>
          <w:szCs w:val="24"/>
          <w:lang w:val="en-IN" w:eastAsia="en-IN"/>
        </w:rPr>
        <w:t>CustomerIDs</w:t>
      </w:r>
      <w:proofErr w:type="spellEnd"/>
      <w:r w:rsidRPr="005A2A48">
        <w:rPr>
          <w:rFonts w:ascii="Times New Roman" w:eastAsia="Times New Roman" w:hAnsi="Times New Roman" w:cs="Times New Roman"/>
          <w:color w:val="2E2E2E"/>
          <w:sz w:val="24"/>
          <w:szCs w:val="24"/>
          <w:lang w:val="en-IN" w:eastAsia="en-IN"/>
        </w:rPr>
        <w:t xml:space="preserve">: Displays the customers with the most transactions, offering a view into repeat purchasing </w:t>
      </w:r>
      <w:proofErr w:type="spellStart"/>
      <w:r w:rsidRPr="005A2A48">
        <w:rPr>
          <w:rFonts w:ascii="Times New Roman" w:eastAsia="Times New Roman" w:hAnsi="Times New Roman" w:cs="Times New Roman"/>
          <w:color w:val="2E2E2E"/>
          <w:sz w:val="24"/>
          <w:szCs w:val="24"/>
          <w:lang w:val="en-IN" w:eastAsia="en-IN"/>
        </w:rPr>
        <w:t>behavior</w:t>
      </w:r>
      <w:proofErr w:type="spellEnd"/>
      <w:r w:rsidRPr="005A2A48">
        <w:rPr>
          <w:rFonts w:ascii="Times New Roman" w:eastAsia="Times New Roman" w:hAnsi="Times New Roman" w:cs="Times New Roman"/>
          <w:color w:val="2E2E2E"/>
          <w:sz w:val="24"/>
          <w:szCs w:val="24"/>
          <w:lang w:val="en-IN" w:eastAsia="en-IN"/>
        </w:rPr>
        <w:t>.</w:t>
      </w:r>
    </w:p>
    <w:p w14:paraId="7B7A1172" w14:textId="14FC3668" w:rsidR="001202B7" w:rsidRPr="005A2A48" w:rsidRDefault="001202B7" w:rsidP="00CA0899">
      <w:pPr>
        <w:spacing w:line="360" w:lineRule="auto"/>
        <w:ind w:left="270" w:hanging="270"/>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noProof/>
          <w:color w:val="2E2E2E"/>
          <w:sz w:val="24"/>
          <w:szCs w:val="24"/>
          <w:lang w:val="en-IN" w:eastAsia="en-IN"/>
        </w:rPr>
        <w:drawing>
          <wp:inline distT="0" distB="0" distL="0" distR="0" wp14:anchorId="2ABFEE27" wp14:editId="771DD47A">
            <wp:extent cx="5731510" cy="1817472"/>
            <wp:effectExtent l="0" t="0" r="2540" b="0"/>
            <wp:docPr id="155063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35893" name=""/>
                    <pic:cNvPicPr/>
                  </pic:nvPicPr>
                  <pic:blipFill>
                    <a:blip r:embed="rId22"/>
                    <a:stretch>
                      <a:fillRect/>
                    </a:stretch>
                  </pic:blipFill>
                  <pic:spPr>
                    <a:xfrm>
                      <a:off x="0" y="0"/>
                      <a:ext cx="5731510" cy="1817472"/>
                    </a:xfrm>
                    <a:prstGeom prst="rect">
                      <a:avLst/>
                    </a:prstGeom>
                  </pic:spPr>
                </pic:pic>
              </a:graphicData>
            </a:graphic>
          </wp:inline>
        </w:drawing>
      </w:r>
    </w:p>
    <w:p w14:paraId="3A5038E9" w14:textId="6BB866B0" w:rsidR="00FC255F" w:rsidRPr="005A2A48" w:rsidRDefault="00FC255F" w:rsidP="00CA0899">
      <w:pPr>
        <w:pStyle w:val="ListParagraph"/>
        <w:spacing w:line="360" w:lineRule="auto"/>
        <w:ind w:left="630"/>
        <w:jc w:val="center"/>
        <w:rPr>
          <w:rFonts w:ascii="Times New Roman" w:eastAsia="Times New Roman" w:hAnsi="Times New Roman" w:cs="Times New Roman"/>
          <w:color w:val="2E2E2E"/>
          <w:sz w:val="24"/>
          <w:szCs w:val="24"/>
          <w:lang w:val="en-IN" w:eastAsia="en-IN"/>
        </w:rPr>
      </w:pPr>
      <w:r w:rsidRPr="005A2A48">
        <w:rPr>
          <w:rFonts w:ascii="Times New Roman" w:hAnsi="Times New Roman" w:cs="Times New Roman"/>
          <w:b/>
          <w:bCs/>
          <w:sz w:val="24"/>
          <w:szCs w:val="24"/>
          <w:lang w:val="en-IN"/>
        </w:rPr>
        <w:t xml:space="preserve">Figure 3.5: </w:t>
      </w:r>
      <w:r w:rsidRPr="005A2A48">
        <w:rPr>
          <w:rFonts w:ascii="Times New Roman" w:eastAsia="Times New Roman" w:hAnsi="Times New Roman" w:cs="Times New Roman"/>
          <w:color w:val="2E2E2E"/>
          <w:sz w:val="24"/>
          <w:szCs w:val="24"/>
          <w:lang w:val="en-IN" w:eastAsia="en-IN"/>
        </w:rPr>
        <w:t>Descriptive histogram</w:t>
      </w:r>
    </w:p>
    <w:p w14:paraId="1EC22EC4" w14:textId="002E4F31" w:rsidR="00EC63B3" w:rsidRDefault="001202B7" w:rsidP="00CA0899">
      <w:pPr>
        <w:spacing w:line="360" w:lineRule="auto"/>
        <w:ind w:left="720" w:hanging="810"/>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These visual summaries are useful for detecting </w:t>
      </w:r>
      <w:r w:rsidRPr="005A2A48">
        <w:rPr>
          <w:rFonts w:ascii="Times New Roman" w:eastAsia="Times New Roman" w:hAnsi="Times New Roman" w:cs="Times New Roman"/>
          <w:b/>
          <w:bCs/>
          <w:color w:val="2E2E2E"/>
          <w:sz w:val="24"/>
          <w:szCs w:val="24"/>
          <w:lang w:val="en-IN" w:eastAsia="en-IN"/>
        </w:rPr>
        <w:t>concentration patterns</w:t>
      </w:r>
      <w:r w:rsidRPr="005A2A48">
        <w:rPr>
          <w:rFonts w:ascii="Times New Roman" w:eastAsia="Times New Roman" w:hAnsi="Times New Roman" w:cs="Times New Roman"/>
          <w:color w:val="2E2E2E"/>
          <w:sz w:val="24"/>
          <w:szCs w:val="24"/>
          <w:lang w:val="en-IN" w:eastAsia="en-IN"/>
        </w:rPr>
        <w:t>, such as heavy reliance</w:t>
      </w:r>
      <w:r w:rsidR="009F61BA" w:rsidRPr="005A2A48">
        <w:rPr>
          <w:rFonts w:ascii="Times New Roman" w:eastAsia="Times New Roman" w:hAnsi="Times New Roman" w:cs="Times New Roman"/>
          <w:color w:val="2E2E2E"/>
          <w:sz w:val="24"/>
          <w:szCs w:val="24"/>
          <w:lang w:val="en-IN" w:eastAsia="en-IN"/>
        </w:rPr>
        <w:t xml:space="preserve"> on certain markets or products, and may help in targeted marketing or inventory optimization</w:t>
      </w:r>
      <w:r w:rsidR="00EC63B3">
        <w:rPr>
          <w:rFonts w:ascii="Times New Roman" w:eastAsia="Times New Roman" w:hAnsi="Times New Roman" w:cs="Times New Roman"/>
          <w:color w:val="2E2E2E"/>
          <w:sz w:val="24"/>
          <w:szCs w:val="24"/>
          <w:lang w:val="en-IN" w:eastAsia="en-IN"/>
        </w:rPr>
        <w:t>.</w:t>
      </w:r>
    </w:p>
    <w:p w14:paraId="1F7DB637" w14:textId="77777777" w:rsidR="00EC63B3" w:rsidRDefault="00EC63B3" w:rsidP="00CA0899">
      <w:pPr>
        <w:spacing w:line="360" w:lineRule="auto"/>
        <w:ind w:left="720" w:hanging="810"/>
        <w:jc w:val="both"/>
        <w:rPr>
          <w:rFonts w:ascii="Times New Roman" w:eastAsia="Times New Roman" w:hAnsi="Times New Roman" w:cs="Times New Roman"/>
          <w:color w:val="2E2E2E"/>
          <w:sz w:val="24"/>
          <w:szCs w:val="24"/>
          <w:lang w:val="en-IN" w:eastAsia="en-IN"/>
        </w:rPr>
      </w:pPr>
    </w:p>
    <w:p w14:paraId="63D087CC" w14:textId="77777777" w:rsidR="00EC63B3" w:rsidRDefault="00EC63B3" w:rsidP="00CA0899">
      <w:pPr>
        <w:spacing w:line="360" w:lineRule="auto"/>
        <w:ind w:left="720" w:hanging="810"/>
        <w:jc w:val="both"/>
        <w:rPr>
          <w:rFonts w:ascii="Times New Roman" w:eastAsia="Times New Roman" w:hAnsi="Times New Roman" w:cs="Times New Roman"/>
          <w:color w:val="2E2E2E"/>
          <w:sz w:val="24"/>
          <w:szCs w:val="24"/>
          <w:lang w:val="en-IN" w:eastAsia="en-IN"/>
        </w:rPr>
      </w:pPr>
    </w:p>
    <w:p w14:paraId="7CAA7B7B" w14:textId="77777777" w:rsidR="00EC63B3" w:rsidRDefault="00EC63B3" w:rsidP="00CA0899">
      <w:pPr>
        <w:spacing w:line="360" w:lineRule="auto"/>
        <w:ind w:left="720" w:hanging="810"/>
        <w:jc w:val="both"/>
        <w:rPr>
          <w:rFonts w:ascii="Times New Roman" w:eastAsia="Times New Roman" w:hAnsi="Times New Roman" w:cs="Times New Roman"/>
          <w:color w:val="2E2E2E"/>
          <w:sz w:val="24"/>
          <w:szCs w:val="24"/>
          <w:lang w:val="en-IN" w:eastAsia="en-IN"/>
        </w:rPr>
      </w:pPr>
    </w:p>
    <w:p w14:paraId="0DF2A72A" w14:textId="77777777" w:rsidR="00EC63B3" w:rsidRPr="005A2A48" w:rsidRDefault="00EC63B3" w:rsidP="00EC63B3">
      <w:pPr>
        <w:tabs>
          <w:tab w:val="left" w:pos="810"/>
        </w:tabs>
        <w:spacing w:line="360" w:lineRule="auto"/>
        <w:jc w:val="center"/>
        <w:rPr>
          <w:rFonts w:ascii="Times New Roman" w:hAnsi="Times New Roman" w:cs="Times New Roman"/>
          <w:b/>
          <w:bCs/>
          <w:sz w:val="32"/>
          <w:szCs w:val="32"/>
        </w:rPr>
      </w:pPr>
      <w:r w:rsidRPr="005A2A48">
        <w:rPr>
          <w:rFonts w:ascii="Times New Roman" w:hAnsi="Times New Roman" w:cs="Times New Roman"/>
          <w:noProof/>
          <w:lang w:val="en-IN" w:eastAsia="en-IN"/>
        </w:rPr>
        <w:lastRenderedPageBreak/>
        <mc:AlternateContent>
          <mc:Choice Requires="wps">
            <w:drawing>
              <wp:anchor distT="0" distB="0" distL="114300" distR="114300" simplePos="0" relativeHeight="251682816" behindDoc="0" locked="0" layoutInCell="1" allowOverlap="1" wp14:anchorId="31039D4C" wp14:editId="72B6386F">
                <wp:simplePos x="0" y="0"/>
                <wp:positionH relativeFrom="column">
                  <wp:posOffset>-1767840</wp:posOffset>
                </wp:positionH>
                <wp:positionV relativeFrom="paragraph">
                  <wp:posOffset>354330</wp:posOffset>
                </wp:positionV>
                <wp:extent cx="8038465" cy="0"/>
                <wp:effectExtent l="22860" t="20955" r="15875" b="17145"/>
                <wp:wrapNone/>
                <wp:docPr id="2045766283"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95224C" id="_x0000_t32" coordsize="21600,21600" o:spt="32" o:oned="t" path="m,l21600,21600e" filled="f">
                <v:path arrowok="t" fillok="f" o:connecttype="none"/>
                <o:lock v:ext="edit" shapetype="t"/>
              </v:shapetype>
              <v:shape id="AutoShape 45" o:spid="_x0000_s1026" type="#_x0000_t32" style="position:absolute;margin-left:-139.2pt;margin-top:27.9pt;width:632.95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5A2A48">
        <w:rPr>
          <w:rFonts w:ascii="Times New Roman" w:hAnsi="Times New Roman" w:cs="Times New Roman"/>
          <w:b/>
          <w:bCs/>
          <w:sz w:val="32"/>
          <w:szCs w:val="32"/>
        </w:rPr>
        <w:t xml:space="preserve">Chapter 4: </w:t>
      </w:r>
      <w:r w:rsidRPr="005A2A48">
        <w:rPr>
          <w:rFonts w:ascii="Times New Roman" w:hAnsi="Times New Roman" w:cs="Times New Roman"/>
          <w:b/>
          <w:bCs/>
          <w:sz w:val="32"/>
          <w:szCs w:val="32"/>
          <w:lang w:val="en-IN"/>
        </w:rPr>
        <w:t>Model Selection</w:t>
      </w:r>
      <w:r w:rsidRPr="005A2A48">
        <w:rPr>
          <w:rFonts w:ascii="Times New Roman" w:hAnsi="Times New Roman" w:cs="Times New Roman"/>
          <w:sz w:val="32"/>
          <w:szCs w:val="32"/>
          <w:lang w:val="en-IN"/>
        </w:rPr>
        <w:br/>
      </w:r>
    </w:p>
    <w:p w14:paraId="5B54039A" w14:textId="77777777" w:rsidR="00EC63B3" w:rsidRPr="005A2A48" w:rsidRDefault="00EC63B3" w:rsidP="00EC63B3">
      <w:pPr>
        <w:spacing w:line="360" w:lineRule="auto"/>
        <w:rPr>
          <w:rFonts w:ascii="Times New Roman" w:eastAsia="Times New Roman" w:hAnsi="Times New Roman" w:cs="Times New Roman"/>
          <w:b/>
          <w:bCs/>
          <w:color w:val="2E2E2E"/>
          <w:sz w:val="28"/>
          <w:szCs w:val="28"/>
          <w:u w:val="single"/>
          <w:lang w:val="en-IN" w:eastAsia="en-IN"/>
        </w:rPr>
      </w:pPr>
      <w:r w:rsidRPr="005A2A48">
        <w:rPr>
          <w:rFonts w:ascii="Times New Roman" w:eastAsia="Times New Roman" w:hAnsi="Times New Roman" w:cs="Times New Roman"/>
          <w:b/>
          <w:bCs/>
          <w:color w:val="2E2E2E"/>
          <w:sz w:val="28"/>
          <w:szCs w:val="28"/>
          <w:u w:val="single"/>
          <w:lang w:val="en-IN" w:eastAsia="en-IN"/>
        </w:rPr>
        <w:t>Model 01:</w:t>
      </w:r>
    </w:p>
    <w:p w14:paraId="411B144B" w14:textId="77777777" w:rsidR="00EC63B3" w:rsidRPr="005A2A48" w:rsidRDefault="00EC63B3" w:rsidP="00EC63B3">
      <w:pPr>
        <w:spacing w:line="360" w:lineRule="auto"/>
        <w:rPr>
          <w:rFonts w:ascii="Times New Roman" w:eastAsia="Times New Roman" w:hAnsi="Times New Roman" w:cs="Times New Roman"/>
          <w:b/>
          <w:bCs/>
          <w:color w:val="2E2E2E"/>
          <w:sz w:val="28"/>
          <w:szCs w:val="28"/>
          <w:lang w:val="en-IN" w:eastAsia="en-IN"/>
        </w:rPr>
      </w:pPr>
      <w:r w:rsidRPr="005A2A48">
        <w:rPr>
          <w:rFonts w:ascii="Times New Roman" w:eastAsia="Times New Roman" w:hAnsi="Times New Roman" w:cs="Times New Roman"/>
          <w:b/>
          <w:bCs/>
          <w:color w:val="2E2E2E"/>
          <w:sz w:val="28"/>
          <w:szCs w:val="28"/>
          <w:lang w:val="en-IN" w:eastAsia="en-IN"/>
        </w:rPr>
        <w:t>RFM: Recency, Frequency, and Monetary Value Segmentation</w:t>
      </w:r>
    </w:p>
    <w:p w14:paraId="46E669EC" w14:textId="77777777" w:rsidR="00EC63B3" w:rsidRPr="005A2A48" w:rsidRDefault="00EC63B3" w:rsidP="00EC63B3">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 xml:space="preserve">In order to better understand customer </w:t>
      </w:r>
      <w:proofErr w:type="spellStart"/>
      <w:r w:rsidRPr="005A2A48">
        <w:rPr>
          <w:rFonts w:ascii="Times New Roman" w:eastAsia="Times New Roman" w:hAnsi="Times New Roman" w:cs="Times New Roman"/>
          <w:color w:val="2E2E2E"/>
          <w:sz w:val="24"/>
          <w:szCs w:val="24"/>
          <w:lang w:val="en-IN" w:eastAsia="en-IN"/>
        </w:rPr>
        <w:t>behavior</w:t>
      </w:r>
      <w:proofErr w:type="spellEnd"/>
      <w:r w:rsidRPr="005A2A48">
        <w:rPr>
          <w:rFonts w:ascii="Times New Roman" w:eastAsia="Times New Roman" w:hAnsi="Times New Roman" w:cs="Times New Roman"/>
          <w:color w:val="2E2E2E"/>
          <w:sz w:val="24"/>
          <w:szCs w:val="24"/>
          <w:lang w:val="en-IN" w:eastAsia="en-IN"/>
        </w:rPr>
        <w:t xml:space="preserve"> and support strategic decision-making in customer relationship management, an RFM (Recency, Frequency, Monetary) analysis was performed on the online retail dataset. This approach is a well-established, unsupervised method for customer segmentation based on historical transaction data, and is particularly useful for identifying high-value customers and tailoring marketing initiatives accordingly.</w:t>
      </w:r>
    </w:p>
    <w:p w14:paraId="07A99E54" w14:textId="77777777" w:rsidR="00EA1413" w:rsidRPr="005A2A48" w:rsidRDefault="00EA1413" w:rsidP="00EA1413">
      <w:pPr>
        <w:spacing w:line="360" w:lineRule="auto"/>
        <w:rPr>
          <w:rFonts w:ascii="Times New Roman" w:eastAsia="Times New Roman" w:hAnsi="Times New Roman" w:cs="Times New Roman"/>
          <w:b/>
          <w:bCs/>
          <w:color w:val="2E2E2E"/>
          <w:sz w:val="28"/>
          <w:szCs w:val="28"/>
          <w:u w:val="single"/>
          <w:lang w:val="en-IN" w:eastAsia="en-IN"/>
        </w:rPr>
      </w:pPr>
      <w:r w:rsidRPr="005A2A48">
        <w:rPr>
          <w:rFonts w:ascii="Times New Roman" w:eastAsia="Times New Roman" w:hAnsi="Times New Roman" w:cs="Times New Roman"/>
          <w:b/>
          <w:bCs/>
          <w:color w:val="2E2E2E"/>
          <w:sz w:val="28"/>
          <w:szCs w:val="28"/>
          <w:u w:val="single"/>
          <w:lang w:val="en-IN" w:eastAsia="en-IN"/>
        </w:rPr>
        <w:t>Model 02:</w:t>
      </w:r>
    </w:p>
    <w:p w14:paraId="112BBDEE" w14:textId="77777777" w:rsidR="00EA1413" w:rsidRPr="005A2A48" w:rsidRDefault="00EA1413" w:rsidP="00EA1413">
      <w:pPr>
        <w:spacing w:line="360" w:lineRule="auto"/>
        <w:rPr>
          <w:rFonts w:ascii="Times New Roman" w:eastAsia="Times New Roman" w:hAnsi="Times New Roman" w:cs="Times New Roman"/>
          <w:b/>
          <w:bCs/>
          <w:color w:val="2E2E2E"/>
          <w:sz w:val="28"/>
          <w:szCs w:val="28"/>
          <w:lang w:val="en-IN" w:eastAsia="en-IN"/>
        </w:rPr>
      </w:pPr>
      <w:r w:rsidRPr="005A2A48">
        <w:rPr>
          <w:rFonts w:ascii="Times New Roman" w:eastAsia="Times New Roman" w:hAnsi="Times New Roman" w:cs="Times New Roman"/>
          <w:b/>
          <w:bCs/>
          <w:color w:val="2E2E2E"/>
          <w:sz w:val="28"/>
          <w:szCs w:val="28"/>
          <w:lang w:val="en-IN" w:eastAsia="en-IN"/>
        </w:rPr>
        <w:t xml:space="preserve">K-Means Clustering </w:t>
      </w:r>
    </w:p>
    <w:p w14:paraId="56221CE4" w14:textId="77777777" w:rsidR="00EA1413" w:rsidRPr="005A2A48" w:rsidRDefault="00EA1413" w:rsidP="00EA1413">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 xml:space="preserve">To segment customers based on purchasing </w:t>
      </w:r>
      <w:proofErr w:type="spellStart"/>
      <w:r w:rsidRPr="005A2A48">
        <w:rPr>
          <w:rFonts w:ascii="Times New Roman" w:eastAsia="Times New Roman" w:hAnsi="Times New Roman" w:cs="Times New Roman"/>
          <w:color w:val="2E2E2E"/>
          <w:sz w:val="24"/>
          <w:szCs w:val="24"/>
          <w:lang w:val="en-IN" w:eastAsia="en-IN"/>
        </w:rPr>
        <w:t>behavior</w:t>
      </w:r>
      <w:proofErr w:type="spellEnd"/>
      <w:r w:rsidRPr="005A2A48">
        <w:rPr>
          <w:rFonts w:ascii="Times New Roman" w:eastAsia="Times New Roman" w:hAnsi="Times New Roman" w:cs="Times New Roman"/>
          <w:color w:val="2E2E2E"/>
          <w:sz w:val="24"/>
          <w:szCs w:val="24"/>
          <w:lang w:val="en-IN" w:eastAsia="en-IN"/>
        </w:rPr>
        <w:t>, we applied K-Means clustering to the RFM (Recency, Frequency, Monetary) features. K-Means is an unsupervised machine learning algorithm that groups similar data points into predefined clusters. It works by initializing cluster centroids, assigning each data point to the nearest centroid, and iteratively updating these centroids to minimize the distance within clusters.</w:t>
      </w:r>
    </w:p>
    <w:p w14:paraId="75BB30F7" w14:textId="77777777" w:rsidR="00EA1413" w:rsidRDefault="00EA1413" w:rsidP="00EA1413">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 xml:space="preserve">This method is particularly suitable for customer segmentation because it allows businesses to identify distinct customer groups based on </w:t>
      </w:r>
      <w:proofErr w:type="spellStart"/>
      <w:r w:rsidRPr="005A2A48">
        <w:rPr>
          <w:rFonts w:ascii="Times New Roman" w:eastAsia="Times New Roman" w:hAnsi="Times New Roman" w:cs="Times New Roman"/>
          <w:color w:val="2E2E2E"/>
          <w:sz w:val="24"/>
          <w:szCs w:val="24"/>
          <w:lang w:val="en-IN" w:eastAsia="en-IN"/>
        </w:rPr>
        <w:t>behavior</w:t>
      </w:r>
      <w:proofErr w:type="spellEnd"/>
      <w:r w:rsidRPr="005A2A48">
        <w:rPr>
          <w:rFonts w:ascii="Times New Roman" w:eastAsia="Times New Roman" w:hAnsi="Times New Roman" w:cs="Times New Roman"/>
          <w:color w:val="2E2E2E"/>
          <w:sz w:val="24"/>
          <w:szCs w:val="24"/>
          <w:lang w:val="en-IN" w:eastAsia="en-IN"/>
        </w:rPr>
        <w:t>, which can guide targeted marketing, retention strategies, and resource allocation.</w:t>
      </w:r>
    </w:p>
    <w:p w14:paraId="21E6E63D" w14:textId="77777777" w:rsidR="00EA1413" w:rsidRPr="00EA1413" w:rsidRDefault="00EA1413" w:rsidP="00EA1413">
      <w:pPr>
        <w:spacing w:line="360" w:lineRule="auto"/>
        <w:jc w:val="both"/>
        <w:rPr>
          <w:rFonts w:ascii="Times New Roman" w:eastAsia="Times New Roman" w:hAnsi="Times New Roman" w:cs="Times New Roman"/>
          <w:b/>
          <w:color w:val="2E2E2E"/>
          <w:sz w:val="28"/>
          <w:szCs w:val="28"/>
          <w:u w:val="single"/>
          <w:lang w:eastAsia="en-IN"/>
        </w:rPr>
      </w:pPr>
      <w:r w:rsidRPr="00EA1413">
        <w:rPr>
          <w:rFonts w:ascii="Times New Roman" w:eastAsia="Times New Roman" w:hAnsi="Times New Roman" w:cs="Times New Roman"/>
          <w:b/>
          <w:color w:val="2E2E2E"/>
          <w:sz w:val="28"/>
          <w:szCs w:val="28"/>
          <w:u w:val="single"/>
          <w:lang w:eastAsia="en-IN"/>
        </w:rPr>
        <w:t xml:space="preserve">Model 03: </w:t>
      </w:r>
    </w:p>
    <w:p w14:paraId="321B7A2B" w14:textId="77777777" w:rsidR="00EA1413" w:rsidRPr="00CA0899" w:rsidRDefault="00EA1413" w:rsidP="00EA1413">
      <w:pPr>
        <w:spacing w:line="360" w:lineRule="auto"/>
        <w:jc w:val="both"/>
        <w:rPr>
          <w:rFonts w:ascii="Times New Roman" w:eastAsia="Times New Roman" w:hAnsi="Times New Roman" w:cs="Times New Roman"/>
          <w:b/>
          <w:color w:val="2E2E2E"/>
          <w:sz w:val="28"/>
          <w:szCs w:val="28"/>
          <w:lang w:eastAsia="en-IN"/>
        </w:rPr>
      </w:pPr>
      <w:r w:rsidRPr="00CA0899">
        <w:rPr>
          <w:rFonts w:ascii="Times New Roman" w:eastAsia="Times New Roman" w:hAnsi="Times New Roman" w:cs="Times New Roman"/>
          <w:b/>
          <w:color w:val="2E2E2E"/>
          <w:sz w:val="28"/>
          <w:szCs w:val="28"/>
          <w:lang w:eastAsia="en-IN"/>
        </w:rPr>
        <w:t>Hierarchical Clustering</w:t>
      </w:r>
    </w:p>
    <w:p w14:paraId="632A8C73" w14:textId="77777777" w:rsidR="00EA1413" w:rsidRPr="00CA0899" w:rsidRDefault="00EA1413" w:rsidP="00EA1413">
      <w:pPr>
        <w:spacing w:line="360" w:lineRule="auto"/>
        <w:jc w:val="both"/>
        <w:rPr>
          <w:rFonts w:ascii="Times New Roman" w:eastAsia="Times New Roman" w:hAnsi="Times New Roman" w:cs="Times New Roman"/>
          <w:color w:val="2E2E2E"/>
          <w:sz w:val="24"/>
          <w:szCs w:val="24"/>
          <w:lang w:eastAsia="en-IN"/>
        </w:rPr>
      </w:pPr>
      <w:r w:rsidRPr="00CA0899">
        <w:rPr>
          <w:rFonts w:ascii="Times New Roman" w:hAnsi="Times New Roman" w:cs="Times New Roman"/>
          <w:sz w:val="24"/>
          <w:szCs w:val="24"/>
        </w:rPr>
        <w:t xml:space="preserve">Hierarchical clustering is a </w:t>
      </w:r>
      <w:r w:rsidRPr="00CA0899">
        <w:rPr>
          <w:rStyle w:val="Strong"/>
          <w:rFonts w:ascii="Times New Roman" w:hAnsi="Times New Roman" w:cs="Times New Roman"/>
          <w:sz w:val="24"/>
          <w:szCs w:val="24"/>
        </w:rPr>
        <w:t>method of cluster analysis</w:t>
      </w:r>
      <w:r w:rsidRPr="00CA0899">
        <w:rPr>
          <w:rFonts w:ascii="Times New Roman" w:hAnsi="Times New Roman" w:cs="Times New Roman"/>
          <w:sz w:val="24"/>
          <w:szCs w:val="24"/>
        </w:rPr>
        <w:t xml:space="preserve"> that seeks to build a hierarchy of clusters. It's commonly used in data mining, pattern recognition, and bioinformatics for grouping similar objects into clusters based on their features.</w:t>
      </w:r>
    </w:p>
    <w:p w14:paraId="5176281D" w14:textId="77777777" w:rsidR="00EA1413" w:rsidRDefault="00EA1413" w:rsidP="00CA0899">
      <w:pPr>
        <w:tabs>
          <w:tab w:val="left" w:pos="810"/>
        </w:tabs>
        <w:spacing w:line="360" w:lineRule="auto"/>
        <w:jc w:val="center"/>
        <w:rPr>
          <w:rFonts w:ascii="Times New Roman" w:hAnsi="Times New Roman" w:cs="Times New Roman"/>
          <w:b/>
          <w:bCs/>
          <w:sz w:val="32"/>
          <w:szCs w:val="32"/>
        </w:rPr>
      </w:pPr>
    </w:p>
    <w:p w14:paraId="2032D690" w14:textId="0647AFBC" w:rsidR="00E03814" w:rsidRPr="005A2A48" w:rsidRDefault="00E03814" w:rsidP="00CA0899">
      <w:pPr>
        <w:tabs>
          <w:tab w:val="left" w:pos="810"/>
        </w:tabs>
        <w:spacing w:line="360" w:lineRule="auto"/>
        <w:jc w:val="center"/>
        <w:rPr>
          <w:rFonts w:ascii="Times New Roman" w:hAnsi="Times New Roman" w:cs="Times New Roman"/>
          <w:b/>
          <w:bCs/>
          <w:sz w:val="32"/>
          <w:szCs w:val="32"/>
        </w:rPr>
      </w:pPr>
      <w:r w:rsidRPr="005A2A48">
        <w:rPr>
          <w:rFonts w:ascii="Times New Roman" w:hAnsi="Times New Roman" w:cs="Times New Roman"/>
          <w:noProof/>
          <w:lang w:val="en-IN" w:eastAsia="en-IN"/>
        </w:rPr>
        <w:lastRenderedPageBreak/>
        <mc:AlternateContent>
          <mc:Choice Requires="wps">
            <w:drawing>
              <wp:anchor distT="0" distB="0" distL="114300" distR="114300" simplePos="0" relativeHeight="251680768" behindDoc="0" locked="0" layoutInCell="1" allowOverlap="1" wp14:anchorId="595E1CCA" wp14:editId="0A83605B">
                <wp:simplePos x="0" y="0"/>
                <wp:positionH relativeFrom="column">
                  <wp:posOffset>-1767840</wp:posOffset>
                </wp:positionH>
                <wp:positionV relativeFrom="paragraph">
                  <wp:posOffset>354330</wp:posOffset>
                </wp:positionV>
                <wp:extent cx="8038465" cy="0"/>
                <wp:effectExtent l="22860" t="20955" r="15875" b="17145"/>
                <wp:wrapNone/>
                <wp:docPr id="103283392"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613305" id="_x0000_t32" coordsize="21600,21600" o:spt="32" o:oned="t" path="m,l21600,21600e" filled="f">
                <v:path arrowok="t" fillok="f" o:connecttype="none"/>
                <o:lock v:ext="edit" shapetype="t"/>
              </v:shapetype>
              <v:shape id="AutoShape 45" o:spid="_x0000_s1026" type="#_x0000_t32" style="position:absolute;margin-left:-139.2pt;margin-top:27.9pt;width:632.9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5A2A48">
        <w:rPr>
          <w:rFonts w:ascii="Times New Roman" w:hAnsi="Times New Roman" w:cs="Times New Roman"/>
          <w:b/>
          <w:bCs/>
          <w:sz w:val="32"/>
          <w:szCs w:val="32"/>
        </w:rPr>
        <w:t xml:space="preserve">Chapter </w:t>
      </w:r>
      <w:r w:rsidR="00EA1413">
        <w:rPr>
          <w:rFonts w:ascii="Times New Roman" w:hAnsi="Times New Roman" w:cs="Times New Roman"/>
          <w:b/>
          <w:bCs/>
          <w:sz w:val="32"/>
          <w:szCs w:val="32"/>
        </w:rPr>
        <w:t>5</w:t>
      </w:r>
      <w:r w:rsidRPr="005A2A48">
        <w:rPr>
          <w:rFonts w:ascii="Times New Roman" w:hAnsi="Times New Roman" w:cs="Times New Roman"/>
          <w:b/>
          <w:bCs/>
          <w:sz w:val="32"/>
          <w:szCs w:val="32"/>
        </w:rPr>
        <w:t xml:space="preserve">: </w:t>
      </w:r>
      <w:r w:rsidRPr="005A2A48">
        <w:rPr>
          <w:rFonts w:ascii="Times New Roman" w:hAnsi="Times New Roman" w:cs="Times New Roman"/>
          <w:b/>
          <w:bCs/>
          <w:sz w:val="32"/>
          <w:szCs w:val="32"/>
          <w:lang w:val="en-IN"/>
        </w:rPr>
        <w:t xml:space="preserve">Model </w:t>
      </w:r>
      <w:r w:rsidR="00EC63B3">
        <w:rPr>
          <w:rFonts w:ascii="Times New Roman" w:hAnsi="Times New Roman" w:cs="Times New Roman"/>
          <w:b/>
          <w:bCs/>
          <w:sz w:val="32"/>
          <w:szCs w:val="32"/>
          <w:lang w:val="en-IN"/>
        </w:rPr>
        <w:t>Analysis</w:t>
      </w:r>
      <w:r w:rsidRPr="005A2A48">
        <w:rPr>
          <w:rFonts w:ascii="Times New Roman" w:hAnsi="Times New Roman" w:cs="Times New Roman"/>
          <w:sz w:val="32"/>
          <w:szCs w:val="32"/>
          <w:lang w:val="en-IN"/>
        </w:rPr>
        <w:br/>
      </w:r>
    </w:p>
    <w:p w14:paraId="5DA52F03" w14:textId="77777777" w:rsidR="00FC255F" w:rsidRPr="005A2A48" w:rsidRDefault="00FC255F" w:rsidP="00CA0899">
      <w:pPr>
        <w:spacing w:line="360" w:lineRule="auto"/>
        <w:rPr>
          <w:rFonts w:ascii="Times New Roman" w:eastAsia="Times New Roman" w:hAnsi="Times New Roman" w:cs="Times New Roman"/>
          <w:b/>
          <w:bCs/>
          <w:color w:val="2E2E2E"/>
          <w:sz w:val="28"/>
          <w:szCs w:val="28"/>
          <w:u w:val="single"/>
          <w:lang w:val="en-IN" w:eastAsia="en-IN"/>
        </w:rPr>
      </w:pPr>
      <w:r w:rsidRPr="005A2A48">
        <w:rPr>
          <w:rFonts w:ascii="Times New Roman" w:eastAsia="Times New Roman" w:hAnsi="Times New Roman" w:cs="Times New Roman"/>
          <w:b/>
          <w:bCs/>
          <w:color w:val="2E2E2E"/>
          <w:sz w:val="28"/>
          <w:szCs w:val="28"/>
          <w:u w:val="single"/>
          <w:lang w:val="en-IN" w:eastAsia="en-IN"/>
        </w:rPr>
        <w:t>Model 01:</w:t>
      </w:r>
    </w:p>
    <w:p w14:paraId="77F181E4" w14:textId="4D3E1381" w:rsidR="00507514" w:rsidRPr="005A2A48" w:rsidRDefault="00FC255F" w:rsidP="00CA0899">
      <w:pPr>
        <w:spacing w:line="360" w:lineRule="auto"/>
        <w:rPr>
          <w:rFonts w:ascii="Times New Roman" w:eastAsia="Times New Roman" w:hAnsi="Times New Roman" w:cs="Times New Roman"/>
          <w:b/>
          <w:bCs/>
          <w:color w:val="2E2E2E"/>
          <w:sz w:val="28"/>
          <w:szCs w:val="28"/>
          <w:lang w:val="en-IN" w:eastAsia="en-IN"/>
        </w:rPr>
      </w:pPr>
      <w:r w:rsidRPr="005A2A48">
        <w:rPr>
          <w:rFonts w:ascii="Times New Roman" w:eastAsia="Times New Roman" w:hAnsi="Times New Roman" w:cs="Times New Roman"/>
          <w:b/>
          <w:bCs/>
          <w:color w:val="2E2E2E"/>
          <w:sz w:val="28"/>
          <w:szCs w:val="28"/>
          <w:lang w:val="en-IN" w:eastAsia="en-IN"/>
        </w:rPr>
        <w:t xml:space="preserve">RFM: </w:t>
      </w:r>
      <w:r w:rsidR="00507514" w:rsidRPr="005A2A48">
        <w:rPr>
          <w:rFonts w:ascii="Times New Roman" w:eastAsia="Times New Roman" w:hAnsi="Times New Roman" w:cs="Times New Roman"/>
          <w:b/>
          <w:bCs/>
          <w:color w:val="2E2E2E"/>
          <w:sz w:val="28"/>
          <w:szCs w:val="28"/>
          <w:lang w:val="en-IN" w:eastAsia="en-IN"/>
        </w:rPr>
        <w:t>Recency, Frequency, and Monetary</w:t>
      </w:r>
      <w:r w:rsidRPr="005A2A48">
        <w:rPr>
          <w:rFonts w:ascii="Times New Roman" w:eastAsia="Times New Roman" w:hAnsi="Times New Roman" w:cs="Times New Roman"/>
          <w:b/>
          <w:bCs/>
          <w:color w:val="2E2E2E"/>
          <w:sz w:val="28"/>
          <w:szCs w:val="28"/>
          <w:lang w:val="en-IN" w:eastAsia="en-IN"/>
        </w:rPr>
        <w:t xml:space="preserve"> </w:t>
      </w:r>
      <w:r w:rsidR="00507514" w:rsidRPr="005A2A48">
        <w:rPr>
          <w:rFonts w:ascii="Times New Roman" w:eastAsia="Times New Roman" w:hAnsi="Times New Roman" w:cs="Times New Roman"/>
          <w:b/>
          <w:bCs/>
          <w:color w:val="2E2E2E"/>
          <w:sz w:val="28"/>
          <w:szCs w:val="28"/>
          <w:lang w:val="en-IN" w:eastAsia="en-IN"/>
        </w:rPr>
        <w:t>Value Segmentation</w:t>
      </w:r>
    </w:p>
    <w:p w14:paraId="0458C130" w14:textId="71C97905" w:rsidR="000F0DAA" w:rsidRPr="005A2A48" w:rsidRDefault="00507514" w:rsidP="00EC63B3">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 xml:space="preserve">In order to better understand customer </w:t>
      </w:r>
      <w:proofErr w:type="spellStart"/>
      <w:r w:rsidRPr="005A2A48">
        <w:rPr>
          <w:rFonts w:ascii="Times New Roman" w:eastAsia="Times New Roman" w:hAnsi="Times New Roman" w:cs="Times New Roman"/>
          <w:color w:val="2E2E2E"/>
          <w:sz w:val="24"/>
          <w:szCs w:val="24"/>
          <w:lang w:val="en-IN" w:eastAsia="en-IN"/>
        </w:rPr>
        <w:t>behavior</w:t>
      </w:r>
      <w:proofErr w:type="spellEnd"/>
      <w:r w:rsidRPr="005A2A48">
        <w:rPr>
          <w:rFonts w:ascii="Times New Roman" w:eastAsia="Times New Roman" w:hAnsi="Times New Roman" w:cs="Times New Roman"/>
          <w:color w:val="2E2E2E"/>
          <w:sz w:val="24"/>
          <w:szCs w:val="24"/>
          <w:lang w:val="en-IN" w:eastAsia="en-IN"/>
        </w:rPr>
        <w:t xml:space="preserve"> and support strategic decision-making in customer relationship management, an RFM (Recency, Frequency, Monetary) analysis was performed on the online retail dataset. This approach is a well-established, unsupervised method for customer segmentation based on historical transaction data, and is particularly useful for identifying high-value customers and tailoring marketing initiatives accordingly.</w:t>
      </w:r>
    </w:p>
    <w:p w14:paraId="02A288B2" w14:textId="65F12B1C" w:rsidR="00507514" w:rsidRPr="005A2A48" w:rsidRDefault="00507514" w:rsidP="00CA0899">
      <w:pPr>
        <w:pStyle w:val="ListParagraph"/>
        <w:numPr>
          <w:ilvl w:val="1"/>
          <w:numId w:val="24"/>
        </w:numPr>
        <w:spacing w:line="360" w:lineRule="auto"/>
        <w:rPr>
          <w:rFonts w:ascii="Times New Roman" w:eastAsia="Times New Roman" w:hAnsi="Times New Roman" w:cs="Times New Roman"/>
          <w:b/>
          <w:bCs/>
          <w:color w:val="2E2E2E"/>
          <w:sz w:val="24"/>
          <w:szCs w:val="24"/>
          <w:lang w:val="en" w:eastAsia="en-IN"/>
        </w:rPr>
      </w:pPr>
      <w:r w:rsidRPr="005A2A48">
        <w:rPr>
          <w:rFonts w:ascii="Times New Roman" w:eastAsia="Times New Roman" w:hAnsi="Times New Roman" w:cs="Times New Roman"/>
          <w:b/>
          <w:bCs/>
          <w:color w:val="2E2E2E"/>
          <w:sz w:val="24"/>
          <w:szCs w:val="24"/>
          <w:lang w:val="en" w:eastAsia="en-IN"/>
        </w:rPr>
        <w:t>Rationale for RFM Segmentation</w:t>
      </w:r>
    </w:p>
    <w:p w14:paraId="58EF9B63" w14:textId="4326D2CC" w:rsidR="00507514" w:rsidRPr="005A2A48" w:rsidRDefault="00507514" w:rsidP="00EC63B3">
      <w:pPr>
        <w:spacing w:line="360" w:lineRule="auto"/>
        <w:jc w:val="both"/>
        <w:rPr>
          <w:rFonts w:ascii="Times New Roman" w:eastAsia="Times New Roman" w:hAnsi="Times New Roman" w:cs="Times New Roman"/>
          <w:color w:val="2E2E2E"/>
          <w:sz w:val="24"/>
          <w:szCs w:val="24"/>
          <w:lang w:val="en" w:eastAsia="en-IN"/>
        </w:rPr>
      </w:pPr>
      <w:r w:rsidRPr="005A2A48">
        <w:rPr>
          <w:rFonts w:ascii="Times New Roman" w:eastAsia="Times New Roman" w:hAnsi="Times New Roman" w:cs="Times New Roman"/>
          <w:color w:val="2E2E2E"/>
          <w:sz w:val="24"/>
          <w:szCs w:val="24"/>
          <w:lang w:val="en" w:eastAsia="en-IN"/>
        </w:rPr>
        <w:t>The RFM model assesses customer engagement across three dimensions:</w:t>
      </w:r>
    </w:p>
    <w:p w14:paraId="7355E1DF" w14:textId="4371AE28" w:rsidR="00507514" w:rsidRPr="005A2A48" w:rsidRDefault="00507514" w:rsidP="00EC63B3">
      <w:pPr>
        <w:spacing w:line="360" w:lineRule="auto"/>
        <w:jc w:val="both"/>
        <w:rPr>
          <w:rFonts w:ascii="Times New Roman" w:eastAsia="Times New Roman" w:hAnsi="Times New Roman" w:cs="Times New Roman"/>
          <w:color w:val="2E2E2E"/>
          <w:sz w:val="24"/>
          <w:szCs w:val="24"/>
          <w:lang w:val="en" w:eastAsia="en-IN"/>
        </w:rPr>
      </w:pPr>
      <w:r w:rsidRPr="005A2A48">
        <w:rPr>
          <w:rFonts w:ascii="Times New Roman" w:eastAsia="Times New Roman" w:hAnsi="Times New Roman" w:cs="Times New Roman"/>
          <w:b/>
          <w:bCs/>
          <w:color w:val="2E2E2E"/>
          <w:sz w:val="24"/>
          <w:szCs w:val="24"/>
          <w:lang w:val="en" w:eastAsia="en-IN"/>
        </w:rPr>
        <w:t>Recency (R):</w:t>
      </w:r>
      <w:r w:rsidRPr="005A2A48">
        <w:rPr>
          <w:rFonts w:ascii="Times New Roman" w:eastAsia="Times New Roman" w:hAnsi="Times New Roman" w:cs="Times New Roman"/>
          <w:color w:val="2E2E2E"/>
          <w:sz w:val="24"/>
          <w:szCs w:val="24"/>
          <w:lang w:val="en" w:eastAsia="en-IN"/>
        </w:rPr>
        <w:t xml:space="preserve"> Measures how recently a customer made their last purchase. Customers with lower recency values (i.e., more recent activity) are considered more engaged.</w:t>
      </w:r>
    </w:p>
    <w:p w14:paraId="2F2B8819" w14:textId="7B330A65" w:rsidR="00507514" w:rsidRPr="005A2A48" w:rsidRDefault="00507514" w:rsidP="00EC63B3">
      <w:pPr>
        <w:spacing w:line="360" w:lineRule="auto"/>
        <w:jc w:val="both"/>
        <w:rPr>
          <w:rFonts w:ascii="Times New Roman" w:eastAsia="Times New Roman" w:hAnsi="Times New Roman" w:cs="Times New Roman"/>
          <w:color w:val="2E2E2E"/>
          <w:sz w:val="24"/>
          <w:szCs w:val="24"/>
          <w:lang w:val="en" w:eastAsia="en-IN"/>
        </w:rPr>
      </w:pPr>
      <w:r w:rsidRPr="005A2A48">
        <w:rPr>
          <w:rFonts w:ascii="Times New Roman" w:eastAsia="Times New Roman" w:hAnsi="Times New Roman" w:cs="Times New Roman"/>
          <w:b/>
          <w:bCs/>
          <w:color w:val="2E2E2E"/>
          <w:sz w:val="24"/>
          <w:szCs w:val="24"/>
          <w:lang w:val="en" w:eastAsia="en-IN"/>
        </w:rPr>
        <w:t>Frequency (F):</w:t>
      </w:r>
      <w:r w:rsidRPr="005A2A48">
        <w:rPr>
          <w:rFonts w:ascii="Times New Roman" w:eastAsia="Times New Roman" w:hAnsi="Times New Roman" w:cs="Times New Roman"/>
          <w:color w:val="2E2E2E"/>
          <w:sz w:val="24"/>
          <w:szCs w:val="24"/>
          <w:lang w:val="en" w:eastAsia="en-IN"/>
        </w:rPr>
        <w:t xml:space="preserve"> Indicates how often a customer makes purchases within the observed time frame. High-frequency customers are typically loyal and consistent buyers.</w:t>
      </w:r>
    </w:p>
    <w:p w14:paraId="079A3ABC" w14:textId="7022CB09" w:rsidR="00507514" w:rsidRPr="005A2A48" w:rsidRDefault="00507514" w:rsidP="00EC63B3">
      <w:pPr>
        <w:spacing w:line="360" w:lineRule="auto"/>
        <w:jc w:val="both"/>
        <w:rPr>
          <w:rFonts w:ascii="Times New Roman" w:eastAsia="Times New Roman" w:hAnsi="Times New Roman" w:cs="Times New Roman"/>
          <w:color w:val="2E2E2E"/>
          <w:sz w:val="24"/>
          <w:szCs w:val="24"/>
          <w:lang w:val="en" w:eastAsia="en-IN"/>
        </w:rPr>
      </w:pPr>
      <w:r w:rsidRPr="005A2A48">
        <w:rPr>
          <w:rFonts w:ascii="Times New Roman" w:eastAsia="Times New Roman" w:hAnsi="Times New Roman" w:cs="Times New Roman"/>
          <w:b/>
          <w:bCs/>
          <w:color w:val="2E2E2E"/>
          <w:sz w:val="24"/>
          <w:szCs w:val="24"/>
          <w:lang w:val="en" w:eastAsia="en-IN"/>
        </w:rPr>
        <w:t>Monetary (M):</w:t>
      </w:r>
      <w:r w:rsidRPr="005A2A48">
        <w:rPr>
          <w:rFonts w:ascii="Times New Roman" w:eastAsia="Times New Roman" w:hAnsi="Times New Roman" w:cs="Times New Roman"/>
          <w:color w:val="2E2E2E"/>
          <w:sz w:val="24"/>
          <w:szCs w:val="24"/>
          <w:lang w:val="en" w:eastAsia="en-IN"/>
        </w:rPr>
        <w:t xml:space="preserve"> Captures the total monetary value of a customer’s purchases. Higher monetary values reflect greater overall spending.</w:t>
      </w:r>
    </w:p>
    <w:p w14:paraId="42CBF0CC" w14:textId="77777777" w:rsidR="00507514" w:rsidRPr="005A2A48" w:rsidRDefault="00507514" w:rsidP="00EC63B3">
      <w:pPr>
        <w:spacing w:line="360" w:lineRule="auto"/>
        <w:jc w:val="both"/>
        <w:rPr>
          <w:rFonts w:ascii="Times New Roman" w:eastAsia="Times New Roman" w:hAnsi="Times New Roman" w:cs="Times New Roman"/>
          <w:color w:val="2E2E2E"/>
          <w:sz w:val="24"/>
          <w:szCs w:val="24"/>
          <w:lang w:val="en" w:eastAsia="en-IN"/>
        </w:rPr>
      </w:pPr>
      <w:r w:rsidRPr="005A2A48">
        <w:rPr>
          <w:rFonts w:ascii="Times New Roman" w:eastAsia="Times New Roman" w:hAnsi="Times New Roman" w:cs="Times New Roman"/>
          <w:color w:val="2E2E2E"/>
          <w:sz w:val="24"/>
          <w:szCs w:val="24"/>
          <w:lang w:val="en" w:eastAsia="en-IN"/>
        </w:rPr>
        <w:t>This model is particularly suitable for the dataset at hand as it provides meaningful customer insights without requiring predictive modeling techniques or labeled training data. It enables segmentation based on observable transactional behavior alone.</w:t>
      </w:r>
    </w:p>
    <w:p w14:paraId="6B140E59" w14:textId="2733B501" w:rsidR="006F59C9" w:rsidRPr="005A2A48" w:rsidRDefault="006F59C9" w:rsidP="00CA0899">
      <w:pPr>
        <w:pStyle w:val="ListParagraph"/>
        <w:numPr>
          <w:ilvl w:val="1"/>
          <w:numId w:val="24"/>
        </w:numPr>
        <w:spacing w:line="360" w:lineRule="auto"/>
        <w:rPr>
          <w:rFonts w:ascii="Times New Roman" w:eastAsia="Times New Roman" w:hAnsi="Times New Roman" w:cs="Times New Roman"/>
          <w:b/>
          <w:bCs/>
          <w:color w:val="2E2E2E"/>
          <w:sz w:val="24"/>
          <w:szCs w:val="24"/>
          <w:lang w:val="en" w:eastAsia="en-IN"/>
        </w:rPr>
      </w:pPr>
      <w:r w:rsidRPr="005A2A48">
        <w:rPr>
          <w:rFonts w:ascii="Times New Roman" w:eastAsia="Times New Roman" w:hAnsi="Times New Roman" w:cs="Times New Roman"/>
          <w:b/>
          <w:bCs/>
          <w:color w:val="2E2E2E"/>
          <w:sz w:val="24"/>
          <w:szCs w:val="24"/>
          <w:lang w:val="en" w:eastAsia="en-IN"/>
        </w:rPr>
        <w:t>Data Preparation for RFM Analysis</w:t>
      </w:r>
    </w:p>
    <w:p w14:paraId="2F40D8E1" w14:textId="37351A56" w:rsidR="006F59C9" w:rsidRPr="005A2A48" w:rsidRDefault="006F59C9" w:rsidP="00CA0899">
      <w:pPr>
        <w:spacing w:line="360" w:lineRule="auto"/>
        <w:rPr>
          <w:rFonts w:ascii="Times New Roman" w:eastAsia="Times New Roman" w:hAnsi="Times New Roman" w:cs="Times New Roman"/>
          <w:color w:val="2E2E2E"/>
          <w:sz w:val="24"/>
          <w:szCs w:val="24"/>
          <w:lang w:val="en" w:eastAsia="en-IN"/>
        </w:rPr>
      </w:pPr>
      <w:r w:rsidRPr="005A2A48">
        <w:rPr>
          <w:rFonts w:ascii="Times New Roman" w:eastAsia="Times New Roman" w:hAnsi="Times New Roman" w:cs="Times New Roman"/>
          <w:color w:val="2E2E2E"/>
          <w:sz w:val="24"/>
          <w:szCs w:val="24"/>
          <w:lang w:val="en" w:eastAsia="en-IN"/>
        </w:rPr>
        <w:t>To ensure the quality and reliability of the RFM results, a series of preprocessing steps were applied:</w:t>
      </w:r>
    </w:p>
    <w:p w14:paraId="65CD083A" w14:textId="77777777" w:rsidR="006F59C9" w:rsidRPr="005A2A48" w:rsidRDefault="006F59C9" w:rsidP="00CA0899">
      <w:pPr>
        <w:pStyle w:val="ListParagraph"/>
        <w:numPr>
          <w:ilvl w:val="0"/>
          <w:numId w:val="3"/>
        </w:numPr>
        <w:spacing w:line="360" w:lineRule="auto"/>
        <w:rPr>
          <w:rFonts w:ascii="Times New Roman" w:eastAsia="Times New Roman" w:hAnsi="Times New Roman" w:cs="Times New Roman"/>
          <w:color w:val="2E2E2E"/>
          <w:sz w:val="24"/>
          <w:szCs w:val="24"/>
          <w:lang w:val="en" w:eastAsia="en-IN"/>
        </w:rPr>
      </w:pPr>
      <w:r w:rsidRPr="005A2A48">
        <w:rPr>
          <w:rFonts w:ascii="Times New Roman" w:eastAsia="Times New Roman" w:hAnsi="Times New Roman" w:cs="Times New Roman"/>
          <w:b/>
          <w:bCs/>
          <w:color w:val="2E2E2E"/>
          <w:sz w:val="24"/>
          <w:szCs w:val="24"/>
          <w:lang w:val="en" w:eastAsia="en-IN"/>
        </w:rPr>
        <w:t>Exclusion of cancelled transactions:</w:t>
      </w:r>
      <w:r w:rsidRPr="005A2A48">
        <w:rPr>
          <w:rFonts w:ascii="Times New Roman" w:eastAsia="Times New Roman" w:hAnsi="Times New Roman" w:cs="Times New Roman"/>
          <w:color w:val="2E2E2E"/>
          <w:sz w:val="24"/>
          <w:szCs w:val="24"/>
          <w:lang w:val="en" w:eastAsia="en-IN"/>
        </w:rPr>
        <w:t xml:space="preserve"> Invoices that begin with the letter 'C' were removed, as these represent cancellations or returns.</w:t>
      </w:r>
    </w:p>
    <w:p w14:paraId="05C186C5" w14:textId="77777777" w:rsidR="006F59C9" w:rsidRPr="005A2A48" w:rsidRDefault="006F59C9" w:rsidP="00CA0899">
      <w:pPr>
        <w:spacing w:line="360" w:lineRule="auto"/>
        <w:rPr>
          <w:rFonts w:ascii="Times New Roman" w:eastAsia="Times New Roman" w:hAnsi="Times New Roman" w:cs="Times New Roman"/>
          <w:color w:val="2E2E2E"/>
          <w:sz w:val="24"/>
          <w:szCs w:val="24"/>
          <w:lang w:val="en" w:eastAsia="en-IN"/>
        </w:rPr>
      </w:pPr>
    </w:p>
    <w:p w14:paraId="1C4867D8" w14:textId="5825D345" w:rsidR="006F59C9" w:rsidRPr="005A2A48" w:rsidRDefault="006F59C9" w:rsidP="00CA0899">
      <w:pPr>
        <w:pStyle w:val="ListParagraph"/>
        <w:numPr>
          <w:ilvl w:val="0"/>
          <w:numId w:val="3"/>
        </w:numPr>
        <w:spacing w:line="360" w:lineRule="auto"/>
        <w:rPr>
          <w:rFonts w:ascii="Times New Roman" w:eastAsia="Times New Roman" w:hAnsi="Times New Roman" w:cs="Times New Roman"/>
          <w:color w:val="2E2E2E"/>
          <w:sz w:val="24"/>
          <w:szCs w:val="24"/>
          <w:lang w:val="en" w:eastAsia="en-IN"/>
        </w:rPr>
      </w:pPr>
      <w:proofErr w:type="spellStart"/>
      <w:r w:rsidRPr="005A2A48">
        <w:rPr>
          <w:rFonts w:ascii="Times New Roman" w:eastAsia="Times New Roman" w:hAnsi="Times New Roman" w:cs="Times New Roman"/>
          <w:b/>
          <w:bCs/>
          <w:color w:val="2E2E2E"/>
          <w:sz w:val="24"/>
          <w:szCs w:val="24"/>
          <w:lang w:val="en" w:eastAsia="en-IN"/>
        </w:rPr>
        <w:lastRenderedPageBreak/>
        <w:t>CustomerID</w:t>
      </w:r>
      <w:proofErr w:type="spellEnd"/>
      <w:r w:rsidRPr="005A2A48">
        <w:rPr>
          <w:rFonts w:ascii="Times New Roman" w:eastAsia="Times New Roman" w:hAnsi="Times New Roman" w:cs="Times New Roman"/>
          <w:b/>
          <w:bCs/>
          <w:color w:val="2E2E2E"/>
          <w:sz w:val="24"/>
          <w:szCs w:val="24"/>
          <w:lang w:val="en" w:eastAsia="en-IN"/>
        </w:rPr>
        <w:t xml:space="preserve"> filtering:</w:t>
      </w:r>
      <w:r w:rsidRPr="005A2A48">
        <w:rPr>
          <w:rFonts w:ascii="Times New Roman" w:eastAsia="Times New Roman" w:hAnsi="Times New Roman" w:cs="Times New Roman"/>
          <w:color w:val="2E2E2E"/>
          <w:sz w:val="24"/>
          <w:szCs w:val="24"/>
          <w:lang w:val="en" w:eastAsia="en-IN"/>
        </w:rPr>
        <w:t xml:space="preserve"> Only transactions with a valid (non-null) </w:t>
      </w:r>
      <w:proofErr w:type="spellStart"/>
      <w:r w:rsidRPr="005A2A48">
        <w:rPr>
          <w:rFonts w:ascii="Times New Roman" w:eastAsia="Times New Roman" w:hAnsi="Times New Roman" w:cs="Times New Roman"/>
          <w:color w:val="2E2E2E"/>
          <w:sz w:val="24"/>
          <w:szCs w:val="24"/>
          <w:lang w:val="en" w:eastAsia="en-IN"/>
        </w:rPr>
        <w:t>CustomerID</w:t>
      </w:r>
      <w:proofErr w:type="spellEnd"/>
      <w:r w:rsidRPr="005A2A48">
        <w:rPr>
          <w:rFonts w:ascii="Times New Roman" w:eastAsia="Times New Roman" w:hAnsi="Times New Roman" w:cs="Times New Roman"/>
          <w:color w:val="2E2E2E"/>
          <w:sz w:val="24"/>
          <w:szCs w:val="24"/>
          <w:lang w:val="en" w:eastAsia="en-IN"/>
        </w:rPr>
        <w:t xml:space="preserve"> were retained. Since customer-level segmentation is central to RFM, missing values in this field cannot be imputed.</w:t>
      </w:r>
    </w:p>
    <w:p w14:paraId="2EA38E72" w14:textId="3E26EF35" w:rsidR="006F59C9" w:rsidRPr="005A2A48" w:rsidRDefault="006F59C9" w:rsidP="00CA0899">
      <w:pPr>
        <w:pStyle w:val="ListParagraph"/>
        <w:numPr>
          <w:ilvl w:val="0"/>
          <w:numId w:val="3"/>
        </w:numPr>
        <w:spacing w:line="360" w:lineRule="auto"/>
        <w:rPr>
          <w:rFonts w:ascii="Times New Roman" w:eastAsia="Times New Roman" w:hAnsi="Times New Roman" w:cs="Times New Roman"/>
          <w:color w:val="2E2E2E"/>
          <w:sz w:val="24"/>
          <w:szCs w:val="24"/>
          <w:lang w:val="en" w:eastAsia="en-IN"/>
        </w:rPr>
      </w:pPr>
      <w:r w:rsidRPr="005A2A48">
        <w:rPr>
          <w:rFonts w:ascii="Times New Roman" w:eastAsia="Times New Roman" w:hAnsi="Times New Roman" w:cs="Times New Roman"/>
          <w:b/>
          <w:bCs/>
          <w:color w:val="2E2E2E"/>
          <w:sz w:val="24"/>
          <w:szCs w:val="24"/>
          <w:lang w:val="en" w:eastAsia="en-IN"/>
        </w:rPr>
        <w:t>Removal of invalid records:</w:t>
      </w:r>
      <w:r w:rsidRPr="005A2A48">
        <w:rPr>
          <w:rFonts w:ascii="Times New Roman" w:eastAsia="Times New Roman" w:hAnsi="Times New Roman" w:cs="Times New Roman"/>
          <w:color w:val="2E2E2E"/>
          <w:sz w:val="24"/>
          <w:szCs w:val="24"/>
          <w:lang w:val="en" w:eastAsia="en-IN"/>
        </w:rPr>
        <w:t xml:space="preserve"> Rows containing negative Quantity or </w:t>
      </w:r>
      <w:proofErr w:type="spellStart"/>
      <w:r w:rsidRPr="005A2A48">
        <w:rPr>
          <w:rFonts w:ascii="Times New Roman" w:eastAsia="Times New Roman" w:hAnsi="Times New Roman" w:cs="Times New Roman"/>
          <w:color w:val="2E2E2E"/>
          <w:sz w:val="24"/>
          <w:szCs w:val="24"/>
          <w:lang w:val="en" w:eastAsia="en-IN"/>
        </w:rPr>
        <w:t>UnitPrice</w:t>
      </w:r>
      <w:proofErr w:type="spellEnd"/>
      <w:r w:rsidRPr="005A2A48">
        <w:rPr>
          <w:rFonts w:ascii="Times New Roman" w:eastAsia="Times New Roman" w:hAnsi="Times New Roman" w:cs="Times New Roman"/>
          <w:color w:val="2E2E2E"/>
          <w:sz w:val="24"/>
          <w:szCs w:val="24"/>
          <w:lang w:val="en" w:eastAsia="en-IN"/>
        </w:rPr>
        <w:t xml:space="preserve"> values—excluding known discounts—were excluded to prevent distortion in spend calculations.</w:t>
      </w:r>
    </w:p>
    <w:p w14:paraId="5A2930FE" w14:textId="3034B4E7" w:rsidR="00507514" w:rsidRPr="005A2A48" w:rsidRDefault="00FC255F" w:rsidP="00CA0899">
      <w:pPr>
        <w:pStyle w:val="ListParagraph"/>
        <w:numPr>
          <w:ilvl w:val="0"/>
          <w:numId w:val="3"/>
        </w:numPr>
        <w:spacing w:line="360" w:lineRule="auto"/>
        <w:rPr>
          <w:rFonts w:ascii="Times New Roman" w:eastAsia="Times New Roman" w:hAnsi="Times New Roman" w:cs="Times New Roman"/>
          <w:color w:val="2E2E2E"/>
          <w:sz w:val="24"/>
          <w:szCs w:val="24"/>
          <w:lang w:val="en" w:eastAsia="en-IN"/>
        </w:rPr>
      </w:pPr>
      <w:r w:rsidRPr="005A2A48">
        <w:rPr>
          <w:rFonts w:ascii="Times New Roman" w:eastAsia="Times New Roman" w:hAnsi="Times New Roman" w:cs="Times New Roman"/>
          <w:b/>
          <w:bCs/>
          <w:color w:val="2E2E2E"/>
          <w:sz w:val="24"/>
          <w:szCs w:val="24"/>
          <w:lang w:val="en" w:eastAsia="en-IN"/>
        </w:rPr>
        <w:t>Feature Engineering (Total Price)</w:t>
      </w:r>
      <w:r w:rsidR="006F59C9" w:rsidRPr="005A2A48">
        <w:rPr>
          <w:rFonts w:ascii="Times New Roman" w:eastAsia="Times New Roman" w:hAnsi="Times New Roman" w:cs="Times New Roman"/>
          <w:b/>
          <w:bCs/>
          <w:color w:val="2E2E2E"/>
          <w:sz w:val="24"/>
          <w:szCs w:val="24"/>
          <w:lang w:val="en" w:eastAsia="en-IN"/>
        </w:rPr>
        <w:t>:</w:t>
      </w:r>
      <w:r w:rsidR="006F59C9" w:rsidRPr="005A2A48">
        <w:rPr>
          <w:rFonts w:ascii="Times New Roman" w:eastAsia="Times New Roman" w:hAnsi="Times New Roman" w:cs="Times New Roman"/>
          <w:color w:val="2E2E2E"/>
          <w:sz w:val="24"/>
          <w:szCs w:val="24"/>
          <w:lang w:val="en" w:eastAsia="en-IN"/>
        </w:rPr>
        <w:t xml:space="preserve"> A new </w:t>
      </w:r>
      <w:r w:rsidRPr="005A2A48">
        <w:rPr>
          <w:rFonts w:ascii="Times New Roman" w:eastAsia="Times New Roman" w:hAnsi="Times New Roman" w:cs="Times New Roman"/>
          <w:color w:val="2E2E2E"/>
          <w:sz w:val="24"/>
          <w:szCs w:val="24"/>
          <w:lang w:val="en" w:eastAsia="en-IN"/>
        </w:rPr>
        <w:t>feature</w:t>
      </w:r>
      <w:r w:rsidR="006F59C9" w:rsidRPr="005A2A48">
        <w:rPr>
          <w:rFonts w:ascii="Times New Roman" w:eastAsia="Times New Roman" w:hAnsi="Times New Roman" w:cs="Times New Roman"/>
          <w:color w:val="2E2E2E"/>
          <w:sz w:val="24"/>
          <w:szCs w:val="24"/>
          <w:lang w:val="en" w:eastAsia="en-IN"/>
        </w:rPr>
        <w:t xml:space="preserve"> representing the total transaction value was created by multiplying Quantity × </w:t>
      </w:r>
      <w:proofErr w:type="spellStart"/>
      <w:r w:rsidR="006F59C9" w:rsidRPr="005A2A48">
        <w:rPr>
          <w:rFonts w:ascii="Times New Roman" w:eastAsia="Times New Roman" w:hAnsi="Times New Roman" w:cs="Times New Roman"/>
          <w:color w:val="2E2E2E"/>
          <w:sz w:val="24"/>
          <w:szCs w:val="24"/>
          <w:lang w:val="en" w:eastAsia="en-IN"/>
        </w:rPr>
        <w:t>UnitPrice</w:t>
      </w:r>
      <w:proofErr w:type="spellEnd"/>
      <w:r w:rsidR="006F59C9" w:rsidRPr="005A2A48">
        <w:rPr>
          <w:rFonts w:ascii="Times New Roman" w:eastAsia="Times New Roman" w:hAnsi="Times New Roman" w:cs="Times New Roman"/>
          <w:color w:val="2E2E2E"/>
          <w:sz w:val="24"/>
          <w:szCs w:val="24"/>
          <w:lang w:val="en" w:eastAsia="en-IN"/>
        </w:rPr>
        <w:t>. This serves as the basis for the Monetary component of the RFM model.</w:t>
      </w:r>
    </w:p>
    <w:p w14:paraId="5533FC98" w14:textId="77777777" w:rsidR="00FC255F" w:rsidRPr="005A2A48" w:rsidRDefault="00FC255F" w:rsidP="00CA0899">
      <w:pPr>
        <w:pStyle w:val="ListParagraph"/>
        <w:spacing w:line="360" w:lineRule="auto"/>
        <w:ind w:left="360"/>
        <w:rPr>
          <w:rFonts w:ascii="Times New Roman" w:eastAsia="Times New Roman" w:hAnsi="Times New Roman" w:cs="Times New Roman"/>
          <w:color w:val="2E2E2E"/>
          <w:sz w:val="24"/>
          <w:szCs w:val="24"/>
          <w:lang w:val="en" w:eastAsia="en-IN"/>
        </w:rPr>
      </w:pPr>
    </w:p>
    <w:p w14:paraId="583009BA" w14:textId="5CF33003" w:rsidR="006F59C9" w:rsidRPr="005A2A48" w:rsidRDefault="006F59C9" w:rsidP="00CA0899">
      <w:pPr>
        <w:pStyle w:val="ListParagraph"/>
        <w:numPr>
          <w:ilvl w:val="1"/>
          <w:numId w:val="24"/>
        </w:num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RFM Metric Calculation</w:t>
      </w:r>
    </w:p>
    <w:p w14:paraId="45F20BD2" w14:textId="77777777" w:rsidR="006F59C9" w:rsidRPr="005A2A48" w:rsidRDefault="006F59C9"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Once the data was cleaned, the RFM metrics were calculated for each unique customer:</w:t>
      </w:r>
    </w:p>
    <w:p w14:paraId="71BC5CAA" w14:textId="77777777" w:rsidR="006F59C9" w:rsidRPr="005A2A48" w:rsidRDefault="006F59C9" w:rsidP="00CA0899">
      <w:pPr>
        <w:numPr>
          <w:ilvl w:val="0"/>
          <w:numId w:val="27"/>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Recency</w:t>
      </w:r>
      <w:r w:rsidRPr="005A2A48">
        <w:rPr>
          <w:rFonts w:ascii="Times New Roman" w:eastAsia="Times New Roman" w:hAnsi="Times New Roman" w:cs="Times New Roman"/>
          <w:color w:val="2E2E2E"/>
          <w:sz w:val="24"/>
          <w:szCs w:val="24"/>
          <w:lang w:val="en-IN" w:eastAsia="en-IN"/>
        </w:rPr>
        <w:t> was defined as the number of days between the customer's most recent purchase and the end of the dataset time range.</w:t>
      </w:r>
    </w:p>
    <w:p w14:paraId="623BDCBE" w14:textId="77777777" w:rsidR="006F59C9" w:rsidRPr="005A2A48" w:rsidRDefault="006F59C9" w:rsidP="00CA0899">
      <w:pPr>
        <w:numPr>
          <w:ilvl w:val="0"/>
          <w:numId w:val="27"/>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Frequency</w:t>
      </w:r>
      <w:r w:rsidRPr="005A2A48">
        <w:rPr>
          <w:rFonts w:ascii="Times New Roman" w:eastAsia="Times New Roman" w:hAnsi="Times New Roman" w:cs="Times New Roman"/>
          <w:color w:val="2E2E2E"/>
          <w:sz w:val="24"/>
          <w:szCs w:val="24"/>
          <w:lang w:val="en-IN" w:eastAsia="en-IN"/>
        </w:rPr>
        <w:t> was calculated as the total number of unique purchase occasions per customer.</w:t>
      </w:r>
    </w:p>
    <w:p w14:paraId="2D904FF3" w14:textId="77777777" w:rsidR="006F59C9" w:rsidRPr="005A2A48" w:rsidRDefault="006F59C9" w:rsidP="00CA0899">
      <w:pPr>
        <w:numPr>
          <w:ilvl w:val="0"/>
          <w:numId w:val="27"/>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Monetary</w:t>
      </w:r>
      <w:r w:rsidRPr="005A2A48">
        <w:rPr>
          <w:rFonts w:ascii="Times New Roman" w:eastAsia="Times New Roman" w:hAnsi="Times New Roman" w:cs="Times New Roman"/>
          <w:color w:val="2E2E2E"/>
          <w:sz w:val="24"/>
          <w:szCs w:val="24"/>
          <w:lang w:val="en-IN" w:eastAsia="en-IN"/>
        </w:rPr>
        <w:t> value was computed as the total amount spent by each customer across all valid transactions.</w:t>
      </w:r>
    </w:p>
    <w:p w14:paraId="579E2189" w14:textId="0FF763F9" w:rsidR="006F59C9" w:rsidRPr="005A2A48" w:rsidRDefault="006F59C9" w:rsidP="00CA0899">
      <w:pPr>
        <w:pStyle w:val="ListParagraph"/>
        <w:numPr>
          <w:ilvl w:val="1"/>
          <w:numId w:val="24"/>
        </w:num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Scoring Methodology</w:t>
      </w:r>
    </w:p>
    <w:p w14:paraId="68796ECA" w14:textId="77777777" w:rsidR="006F59C9" w:rsidRPr="005A2A48" w:rsidRDefault="006F59C9"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To enable standardized comparisons across customers, each RFM component was assigned a </w:t>
      </w:r>
      <w:r w:rsidRPr="005A2A48">
        <w:rPr>
          <w:rFonts w:ascii="Times New Roman" w:eastAsia="Times New Roman" w:hAnsi="Times New Roman" w:cs="Times New Roman"/>
          <w:b/>
          <w:bCs/>
          <w:color w:val="2E2E2E"/>
          <w:sz w:val="24"/>
          <w:szCs w:val="24"/>
          <w:lang w:val="en-IN" w:eastAsia="en-IN"/>
        </w:rPr>
        <w:t>quartile-based score</w:t>
      </w:r>
      <w:r w:rsidRPr="005A2A48">
        <w:rPr>
          <w:rFonts w:ascii="Times New Roman" w:eastAsia="Times New Roman" w:hAnsi="Times New Roman" w:cs="Times New Roman"/>
          <w:color w:val="2E2E2E"/>
          <w:sz w:val="24"/>
          <w:szCs w:val="24"/>
          <w:lang w:val="en-IN" w:eastAsia="en-IN"/>
        </w:rPr>
        <w:t> ranging from </w:t>
      </w:r>
      <w:r w:rsidRPr="005A2A48">
        <w:rPr>
          <w:rFonts w:ascii="Times New Roman" w:eastAsia="Times New Roman" w:hAnsi="Times New Roman" w:cs="Times New Roman"/>
          <w:b/>
          <w:bCs/>
          <w:color w:val="2E2E2E"/>
          <w:sz w:val="24"/>
          <w:szCs w:val="24"/>
          <w:lang w:val="en-IN" w:eastAsia="en-IN"/>
        </w:rPr>
        <w:t>1 to 4</w:t>
      </w:r>
      <w:r w:rsidRPr="005A2A48">
        <w:rPr>
          <w:rFonts w:ascii="Times New Roman" w:eastAsia="Times New Roman" w:hAnsi="Times New Roman" w:cs="Times New Roman"/>
          <w:color w:val="2E2E2E"/>
          <w:sz w:val="24"/>
          <w:szCs w:val="24"/>
          <w:lang w:val="en-IN" w:eastAsia="en-IN"/>
        </w:rPr>
        <w:t>, where:</w:t>
      </w:r>
    </w:p>
    <w:p w14:paraId="159C3C6A" w14:textId="77777777" w:rsidR="006F59C9" w:rsidRPr="005A2A48" w:rsidRDefault="006F59C9" w:rsidP="00CA0899">
      <w:pPr>
        <w:numPr>
          <w:ilvl w:val="0"/>
          <w:numId w:val="28"/>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A score of </w:t>
      </w:r>
      <w:r w:rsidRPr="005A2A48">
        <w:rPr>
          <w:rFonts w:ascii="Times New Roman" w:eastAsia="Times New Roman" w:hAnsi="Times New Roman" w:cs="Times New Roman"/>
          <w:b/>
          <w:bCs/>
          <w:color w:val="2E2E2E"/>
          <w:sz w:val="24"/>
          <w:szCs w:val="24"/>
          <w:lang w:val="en-IN" w:eastAsia="en-IN"/>
        </w:rPr>
        <w:t>4</w:t>
      </w:r>
      <w:r w:rsidRPr="005A2A48">
        <w:rPr>
          <w:rFonts w:ascii="Times New Roman" w:eastAsia="Times New Roman" w:hAnsi="Times New Roman" w:cs="Times New Roman"/>
          <w:color w:val="2E2E2E"/>
          <w:sz w:val="24"/>
          <w:szCs w:val="24"/>
          <w:lang w:val="en-IN" w:eastAsia="en-IN"/>
        </w:rPr>
        <w:t xml:space="preserve"> represents the most </w:t>
      </w:r>
      <w:proofErr w:type="spellStart"/>
      <w:r w:rsidRPr="005A2A48">
        <w:rPr>
          <w:rFonts w:ascii="Times New Roman" w:eastAsia="Times New Roman" w:hAnsi="Times New Roman" w:cs="Times New Roman"/>
          <w:color w:val="2E2E2E"/>
          <w:sz w:val="24"/>
          <w:szCs w:val="24"/>
          <w:lang w:val="en-IN" w:eastAsia="en-IN"/>
        </w:rPr>
        <w:t>favorable</w:t>
      </w:r>
      <w:proofErr w:type="spellEnd"/>
      <w:r w:rsidRPr="005A2A48">
        <w:rPr>
          <w:rFonts w:ascii="Times New Roman" w:eastAsia="Times New Roman" w:hAnsi="Times New Roman" w:cs="Times New Roman"/>
          <w:color w:val="2E2E2E"/>
          <w:sz w:val="24"/>
          <w:szCs w:val="24"/>
          <w:lang w:val="en-IN" w:eastAsia="en-IN"/>
        </w:rPr>
        <w:t xml:space="preserve"> </w:t>
      </w:r>
      <w:proofErr w:type="spellStart"/>
      <w:r w:rsidRPr="005A2A48">
        <w:rPr>
          <w:rFonts w:ascii="Times New Roman" w:eastAsia="Times New Roman" w:hAnsi="Times New Roman" w:cs="Times New Roman"/>
          <w:color w:val="2E2E2E"/>
          <w:sz w:val="24"/>
          <w:szCs w:val="24"/>
          <w:lang w:val="en-IN" w:eastAsia="en-IN"/>
        </w:rPr>
        <w:t>behavior</w:t>
      </w:r>
      <w:proofErr w:type="spellEnd"/>
      <w:r w:rsidRPr="005A2A48">
        <w:rPr>
          <w:rFonts w:ascii="Times New Roman" w:eastAsia="Times New Roman" w:hAnsi="Times New Roman" w:cs="Times New Roman"/>
          <w:color w:val="2E2E2E"/>
          <w:sz w:val="24"/>
          <w:szCs w:val="24"/>
          <w:lang w:val="en-IN" w:eastAsia="en-IN"/>
        </w:rPr>
        <w:t xml:space="preserve"> (e.g., most recent purchase, highest frequency, or highest spending).</w:t>
      </w:r>
    </w:p>
    <w:p w14:paraId="25C659BE" w14:textId="77777777" w:rsidR="006F59C9" w:rsidRPr="005A2A48" w:rsidRDefault="006F59C9" w:rsidP="00CA0899">
      <w:pPr>
        <w:numPr>
          <w:ilvl w:val="0"/>
          <w:numId w:val="28"/>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A score of </w:t>
      </w:r>
      <w:r w:rsidRPr="005A2A48">
        <w:rPr>
          <w:rFonts w:ascii="Times New Roman" w:eastAsia="Times New Roman" w:hAnsi="Times New Roman" w:cs="Times New Roman"/>
          <w:b/>
          <w:bCs/>
          <w:color w:val="2E2E2E"/>
          <w:sz w:val="24"/>
          <w:szCs w:val="24"/>
          <w:lang w:val="en-IN" w:eastAsia="en-IN"/>
        </w:rPr>
        <w:t>1</w:t>
      </w:r>
      <w:r w:rsidRPr="005A2A48">
        <w:rPr>
          <w:rFonts w:ascii="Times New Roman" w:eastAsia="Times New Roman" w:hAnsi="Times New Roman" w:cs="Times New Roman"/>
          <w:color w:val="2E2E2E"/>
          <w:sz w:val="24"/>
          <w:szCs w:val="24"/>
          <w:lang w:val="en-IN" w:eastAsia="en-IN"/>
        </w:rPr>
        <w:t xml:space="preserve"> represents the least </w:t>
      </w:r>
      <w:proofErr w:type="spellStart"/>
      <w:r w:rsidRPr="005A2A48">
        <w:rPr>
          <w:rFonts w:ascii="Times New Roman" w:eastAsia="Times New Roman" w:hAnsi="Times New Roman" w:cs="Times New Roman"/>
          <w:color w:val="2E2E2E"/>
          <w:sz w:val="24"/>
          <w:szCs w:val="24"/>
          <w:lang w:val="en-IN" w:eastAsia="en-IN"/>
        </w:rPr>
        <w:t>favorable</w:t>
      </w:r>
      <w:proofErr w:type="spellEnd"/>
      <w:r w:rsidRPr="005A2A48">
        <w:rPr>
          <w:rFonts w:ascii="Times New Roman" w:eastAsia="Times New Roman" w:hAnsi="Times New Roman" w:cs="Times New Roman"/>
          <w:color w:val="2E2E2E"/>
          <w:sz w:val="24"/>
          <w:szCs w:val="24"/>
          <w:lang w:val="en-IN" w:eastAsia="en-IN"/>
        </w:rPr>
        <w:t xml:space="preserve"> segment for that metric.</w:t>
      </w:r>
    </w:p>
    <w:p w14:paraId="456DA072" w14:textId="77777777" w:rsidR="006F59C9" w:rsidRPr="005A2A48" w:rsidRDefault="006F59C9"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This </w:t>
      </w:r>
      <w:r w:rsidRPr="005A2A48">
        <w:rPr>
          <w:rFonts w:ascii="Times New Roman" w:eastAsia="Times New Roman" w:hAnsi="Times New Roman" w:cs="Times New Roman"/>
          <w:b/>
          <w:bCs/>
          <w:color w:val="2E2E2E"/>
          <w:sz w:val="24"/>
          <w:szCs w:val="24"/>
          <w:lang w:val="en-IN" w:eastAsia="en-IN"/>
        </w:rPr>
        <w:t>quantile-based binning</w:t>
      </w:r>
      <w:r w:rsidRPr="005A2A48">
        <w:rPr>
          <w:rFonts w:ascii="Times New Roman" w:eastAsia="Times New Roman" w:hAnsi="Times New Roman" w:cs="Times New Roman"/>
          <w:color w:val="2E2E2E"/>
          <w:sz w:val="24"/>
          <w:szCs w:val="24"/>
          <w:lang w:val="en-IN" w:eastAsia="en-IN"/>
        </w:rPr>
        <w:t> allows for a simple yet interpretable ranking system, facilitating downstream segmentation and cluster analysis. The final RFM scores can also be combined to form composite customer profiles (e.g., “444” indicating top-tier customers in all three categories).</w:t>
      </w:r>
    </w:p>
    <w:p w14:paraId="3E222356" w14:textId="77777777" w:rsidR="006F59C9" w:rsidRPr="005A2A48" w:rsidRDefault="006F59C9" w:rsidP="00CA0899">
      <w:p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5. Use Case and Strategic Implications</w:t>
      </w:r>
    </w:p>
    <w:p w14:paraId="3EB26086" w14:textId="77777777" w:rsidR="006F59C9" w:rsidRPr="005A2A48" w:rsidRDefault="006F59C9"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lastRenderedPageBreak/>
        <w:t>RFM segmentation enables businesses to:</w:t>
      </w:r>
    </w:p>
    <w:p w14:paraId="5C2DDD0E" w14:textId="77777777" w:rsidR="006F59C9" w:rsidRPr="005A2A48" w:rsidRDefault="006F59C9" w:rsidP="00CA0899">
      <w:pPr>
        <w:numPr>
          <w:ilvl w:val="0"/>
          <w:numId w:val="29"/>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Identify loyal and high-value customers for retention strategies</w:t>
      </w:r>
    </w:p>
    <w:p w14:paraId="66863CE6" w14:textId="77777777" w:rsidR="006F59C9" w:rsidRPr="005A2A48" w:rsidRDefault="006F59C9" w:rsidP="00CA0899">
      <w:pPr>
        <w:numPr>
          <w:ilvl w:val="0"/>
          <w:numId w:val="29"/>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Spot inactive or low-engagement customers for reactivation campaigns</w:t>
      </w:r>
    </w:p>
    <w:p w14:paraId="46DB2317" w14:textId="77777777" w:rsidR="006F59C9" w:rsidRPr="005A2A48" w:rsidRDefault="006F59C9" w:rsidP="00CA0899">
      <w:pPr>
        <w:numPr>
          <w:ilvl w:val="0"/>
          <w:numId w:val="29"/>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Design personalized promotions based on customer profiles</w:t>
      </w:r>
    </w:p>
    <w:p w14:paraId="5FDDF388" w14:textId="77777777" w:rsidR="006F59C9" w:rsidRPr="005A2A48" w:rsidRDefault="006F59C9" w:rsidP="00CA0899">
      <w:pPr>
        <w:numPr>
          <w:ilvl w:val="0"/>
          <w:numId w:val="29"/>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Allocate marketing budgets more efficiently by focusing on high-return segments</w:t>
      </w:r>
    </w:p>
    <w:p w14:paraId="6843C017" w14:textId="6968E773" w:rsidR="006F59C9" w:rsidRDefault="006F59C9"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 xml:space="preserve">Overall, the RFM analysis serves as a robust, data-driven foundation for customer-centric strategies and supports deeper </w:t>
      </w:r>
      <w:proofErr w:type="spellStart"/>
      <w:r w:rsidRPr="005A2A48">
        <w:rPr>
          <w:rFonts w:ascii="Times New Roman" w:eastAsia="Times New Roman" w:hAnsi="Times New Roman" w:cs="Times New Roman"/>
          <w:color w:val="2E2E2E"/>
          <w:sz w:val="24"/>
          <w:szCs w:val="24"/>
          <w:lang w:val="en-IN" w:eastAsia="en-IN"/>
        </w:rPr>
        <w:t>behavioral</w:t>
      </w:r>
      <w:proofErr w:type="spellEnd"/>
      <w:r w:rsidRPr="005A2A48">
        <w:rPr>
          <w:rFonts w:ascii="Times New Roman" w:eastAsia="Times New Roman" w:hAnsi="Times New Roman" w:cs="Times New Roman"/>
          <w:color w:val="2E2E2E"/>
          <w:sz w:val="24"/>
          <w:szCs w:val="24"/>
          <w:lang w:val="en-IN" w:eastAsia="en-IN"/>
        </w:rPr>
        <w:t xml:space="preserve"> </w:t>
      </w:r>
      <w:proofErr w:type="spellStart"/>
      <w:r w:rsidRPr="005A2A48">
        <w:rPr>
          <w:rFonts w:ascii="Times New Roman" w:eastAsia="Times New Roman" w:hAnsi="Times New Roman" w:cs="Times New Roman"/>
          <w:color w:val="2E2E2E"/>
          <w:sz w:val="24"/>
          <w:szCs w:val="24"/>
          <w:lang w:val="en-IN" w:eastAsia="en-IN"/>
        </w:rPr>
        <w:t>modeling</w:t>
      </w:r>
      <w:proofErr w:type="spellEnd"/>
      <w:r w:rsidRPr="005A2A48">
        <w:rPr>
          <w:rFonts w:ascii="Times New Roman" w:eastAsia="Times New Roman" w:hAnsi="Times New Roman" w:cs="Times New Roman"/>
          <w:color w:val="2E2E2E"/>
          <w:sz w:val="24"/>
          <w:szCs w:val="24"/>
          <w:lang w:val="en-IN" w:eastAsia="en-IN"/>
        </w:rPr>
        <w:t xml:space="preserve"> in future work.</w:t>
      </w:r>
    </w:p>
    <w:p w14:paraId="2AAFF409" w14:textId="49CFAA2D" w:rsidR="00500390" w:rsidRPr="00EA1413" w:rsidRDefault="00EA1413" w:rsidP="00EA1413">
      <w:pPr>
        <w:spacing w:line="360" w:lineRule="auto"/>
        <w:jc w:val="center"/>
        <w:rPr>
          <w:rFonts w:ascii="Times New Roman" w:eastAsia="Times New Roman" w:hAnsi="Times New Roman" w:cs="Times New Roman"/>
          <w:b/>
          <w:bCs/>
          <w:color w:val="2E2E2E"/>
          <w:sz w:val="28"/>
          <w:szCs w:val="28"/>
          <w:lang w:eastAsia="en-IN"/>
        </w:rPr>
      </w:pPr>
      <w:r w:rsidRPr="00EA1413">
        <w:rPr>
          <w:rFonts w:ascii="Times New Roman" w:eastAsia="Times New Roman" w:hAnsi="Times New Roman" w:cs="Times New Roman"/>
          <w:b/>
          <w:bCs/>
          <w:color w:val="2E2E2E"/>
          <w:sz w:val="28"/>
          <w:szCs w:val="28"/>
          <w:lang w:eastAsia="en-IN"/>
        </w:rPr>
        <w:t>PLOT 1: DISTRIBUTION OF RFM SCORES</w:t>
      </w:r>
    </w:p>
    <w:p w14:paraId="1AFD3B9F" w14:textId="7741C295" w:rsidR="006F59C9" w:rsidRPr="005A2A48" w:rsidRDefault="006F59C9"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noProof/>
          <w:color w:val="2E2E2E"/>
          <w:sz w:val="24"/>
          <w:szCs w:val="24"/>
          <w:lang w:val="en-IN" w:eastAsia="en-IN"/>
        </w:rPr>
        <w:drawing>
          <wp:inline distT="0" distB="0" distL="0" distR="0" wp14:anchorId="30D2D6B9" wp14:editId="662F8296">
            <wp:extent cx="5731510" cy="3488690"/>
            <wp:effectExtent l="0" t="0" r="2540" b="0"/>
            <wp:docPr id="142871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6252" name=""/>
                    <pic:cNvPicPr/>
                  </pic:nvPicPr>
                  <pic:blipFill>
                    <a:blip r:embed="rId23"/>
                    <a:stretch>
                      <a:fillRect/>
                    </a:stretch>
                  </pic:blipFill>
                  <pic:spPr>
                    <a:xfrm>
                      <a:off x="0" y="0"/>
                      <a:ext cx="5731510" cy="3488690"/>
                    </a:xfrm>
                    <a:prstGeom prst="rect">
                      <a:avLst/>
                    </a:prstGeom>
                  </pic:spPr>
                </pic:pic>
              </a:graphicData>
            </a:graphic>
          </wp:inline>
        </w:drawing>
      </w:r>
    </w:p>
    <w:p w14:paraId="13D0C20A" w14:textId="77E29CAC" w:rsidR="00FC255F" w:rsidRPr="005A2A48" w:rsidRDefault="00FC255F"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eastAsia="en-IN"/>
        </w:rPr>
        <w:t xml:space="preserve">Figure 3.6: </w:t>
      </w:r>
      <w:r w:rsidRPr="005A2A48">
        <w:rPr>
          <w:rFonts w:ascii="Times New Roman" w:eastAsia="Times New Roman" w:hAnsi="Times New Roman" w:cs="Times New Roman"/>
          <w:color w:val="2E2E2E"/>
          <w:sz w:val="24"/>
          <w:szCs w:val="24"/>
          <w:lang w:eastAsia="en-IN"/>
        </w:rPr>
        <w:t>Distribution of RFM Scores</w:t>
      </w:r>
    </w:p>
    <w:p w14:paraId="4578DF04" w14:textId="77777777" w:rsidR="00500390" w:rsidRPr="005A2A48" w:rsidRDefault="00500390" w:rsidP="00CA0899">
      <w:pPr>
        <w:spacing w:line="360" w:lineRule="auto"/>
        <w:rPr>
          <w:rFonts w:ascii="Times New Roman" w:eastAsia="Times New Roman" w:hAnsi="Times New Roman" w:cs="Times New Roman"/>
          <w:b/>
          <w:bCs/>
          <w:color w:val="2E2E2E"/>
          <w:sz w:val="24"/>
          <w:szCs w:val="24"/>
          <w:u w:val="single"/>
          <w:lang w:val="en-IN" w:eastAsia="en-IN"/>
        </w:rPr>
      </w:pPr>
      <w:r w:rsidRPr="005A2A48">
        <w:rPr>
          <w:rFonts w:ascii="Times New Roman" w:eastAsia="Times New Roman" w:hAnsi="Times New Roman" w:cs="Times New Roman"/>
          <w:b/>
          <w:bCs/>
          <w:color w:val="2E2E2E"/>
          <w:sz w:val="24"/>
          <w:szCs w:val="24"/>
          <w:u w:val="single"/>
          <w:lang w:val="en-IN" w:eastAsia="en-IN"/>
        </w:rPr>
        <w:t>RFM Score Distribution Analysis</w:t>
      </w:r>
    </w:p>
    <w:p w14:paraId="49107F95" w14:textId="77777777" w:rsidR="00500390" w:rsidRPr="005A2A48" w:rsidRDefault="00500390" w:rsidP="00CA0899">
      <w:pPr>
        <w:pStyle w:val="ListParagraph"/>
        <w:numPr>
          <w:ilvl w:val="0"/>
          <w:numId w:val="42"/>
        </w:num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Distribution Summary</w:t>
      </w:r>
    </w:p>
    <w:p w14:paraId="7E271733" w14:textId="2D8B4F05" w:rsidR="00500390" w:rsidRPr="005A2A48" w:rsidRDefault="00500390"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The RFM score distribution reveals a </w:t>
      </w:r>
      <w:r w:rsidRPr="005A2A48">
        <w:rPr>
          <w:rFonts w:ascii="Times New Roman" w:eastAsia="Times New Roman" w:hAnsi="Times New Roman" w:cs="Times New Roman"/>
          <w:b/>
          <w:bCs/>
          <w:color w:val="2E2E2E"/>
          <w:sz w:val="24"/>
          <w:szCs w:val="24"/>
          <w:lang w:val="en-IN" w:eastAsia="en-IN"/>
        </w:rPr>
        <w:t>non-uniform and bimodal pattern</w:t>
      </w:r>
      <w:r w:rsidRPr="005A2A48">
        <w:rPr>
          <w:rFonts w:ascii="Times New Roman" w:eastAsia="Times New Roman" w:hAnsi="Times New Roman" w:cs="Times New Roman"/>
          <w:color w:val="2E2E2E"/>
          <w:sz w:val="24"/>
          <w:szCs w:val="24"/>
          <w:lang w:val="en-IN" w:eastAsia="en-IN"/>
        </w:rPr>
        <w:t>, with customer counts ranging from approximately </w:t>
      </w:r>
      <w:r w:rsidRPr="005A2A48">
        <w:rPr>
          <w:rFonts w:ascii="Times New Roman" w:eastAsia="Times New Roman" w:hAnsi="Times New Roman" w:cs="Times New Roman"/>
          <w:b/>
          <w:bCs/>
          <w:color w:val="2E2E2E"/>
          <w:sz w:val="24"/>
          <w:szCs w:val="24"/>
          <w:lang w:val="en-IN" w:eastAsia="en-IN"/>
        </w:rPr>
        <w:t>100 to 500 per score</w:t>
      </w:r>
      <w:r w:rsidRPr="005A2A48">
        <w:rPr>
          <w:rFonts w:ascii="Times New Roman" w:eastAsia="Times New Roman" w:hAnsi="Times New Roman" w:cs="Times New Roman"/>
          <w:color w:val="2E2E2E"/>
          <w:sz w:val="24"/>
          <w:szCs w:val="24"/>
          <w:lang w:val="en-IN" w:eastAsia="en-IN"/>
        </w:rPr>
        <w:t>. Peaks are observed at </w:t>
      </w:r>
      <w:r w:rsidRPr="005A2A48">
        <w:rPr>
          <w:rFonts w:ascii="Times New Roman" w:eastAsia="Times New Roman" w:hAnsi="Times New Roman" w:cs="Times New Roman"/>
          <w:b/>
          <w:bCs/>
          <w:color w:val="2E2E2E"/>
          <w:sz w:val="24"/>
          <w:szCs w:val="24"/>
          <w:lang w:val="en-IN" w:eastAsia="en-IN"/>
        </w:rPr>
        <w:t>scores 5 and 12</w:t>
      </w:r>
      <w:r w:rsidRPr="005A2A48">
        <w:rPr>
          <w:rFonts w:ascii="Times New Roman" w:eastAsia="Times New Roman" w:hAnsi="Times New Roman" w:cs="Times New Roman"/>
          <w:color w:val="2E2E2E"/>
          <w:sz w:val="24"/>
          <w:szCs w:val="24"/>
          <w:lang w:val="en-IN" w:eastAsia="en-IN"/>
        </w:rPr>
        <w:t xml:space="preserve">, suggesting two dominant </w:t>
      </w:r>
      <w:proofErr w:type="spellStart"/>
      <w:r w:rsidRPr="005A2A48">
        <w:rPr>
          <w:rFonts w:ascii="Times New Roman" w:eastAsia="Times New Roman" w:hAnsi="Times New Roman" w:cs="Times New Roman"/>
          <w:color w:val="2E2E2E"/>
          <w:sz w:val="24"/>
          <w:szCs w:val="24"/>
          <w:lang w:val="en-IN" w:eastAsia="en-IN"/>
        </w:rPr>
        <w:t>behavioral</w:t>
      </w:r>
      <w:proofErr w:type="spellEnd"/>
      <w:r w:rsidRPr="005A2A48">
        <w:rPr>
          <w:rFonts w:ascii="Times New Roman" w:eastAsia="Times New Roman" w:hAnsi="Times New Roman" w:cs="Times New Roman"/>
          <w:color w:val="2E2E2E"/>
          <w:sz w:val="24"/>
          <w:szCs w:val="24"/>
          <w:lang w:val="en-IN" w:eastAsia="en-IN"/>
        </w:rPr>
        <w:t xml:space="preserve"> clusters.</w:t>
      </w:r>
    </w:p>
    <w:p w14:paraId="3CB1FC35" w14:textId="77777777" w:rsidR="00500390" w:rsidRPr="005A2A48" w:rsidRDefault="00500390" w:rsidP="00CA0899">
      <w:pPr>
        <w:pStyle w:val="ListParagraph"/>
        <w:numPr>
          <w:ilvl w:val="0"/>
          <w:numId w:val="42"/>
        </w:num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lastRenderedPageBreak/>
        <w:t>Analytical Trends</w:t>
      </w:r>
    </w:p>
    <w:p w14:paraId="132560B0" w14:textId="77777777" w:rsidR="00500390" w:rsidRPr="005A2A48" w:rsidRDefault="00500390" w:rsidP="00CA0899">
      <w:pPr>
        <w:numPr>
          <w:ilvl w:val="0"/>
          <w:numId w:val="30"/>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Score 12 (~500 customers):</w:t>
      </w:r>
      <w:r w:rsidRPr="005A2A48">
        <w:rPr>
          <w:rFonts w:ascii="Times New Roman" w:eastAsia="Times New Roman" w:hAnsi="Times New Roman" w:cs="Times New Roman"/>
          <w:color w:val="2E2E2E"/>
          <w:sz w:val="24"/>
          <w:szCs w:val="24"/>
          <w:lang w:val="en-IN" w:eastAsia="en-IN"/>
        </w:rPr>
        <w:t> Indicates customers with optimal recency, frequency, and monetary values—representing the </w:t>
      </w:r>
      <w:r w:rsidRPr="005A2A48">
        <w:rPr>
          <w:rFonts w:ascii="Times New Roman" w:eastAsia="Times New Roman" w:hAnsi="Times New Roman" w:cs="Times New Roman"/>
          <w:b/>
          <w:bCs/>
          <w:color w:val="2E2E2E"/>
          <w:sz w:val="24"/>
          <w:szCs w:val="24"/>
          <w:lang w:val="en-IN" w:eastAsia="en-IN"/>
        </w:rPr>
        <w:t>highest engagement tier</w:t>
      </w:r>
      <w:r w:rsidRPr="005A2A48">
        <w:rPr>
          <w:rFonts w:ascii="Times New Roman" w:eastAsia="Times New Roman" w:hAnsi="Times New Roman" w:cs="Times New Roman"/>
          <w:color w:val="2E2E2E"/>
          <w:sz w:val="24"/>
          <w:szCs w:val="24"/>
          <w:lang w:val="en-IN" w:eastAsia="en-IN"/>
        </w:rPr>
        <w:t>.</w:t>
      </w:r>
    </w:p>
    <w:p w14:paraId="1BFAF4D7" w14:textId="77777777" w:rsidR="00500390" w:rsidRPr="005A2A48" w:rsidRDefault="00500390" w:rsidP="00CA0899">
      <w:pPr>
        <w:numPr>
          <w:ilvl w:val="0"/>
          <w:numId w:val="30"/>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Score 5 (~500 customers):</w:t>
      </w:r>
      <w:r w:rsidRPr="005A2A48">
        <w:rPr>
          <w:rFonts w:ascii="Times New Roman" w:eastAsia="Times New Roman" w:hAnsi="Times New Roman" w:cs="Times New Roman"/>
          <w:color w:val="2E2E2E"/>
          <w:sz w:val="24"/>
          <w:szCs w:val="24"/>
          <w:lang w:val="en-IN" w:eastAsia="en-IN"/>
        </w:rPr>
        <w:t> Reflects a sizable segment with </w:t>
      </w:r>
      <w:r w:rsidRPr="005A2A48">
        <w:rPr>
          <w:rFonts w:ascii="Times New Roman" w:eastAsia="Times New Roman" w:hAnsi="Times New Roman" w:cs="Times New Roman"/>
          <w:b/>
          <w:bCs/>
          <w:color w:val="2E2E2E"/>
          <w:sz w:val="24"/>
          <w:szCs w:val="24"/>
          <w:lang w:val="en-IN" w:eastAsia="en-IN"/>
        </w:rPr>
        <w:t>moderate engagement</w:t>
      </w:r>
      <w:r w:rsidRPr="005A2A48">
        <w:rPr>
          <w:rFonts w:ascii="Times New Roman" w:eastAsia="Times New Roman" w:hAnsi="Times New Roman" w:cs="Times New Roman"/>
          <w:color w:val="2E2E2E"/>
          <w:sz w:val="24"/>
          <w:szCs w:val="24"/>
          <w:lang w:val="en-IN" w:eastAsia="en-IN"/>
        </w:rPr>
        <w:t>, likely strong in one or two RFM dimensions.</w:t>
      </w:r>
    </w:p>
    <w:p w14:paraId="058F98BA" w14:textId="77777777" w:rsidR="00500390" w:rsidRPr="005A2A48" w:rsidRDefault="00500390" w:rsidP="00CA0899">
      <w:pPr>
        <w:numPr>
          <w:ilvl w:val="0"/>
          <w:numId w:val="30"/>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Scores 3–4 (100–450 customers):</w:t>
      </w:r>
      <w:r w:rsidRPr="005A2A48">
        <w:rPr>
          <w:rFonts w:ascii="Times New Roman" w:eastAsia="Times New Roman" w:hAnsi="Times New Roman" w:cs="Times New Roman"/>
          <w:color w:val="2E2E2E"/>
          <w:sz w:val="24"/>
          <w:szCs w:val="24"/>
          <w:lang w:val="en-IN" w:eastAsia="en-IN"/>
        </w:rPr>
        <w:t> Correspond to </w:t>
      </w:r>
      <w:r w:rsidRPr="005A2A48">
        <w:rPr>
          <w:rFonts w:ascii="Times New Roman" w:eastAsia="Times New Roman" w:hAnsi="Times New Roman" w:cs="Times New Roman"/>
          <w:b/>
          <w:bCs/>
          <w:color w:val="2E2E2E"/>
          <w:sz w:val="24"/>
          <w:szCs w:val="24"/>
          <w:lang w:val="en-IN" w:eastAsia="en-IN"/>
        </w:rPr>
        <w:t>low-engagement segments</w:t>
      </w:r>
      <w:r w:rsidRPr="005A2A48">
        <w:rPr>
          <w:rFonts w:ascii="Times New Roman" w:eastAsia="Times New Roman" w:hAnsi="Times New Roman" w:cs="Times New Roman"/>
          <w:color w:val="2E2E2E"/>
          <w:sz w:val="24"/>
          <w:szCs w:val="24"/>
          <w:lang w:val="en-IN" w:eastAsia="en-IN"/>
        </w:rPr>
        <w:t>, with infrequent, low-value, or older purchases.</w:t>
      </w:r>
    </w:p>
    <w:p w14:paraId="4746C086" w14:textId="7D4F649A" w:rsidR="00500390" w:rsidRPr="005A2A48" w:rsidRDefault="00500390" w:rsidP="00CA0899">
      <w:pPr>
        <w:numPr>
          <w:ilvl w:val="0"/>
          <w:numId w:val="30"/>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Scores 6–11:</w:t>
      </w:r>
      <w:r w:rsidRPr="005A2A48">
        <w:rPr>
          <w:rFonts w:ascii="Times New Roman" w:eastAsia="Times New Roman" w:hAnsi="Times New Roman" w:cs="Times New Roman"/>
          <w:color w:val="2E2E2E"/>
          <w:sz w:val="24"/>
          <w:szCs w:val="24"/>
          <w:lang w:val="en-IN" w:eastAsia="en-IN"/>
        </w:rPr>
        <w:t> Display a </w:t>
      </w:r>
      <w:r w:rsidRPr="005A2A48">
        <w:rPr>
          <w:rFonts w:ascii="Times New Roman" w:eastAsia="Times New Roman" w:hAnsi="Times New Roman" w:cs="Times New Roman"/>
          <w:b/>
          <w:bCs/>
          <w:color w:val="2E2E2E"/>
          <w:sz w:val="24"/>
          <w:szCs w:val="24"/>
          <w:lang w:val="en-IN" w:eastAsia="en-IN"/>
        </w:rPr>
        <w:t>progressive decline</w:t>
      </w:r>
      <w:r w:rsidRPr="005A2A48">
        <w:rPr>
          <w:rFonts w:ascii="Times New Roman" w:eastAsia="Times New Roman" w:hAnsi="Times New Roman" w:cs="Times New Roman"/>
          <w:color w:val="2E2E2E"/>
          <w:sz w:val="24"/>
          <w:szCs w:val="24"/>
          <w:lang w:val="en-IN" w:eastAsia="en-IN"/>
        </w:rPr>
        <w:t>, implying a drop in sustained high performance, followed by a sharp recovery at score 12.</w:t>
      </w:r>
    </w:p>
    <w:p w14:paraId="0054AA54" w14:textId="77777777" w:rsidR="00500390" w:rsidRPr="005A2A48" w:rsidRDefault="00500390" w:rsidP="00CA0899">
      <w:pPr>
        <w:pStyle w:val="ListParagraph"/>
        <w:numPr>
          <w:ilvl w:val="0"/>
          <w:numId w:val="42"/>
        </w:numPr>
        <w:spacing w:line="360" w:lineRule="auto"/>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Strategic Implications</w:t>
      </w:r>
    </w:p>
    <w:p w14:paraId="4B16FD3B" w14:textId="77777777" w:rsidR="00500390" w:rsidRPr="005A2A48" w:rsidRDefault="00500390" w:rsidP="00CA0899">
      <w:pPr>
        <w:numPr>
          <w:ilvl w:val="0"/>
          <w:numId w:val="31"/>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Top-tier (RFM 12):</w:t>
      </w:r>
      <w:r w:rsidRPr="005A2A48">
        <w:rPr>
          <w:rFonts w:ascii="Times New Roman" w:eastAsia="Times New Roman" w:hAnsi="Times New Roman" w:cs="Times New Roman"/>
          <w:color w:val="2E2E2E"/>
          <w:sz w:val="24"/>
          <w:szCs w:val="24"/>
          <w:lang w:val="en-IN" w:eastAsia="en-IN"/>
        </w:rPr>
        <w:t> High-value segment suitable for </w:t>
      </w:r>
      <w:r w:rsidRPr="005A2A48">
        <w:rPr>
          <w:rFonts w:ascii="Times New Roman" w:eastAsia="Times New Roman" w:hAnsi="Times New Roman" w:cs="Times New Roman"/>
          <w:b/>
          <w:bCs/>
          <w:color w:val="2E2E2E"/>
          <w:sz w:val="24"/>
          <w:szCs w:val="24"/>
          <w:lang w:val="en-IN" w:eastAsia="en-IN"/>
        </w:rPr>
        <w:t>retention strategies</w:t>
      </w:r>
      <w:r w:rsidRPr="005A2A48">
        <w:rPr>
          <w:rFonts w:ascii="Times New Roman" w:eastAsia="Times New Roman" w:hAnsi="Times New Roman" w:cs="Times New Roman"/>
          <w:color w:val="2E2E2E"/>
          <w:sz w:val="24"/>
          <w:szCs w:val="24"/>
          <w:lang w:val="en-IN" w:eastAsia="en-IN"/>
        </w:rPr>
        <w:t xml:space="preserve">, such as loyalty programs, exclusive offers, or predictive lifetime value </w:t>
      </w:r>
      <w:proofErr w:type="spellStart"/>
      <w:r w:rsidRPr="005A2A48">
        <w:rPr>
          <w:rFonts w:ascii="Times New Roman" w:eastAsia="Times New Roman" w:hAnsi="Times New Roman" w:cs="Times New Roman"/>
          <w:color w:val="2E2E2E"/>
          <w:sz w:val="24"/>
          <w:szCs w:val="24"/>
          <w:lang w:val="en-IN" w:eastAsia="en-IN"/>
        </w:rPr>
        <w:t>modeling</w:t>
      </w:r>
      <w:proofErr w:type="spellEnd"/>
      <w:r w:rsidRPr="005A2A48">
        <w:rPr>
          <w:rFonts w:ascii="Times New Roman" w:eastAsia="Times New Roman" w:hAnsi="Times New Roman" w:cs="Times New Roman"/>
          <w:color w:val="2E2E2E"/>
          <w:sz w:val="24"/>
          <w:szCs w:val="24"/>
          <w:lang w:val="en-IN" w:eastAsia="en-IN"/>
        </w:rPr>
        <w:t>.</w:t>
      </w:r>
    </w:p>
    <w:p w14:paraId="4BFD9A6C" w14:textId="77777777" w:rsidR="00500390" w:rsidRPr="005A2A48" w:rsidRDefault="00500390" w:rsidP="00CA0899">
      <w:pPr>
        <w:numPr>
          <w:ilvl w:val="0"/>
          <w:numId w:val="31"/>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Mid-tier (RFM 5):</w:t>
      </w:r>
      <w:r w:rsidRPr="005A2A48">
        <w:rPr>
          <w:rFonts w:ascii="Times New Roman" w:eastAsia="Times New Roman" w:hAnsi="Times New Roman" w:cs="Times New Roman"/>
          <w:color w:val="2E2E2E"/>
          <w:sz w:val="24"/>
          <w:szCs w:val="24"/>
          <w:lang w:val="en-IN" w:eastAsia="en-IN"/>
        </w:rPr>
        <w:t> Ideal for </w:t>
      </w:r>
      <w:r w:rsidRPr="005A2A48">
        <w:rPr>
          <w:rFonts w:ascii="Times New Roman" w:eastAsia="Times New Roman" w:hAnsi="Times New Roman" w:cs="Times New Roman"/>
          <w:b/>
          <w:bCs/>
          <w:color w:val="2E2E2E"/>
          <w:sz w:val="24"/>
          <w:szCs w:val="24"/>
          <w:lang w:val="en-IN" w:eastAsia="en-IN"/>
        </w:rPr>
        <w:t>conversion-focused campaigns</w:t>
      </w:r>
      <w:r w:rsidRPr="005A2A48">
        <w:rPr>
          <w:rFonts w:ascii="Times New Roman" w:eastAsia="Times New Roman" w:hAnsi="Times New Roman" w:cs="Times New Roman"/>
          <w:color w:val="2E2E2E"/>
          <w:sz w:val="24"/>
          <w:szCs w:val="24"/>
          <w:lang w:val="en-IN" w:eastAsia="en-IN"/>
        </w:rPr>
        <w:t>, including cross-sell and upsell efforts to elevate them to premium tiers.</w:t>
      </w:r>
    </w:p>
    <w:p w14:paraId="5B1A0F3A" w14:textId="77777777" w:rsidR="00500390" w:rsidRPr="005A2A48" w:rsidRDefault="00500390" w:rsidP="00CA0899">
      <w:pPr>
        <w:numPr>
          <w:ilvl w:val="0"/>
          <w:numId w:val="31"/>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Low-tier (RFM 3–4):</w:t>
      </w:r>
      <w:r w:rsidRPr="005A2A48">
        <w:rPr>
          <w:rFonts w:ascii="Times New Roman" w:eastAsia="Times New Roman" w:hAnsi="Times New Roman" w:cs="Times New Roman"/>
          <w:color w:val="2E2E2E"/>
          <w:sz w:val="24"/>
          <w:szCs w:val="24"/>
          <w:lang w:val="en-IN" w:eastAsia="en-IN"/>
        </w:rPr>
        <w:t> Require </w:t>
      </w:r>
      <w:r w:rsidRPr="005A2A48">
        <w:rPr>
          <w:rFonts w:ascii="Times New Roman" w:eastAsia="Times New Roman" w:hAnsi="Times New Roman" w:cs="Times New Roman"/>
          <w:b/>
          <w:bCs/>
          <w:color w:val="2E2E2E"/>
          <w:sz w:val="24"/>
          <w:szCs w:val="24"/>
          <w:lang w:val="en-IN" w:eastAsia="en-IN"/>
        </w:rPr>
        <w:t>reactivation tactics</w:t>
      </w:r>
      <w:r w:rsidRPr="005A2A48">
        <w:rPr>
          <w:rFonts w:ascii="Times New Roman" w:eastAsia="Times New Roman" w:hAnsi="Times New Roman" w:cs="Times New Roman"/>
          <w:color w:val="2E2E2E"/>
          <w:sz w:val="24"/>
          <w:szCs w:val="24"/>
          <w:lang w:val="en-IN" w:eastAsia="en-IN"/>
        </w:rPr>
        <w:t> such as targeted promotions or re-engagement workflows to mitigate churn.</w:t>
      </w:r>
    </w:p>
    <w:p w14:paraId="11C716CA" w14:textId="77777777" w:rsidR="00500390" w:rsidRPr="005A2A48" w:rsidRDefault="00500390" w:rsidP="00CA0899">
      <w:pPr>
        <w:numPr>
          <w:ilvl w:val="0"/>
          <w:numId w:val="31"/>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Declining Middle (RFM 6–11):</w:t>
      </w:r>
      <w:r w:rsidRPr="005A2A48">
        <w:rPr>
          <w:rFonts w:ascii="Times New Roman" w:eastAsia="Times New Roman" w:hAnsi="Times New Roman" w:cs="Times New Roman"/>
          <w:color w:val="2E2E2E"/>
          <w:sz w:val="24"/>
          <w:szCs w:val="24"/>
          <w:lang w:val="en-IN" w:eastAsia="en-IN"/>
        </w:rPr>
        <w:t> Represents a </w:t>
      </w:r>
      <w:r w:rsidRPr="005A2A48">
        <w:rPr>
          <w:rFonts w:ascii="Times New Roman" w:eastAsia="Times New Roman" w:hAnsi="Times New Roman" w:cs="Times New Roman"/>
          <w:b/>
          <w:bCs/>
          <w:color w:val="2E2E2E"/>
          <w:sz w:val="24"/>
          <w:szCs w:val="24"/>
          <w:lang w:val="en-IN" w:eastAsia="en-IN"/>
        </w:rPr>
        <w:t>leakage zone</w:t>
      </w:r>
      <w:r w:rsidRPr="005A2A48">
        <w:rPr>
          <w:rFonts w:ascii="Times New Roman" w:eastAsia="Times New Roman" w:hAnsi="Times New Roman" w:cs="Times New Roman"/>
          <w:color w:val="2E2E2E"/>
          <w:sz w:val="24"/>
          <w:szCs w:val="24"/>
          <w:lang w:val="en-IN" w:eastAsia="en-IN"/>
        </w:rPr>
        <w:t>, where customers may be slipping from high to mid engagement—warranting early intervention.</w:t>
      </w:r>
    </w:p>
    <w:p w14:paraId="7362A113" w14:textId="77777777" w:rsidR="00EA1413" w:rsidRDefault="00EA1413" w:rsidP="00CA0899">
      <w:pPr>
        <w:spacing w:line="360" w:lineRule="auto"/>
        <w:rPr>
          <w:rFonts w:ascii="Times New Roman" w:eastAsia="Times New Roman" w:hAnsi="Times New Roman" w:cs="Times New Roman"/>
          <w:b/>
          <w:bCs/>
          <w:color w:val="2E2E2E"/>
          <w:sz w:val="24"/>
          <w:szCs w:val="24"/>
          <w:lang w:eastAsia="en-IN"/>
        </w:rPr>
      </w:pPr>
    </w:p>
    <w:p w14:paraId="53337186" w14:textId="77777777" w:rsidR="00EA1413" w:rsidRDefault="00EA1413" w:rsidP="00CA0899">
      <w:pPr>
        <w:spacing w:line="360" w:lineRule="auto"/>
        <w:rPr>
          <w:rFonts w:ascii="Times New Roman" w:eastAsia="Times New Roman" w:hAnsi="Times New Roman" w:cs="Times New Roman"/>
          <w:b/>
          <w:bCs/>
          <w:color w:val="2E2E2E"/>
          <w:sz w:val="24"/>
          <w:szCs w:val="24"/>
          <w:lang w:eastAsia="en-IN"/>
        </w:rPr>
      </w:pPr>
    </w:p>
    <w:p w14:paraId="749B21BD" w14:textId="77777777" w:rsidR="00EA1413" w:rsidRDefault="00EA1413" w:rsidP="00CA0899">
      <w:pPr>
        <w:spacing w:line="360" w:lineRule="auto"/>
        <w:rPr>
          <w:rFonts w:ascii="Times New Roman" w:eastAsia="Times New Roman" w:hAnsi="Times New Roman" w:cs="Times New Roman"/>
          <w:b/>
          <w:bCs/>
          <w:color w:val="2E2E2E"/>
          <w:sz w:val="24"/>
          <w:szCs w:val="24"/>
          <w:lang w:eastAsia="en-IN"/>
        </w:rPr>
      </w:pPr>
    </w:p>
    <w:p w14:paraId="4D087FBE" w14:textId="77777777" w:rsidR="00EA1413" w:rsidRDefault="00EA1413" w:rsidP="00CA0899">
      <w:pPr>
        <w:spacing w:line="360" w:lineRule="auto"/>
        <w:rPr>
          <w:rFonts w:ascii="Times New Roman" w:eastAsia="Times New Roman" w:hAnsi="Times New Roman" w:cs="Times New Roman"/>
          <w:b/>
          <w:bCs/>
          <w:color w:val="2E2E2E"/>
          <w:sz w:val="24"/>
          <w:szCs w:val="24"/>
          <w:lang w:eastAsia="en-IN"/>
        </w:rPr>
      </w:pPr>
    </w:p>
    <w:p w14:paraId="1DE82FAB" w14:textId="77777777" w:rsidR="00EA1413" w:rsidRDefault="00EA1413" w:rsidP="00CA0899">
      <w:pPr>
        <w:spacing w:line="360" w:lineRule="auto"/>
        <w:rPr>
          <w:rFonts w:ascii="Times New Roman" w:eastAsia="Times New Roman" w:hAnsi="Times New Roman" w:cs="Times New Roman"/>
          <w:b/>
          <w:bCs/>
          <w:color w:val="2E2E2E"/>
          <w:sz w:val="24"/>
          <w:szCs w:val="24"/>
          <w:lang w:eastAsia="en-IN"/>
        </w:rPr>
      </w:pPr>
    </w:p>
    <w:p w14:paraId="1EE352F2" w14:textId="77777777" w:rsidR="00EA1413" w:rsidRDefault="00EA1413" w:rsidP="00CA0899">
      <w:pPr>
        <w:spacing w:line="360" w:lineRule="auto"/>
        <w:rPr>
          <w:rFonts w:ascii="Times New Roman" w:eastAsia="Times New Roman" w:hAnsi="Times New Roman" w:cs="Times New Roman"/>
          <w:b/>
          <w:bCs/>
          <w:color w:val="2E2E2E"/>
          <w:sz w:val="24"/>
          <w:szCs w:val="24"/>
          <w:lang w:eastAsia="en-IN"/>
        </w:rPr>
      </w:pPr>
    </w:p>
    <w:p w14:paraId="06B6BB69" w14:textId="77777777" w:rsidR="00EA1413" w:rsidRDefault="00EA1413" w:rsidP="00CA0899">
      <w:pPr>
        <w:spacing w:line="360" w:lineRule="auto"/>
        <w:rPr>
          <w:rFonts w:ascii="Times New Roman" w:eastAsia="Times New Roman" w:hAnsi="Times New Roman" w:cs="Times New Roman"/>
          <w:b/>
          <w:bCs/>
          <w:color w:val="2E2E2E"/>
          <w:sz w:val="24"/>
          <w:szCs w:val="24"/>
          <w:lang w:eastAsia="en-IN"/>
        </w:rPr>
      </w:pPr>
    </w:p>
    <w:p w14:paraId="7087E828" w14:textId="7253EBFF" w:rsidR="00500390" w:rsidRPr="00EA1413" w:rsidRDefault="00EA1413" w:rsidP="00EA1413">
      <w:pPr>
        <w:spacing w:line="360" w:lineRule="auto"/>
        <w:jc w:val="center"/>
        <w:rPr>
          <w:rFonts w:ascii="Times New Roman" w:eastAsia="Times New Roman" w:hAnsi="Times New Roman" w:cs="Times New Roman"/>
          <w:b/>
          <w:bCs/>
          <w:color w:val="2E2E2E"/>
          <w:sz w:val="28"/>
          <w:szCs w:val="28"/>
          <w:lang w:eastAsia="en-IN"/>
        </w:rPr>
      </w:pPr>
      <w:r w:rsidRPr="00EA1413">
        <w:rPr>
          <w:rFonts w:ascii="Times New Roman" w:eastAsia="Times New Roman" w:hAnsi="Times New Roman" w:cs="Times New Roman"/>
          <w:b/>
          <w:bCs/>
          <w:color w:val="2E2E2E"/>
          <w:sz w:val="28"/>
          <w:szCs w:val="28"/>
          <w:lang w:eastAsia="en-IN"/>
        </w:rPr>
        <w:lastRenderedPageBreak/>
        <w:t>PLOT 2: RECENCY VS. MONETARY SCATTER</w:t>
      </w:r>
    </w:p>
    <w:p w14:paraId="394AA6D2" w14:textId="16FE6908" w:rsidR="00500390" w:rsidRPr="005A2A48" w:rsidRDefault="00500390" w:rsidP="00CA0899">
      <w:pPr>
        <w:spacing w:line="360" w:lineRule="auto"/>
        <w:ind w:left="360"/>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noProof/>
          <w:color w:val="2E2E2E"/>
          <w:sz w:val="24"/>
          <w:szCs w:val="24"/>
          <w:lang w:val="en-IN" w:eastAsia="en-IN"/>
        </w:rPr>
        <w:drawing>
          <wp:inline distT="0" distB="0" distL="0" distR="0" wp14:anchorId="3910150C" wp14:editId="4A0841F9">
            <wp:extent cx="5570220" cy="3052445"/>
            <wp:effectExtent l="0" t="0" r="0" b="0"/>
            <wp:docPr id="189193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35556" name=""/>
                    <pic:cNvPicPr/>
                  </pic:nvPicPr>
                  <pic:blipFill>
                    <a:blip r:embed="rId24"/>
                    <a:stretch>
                      <a:fillRect/>
                    </a:stretch>
                  </pic:blipFill>
                  <pic:spPr>
                    <a:xfrm>
                      <a:off x="0" y="0"/>
                      <a:ext cx="5570220" cy="3052445"/>
                    </a:xfrm>
                    <a:prstGeom prst="rect">
                      <a:avLst/>
                    </a:prstGeom>
                  </pic:spPr>
                </pic:pic>
              </a:graphicData>
            </a:graphic>
          </wp:inline>
        </w:drawing>
      </w:r>
    </w:p>
    <w:p w14:paraId="765B8733" w14:textId="394A7380" w:rsidR="00E03814" w:rsidRPr="005A2A48" w:rsidRDefault="00E03814" w:rsidP="00CA0899">
      <w:pPr>
        <w:spacing w:line="360" w:lineRule="auto"/>
        <w:ind w:left="360"/>
        <w:jc w:val="center"/>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 xml:space="preserve">Figure 3.7: </w:t>
      </w:r>
      <w:r w:rsidRPr="005A2A48">
        <w:rPr>
          <w:rFonts w:ascii="Times New Roman" w:eastAsia="Times New Roman" w:hAnsi="Times New Roman" w:cs="Times New Roman"/>
          <w:color w:val="2E2E2E"/>
          <w:sz w:val="24"/>
          <w:szCs w:val="24"/>
          <w:lang w:eastAsia="en-IN"/>
        </w:rPr>
        <w:t>Recency vs. Monetary Scatter by RFM Score</w:t>
      </w:r>
    </w:p>
    <w:p w14:paraId="7F2981A4" w14:textId="7491C997" w:rsidR="00500390" w:rsidRPr="005A2A48" w:rsidRDefault="00500390" w:rsidP="00CA0899">
      <w:pPr>
        <w:spacing w:line="360" w:lineRule="auto"/>
        <w:ind w:left="360"/>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 xml:space="preserve">The scatter plot visualizes customer </w:t>
      </w:r>
      <w:proofErr w:type="spellStart"/>
      <w:r w:rsidRPr="005A2A48">
        <w:rPr>
          <w:rFonts w:ascii="Times New Roman" w:eastAsia="Times New Roman" w:hAnsi="Times New Roman" w:cs="Times New Roman"/>
          <w:color w:val="2E2E2E"/>
          <w:sz w:val="24"/>
          <w:szCs w:val="24"/>
          <w:lang w:val="en-IN" w:eastAsia="en-IN"/>
        </w:rPr>
        <w:t>behavior</w:t>
      </w:r>
      <w:proofErr w:type="spellEnd"/>
      <w:r w:rsidRPr="005A2A48">
        <w:rPr>
          <w:rFonts w:ascii="Times New Roman" w:eastAsia="Times New Roman" w:hAnsi="Times New Roman" w:cs="Times New Roman"/>
          <w:color w:val="2E2E2E"/>
          <w:sz w:val="24"/>
          <w:szCs w:val="24"/>
          <w:lang w:val="en-IN" w:eastAsia="en-IN"/>
        </w:rPr>
        <w:t xml:space="preserve"> using two primary RFM dimensions: </w:t>
      </w:r>
      <w:r w:rsidRPr="005A2A48">
        <w:rPr>
          <w:rFonts w:ascii="Times New Roman" w:eastAsia="Times New Roman" w:hAnsi="Times New Roman" w:cs="Times New Roman"/>
          <w:b/>
          <w:bCs/>
          <w:color w:val="2E2E2E"/>
          <w:sz w:val="24"/>
          <w:szCs w:val="24"/>
          <w:lang w:val="en-IN" w:eastAsia="en-IN"/>
        </w:rPr>
        <w:t>Recency</w:t>
      </w:r>
      <w:r w:rsidRPr="005A2A48">
        <w:rPr>
          <w:rFonts w:ascii="Times New Roman" w:eastAsia="Times New Roman" w:hAnsi="Times New Roman" w:cs="Times New Roman"/>
          <w:color w:val="2E2E2E"/>
          <w:sz w:val="24"/>
          <w:szCs w:val="24"/>
          <w:lang w:val="en-IN" w:eastAsia="en-IN"/>
        </w:rPr>
        <w:t> (days since last purchase, x-axis) and </w:t>
      </w:r>
      <w:r w:rsidRPr="005A2A48">
        <w:rPr>
          <w:rFonts w:ascii="Times New Roman" w:eastAsia="Times New Roman" w:hAnsi="Times New Roman" w:cs="Times New Roman"/>
          <w:b/>
          <w:bCs/>
          <w:color w:val="2E2E2E"/>
          <w:sz w:val="24"/>
          <w:szCs w:val="24"/>
          <w:lang w:val="en-IN" w:eastAsia="en-IN"/>
        </w:rPr>
        <w:t>Monetary value</w:t>
      </w:r>
      <w:r w:rsidRPr="005A2A48">
        <w:rPr>
          <w:rFonts w:ascii="Times New Roman" w:eastAsia="Times New Roman" w:hAnsi="Times New Roman" w:cs="Times New Roman"/>
          <w:color w:val="2E2E2E"/>
          <w:sz w:val="24"/>
          <w:szCs w:val="24"/>
          <w:lang w:val="en-IN" w:eastAsia="en-IN"/>
        </w:rPr>
        <w:t> (total spend in GBP, y-axis). </w:t>
      </w:r>
      <w:proofErr w:type="spellStart"/>
      <w:r w:rsidRPr="005A2A48">
        <w:rPr>
          <w:rFonts w:ascii="Times New Roman" w:eastAsia="Times New Roman" w:hAnsi="Times New Roman" w:cs="Times New Roman"/>
          <w:b/>
          <w:bCs/>
          <w:color w:val="2E2E2E"/>
          <w:sz w:val="24"/>
          <w:szCs w:val="24"/>
          <w:lang w:val="en-IN" w:eastAsia="en-IN"/>
        </w:rPr>
        <w:t>Color</w:t>
      </w:r>
      <w:proofErr w:type="spellEnd"/>
      <w:r w:rsidRPr="005A2A48">
        <w:rPr>
          <w:rFonts w:ascii="Times New Roman" w:eastAsia="Times New Roman" w:hAnsi="Times New Roman" w:cs="Times New Roman"/>
          <w:b/>
          <w:bCs/>
          <w:color w:val="2E2E2E"/>
          <w:sz w:val="24"/>
          <w:szCs w:val="24"/>
          <w:lang w:val="en-IN" w:eastAsia="en-IN"/>
        </w:rPr>
        <w:t xml:space="preserve"> encodes RFM scores</w:t>
      </w:r>
      <w:r w:rsidRPr="005A2A48">
        <w:rPr>
          <w:rFonts w:ascii="Times New Roman" w:eastAsia="Times New Roman" w:hAnsi="Times New Roman" w:cs="Times New Roman"/>
          <w:color w:val="2E2E2E"/>
          <w:sz w:val="24"/>
          <w:szCs w:val="24"/>
          <w:lang w:val="en-IN" w:eastAsia="en-IN"/>
        </w:rPr>
        <w:t>, while </w:t>
      </w:r>
      <w:r w:rsidRPr="005A2A48">
        <w:rPr>
          <w:rFonts w:ascii="Times New Roman" w:eastAsia="Times New Roman" w:hAnsi="Times New Roman" w:cs="Times New Roman"/>
          <w:b/>
          <w:bCs/>
          <w:color w:val="2E2E2E"/>
          <w:sz w:val="24"/>
          <w:szCs w:val="24"/>
          <w:lang w:val="en-IN" w:eastAsia="en-IN"/>
        </w:rPr>
        <w:t>point size represents Frequency</w:t>
      </w:r>
      <w:r w:rsidRPr="005A2A48">
        <w:rPr>
          <w:rFonts w:ascii="Times New Roman" w:eastAsia="Times New Roman" w:hAnsi="Times New Roman" w:cs="Times New Roman"/>
          <w:color w:val="2E2E2E"/>
          <w:sz w:val="24"/>
          <w:szCs w:val="24"/>
          <w:lang w:val="en-IN" w:eastAsia="en-IN"/>
        </w:rPr>
        <w:t> (number of transactions). This multidimensional view enables a nuanced understanding of customer segments.</w:t>
      </w:r>
    </w:p>
    <w:p w14:paraId="765F66E3" w14:textId="77777777" w:rsidR="00500390" w:rsidRPr="005A2A48" w:rsidRDefault="00500390" w:rsidP="00CA0899">
      <w:pPr>
        <w:spacing w:line="360" w:lineRule="auto"/>
        <w:ind w:left="360"/>
        <w:jc w:val="both"/>
        <w:rPr>
          <w:rFonts w:ascii="Times New Roman" w:eastAsia="Times New Roman" w:hAnsi="Times New Roman" w:cs="Times New Roman"/>
          <w:b/>
          <w:bCs/>
          <w:color w:val="2E2E2E"/>
          <w:sz w:val="24"/>
          <w:szCs w:val="24"/>
          <w:u w:val="single"/>
          <w:lang w:val="en-IN" w:eastAsia="en-IN"/>
        </w:rPr>
      </w:pPr>
      <w:r w:rsidRPr="005A2A48">
        <w:rPr>
          <w:rFonts w:ascii="Times New Roman" w:eastAsia="Times New Roman" w:hAnsi="Times New Roman" w:cs="Times New Roman"/>
          <w:b/>
          <w:bCs/>
          <w:color w:val="2E2E2E"/>
          <w:sz w:val="24"/>
          <w:szCs w:val="24"/>
          <w:u w:val="single"/>
          <w:lang w:val="en-IN" w:eastAsia="en-IN"/>
        </w:rPr>
        <w:t>Key Observations</w:t>
      </w:r>
    </w:p>
    <w:p w14:paraId="44FB0B79" w14:textId="6814AEE7" w:rsidR="00500390" w:rsidRPr="005A2A48" w:rsidRDefault="00500390" w:rsidP="00CA0899">
      <w:pPr>
        <w:pStyle w:val="ListParagraph"/>
        <w:numPr>
          <w:ilvl w:val="1"/>
          <w:numId w:val="30"/>
        </w:num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Recency Distribution</w:t>
      </w:r>
    </w:p>
    <w:p w14:paraId="6DF40848" w14:textId="77777777" w:rsidR="00500390" w:rsidRPr="005A2A48" w:rsidRDefault="00500390" w:rsidP="00CA0899">
      <w:pPr>
        <w:numPr>
          <w:ilvl w:val="0"/>
          <w:numId w:val="32"/>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A significant cluster of customers made purchases within the </w:t>
      </w:r>
      <w:r w:rsidRPr="005A2A48">
        <w:rPr>
          <w:rFonts w:ascii="Times New Roman" w:eastAsia="Times New Roman" w:hAnsi="Times New Roman" w:cs="Times New Roman"/>
          <w:b/>
          <w:bCs/>
          <w:color w:val="2E2E2E"/>
          <w:sz w:val="24"/>
          <w:szCs w:val="24"/>
          <w:lang w:val="en-IN" w:eastAsia="en-IN"/>
        </w:rPr>
        <w:t>last 100 days</w:t>
      </w:r>
      <w:r w:rsidRPr="005A2A48">
        <w:rPr>
          <w:rFonts w:ascii="Times New Roman" w:eastAsia="Times New Roman" w:hAnsi="Times New Roman" w:cs="Times New Roman"/>
          <w:color w:val="2E2E2E"/>
          <w:sz w:val="24"/>
          <w:szCs w:val="24"/>
          <w:lang w:val="en-IN" w:eastAsia="en-IN"/>
        </w:rPr>
        <w:t>, suggesting strong recent engagement.</w:t>
      </w:r>
    </w:p>
    <w:p w14:paraId="45EE9E81" w14:textId="77777777" w:rsidR="00500390" w:rsidRPr="005A2A48" w:rsidRDefault="00500390" w:rsidP="00CA0899">
      <w:pPr>
        <w:numPr>
          <w:ilvl w:val="0"/>
          <w:numId w:val="32"/>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A smaller subset shows recency values between </w:t>
      </w:r>
      <w:r w:rsidRPr="005A2A48">
        <w:rPr>
          <w:rFonts w:ascii="Times New Roman" w:eastAsia="Times New Roman" w:hAnsi="Times New Roman" w:cs="Times New Roman"/>
          <w:b/>
          <w:bCs/>
          <w:color w:val="2E2E2E"/>
          <w:sz w:val="24"/>
          <w:szCs w:val="24"/>
          <w:lang w:val="en-IN" w:eastAsia="en-IN"/>
        </w:rPr>
        <w:t>300–350 days</w:t>
      </w:r>
      <w:r w:rsidRPr="005A2A48">
        <w:rPr>
          <w:rFonts w:ascii="Times New Roman" w:eastAsia="Times New Roman" w:hAnsi="Times New Roman" w:cs="Times New Roman"/>
          <w:color w:val="2E2E2E"/>
          <w:sz w:val="24"/>
          <w:szCs w:val="24"/>
          <w:lang w:val="en-IN" w:eastAsia="en-IN"/>
        </w:rPr>
        <w:t>, indicating a segment nearing </w:t>
      </w:r>
      <w:r w:rsidRPr="005A2A48">
        <w:rPr>
          <w:rFonts w:ascii="Times New Roman" w:eastAsia="Times New Roman" w:hAnsi="Times New Roman" w:cs="Times New Roman"/>
          <w:b/>
          <w:bCs/>
          <w:color w:val="2E2E2E"/>
          <w:sz w:val="24"/>
          <w:szCs w:val="24"/>
          <w:lang w:val="en-IN" w:eastAsia="en-IN"/>
        </w:rPr>
        <w:t>inactivity or churn risk</w:t>
      </w:r>
      <w:r w:rsidRPr="005A2A48">
        <w:rPr>
          <w:rFonts w:ascii="Times New Roman" w:eastAsia="Times New Roman" w:hAnsi="Times New Roman" w:cs="Times New Roman"/>
          <w:color w:val="2E2E2E"/>
          <w:sz w:val="24"/>
          <w:szCs w:val="24"/>
          <w:lang w:val="en-IN" w:eastAsia="en-IN"/>
        </w:rPr>
        <w:t>.</w:t>
      </w:r>
    </w:p>
    <w:p w14:paraId="6E438783" w14:textId="186F37E3" w:rsidR="00500390" w:rsidRPr="005A2A48" w:rsidRDefault="00500390" w:rsidP="00CA0899">
      <w:pPr>
        <w:pStyle w:val="ListParagraph"/>
        <w:numPr>
          <w:ilvl w:val="1"/>
          <w:numId w:val="30"/>
        </w:num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Monetary Value Distribution</w:t>
      </w:r>
    </w:p>
    <w:p w14:paraId="2FB2A5D3" w14:textId="77777777" w:rsidR="00500390" w:rsidRPr="005A2A48" w:rsidRDefault="00500390" w:rsidP="00CA0899">
      <w:pPr>
        <w:numPr>
          <w:ilvl w:val="0"/>
          <w:numId w:val="33"/>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Total customer spend varies widely, with the y-axis extending up to </w:t>
      </w:r>
      <w:r w:rsidRPr="005A2A48">
        <w:rPr>
          <w:rFonts w:ascii="Times New Roman" w:eastAsia="Times New Roman" w:hAnsi="Times New Roman" w:cs="Times New Roman"/>
          <w:b/>
          <w:bCs/>
          <w:color w:val="2E2E2E"/>
          <w:sz w:val="24"/>
          <w:szCs w:val="24"/>
          <w:lang w:val="en-IN" w:eastAsia="en-IN"/>
        </w:rPr>
        <w:t>£250,000</w:t>
      </w:r>
      <w:r w:rsidRPr="005A2A48">
        <w:rPr>
          <w:rFonts w:ascii="Times New Roman" w:eastAsia="Times New Roman" w:hAnsi="Times New Roman" w:cs="Times New Roman"/>
          <w:color w:val="2E2E2E"/>
          <w:sz w:val="24"/>
          <w:szCs w:val="24"/>
          <w:lang w:val="en-IN" w:eastAsia="en-IN"/>
        </w:rPr>
        <w:t>.</w:t>
      </w:r>
    </w:p>
    <w:p w14:paraId="73906598" w14:textId="77777777" w:rsidR="00500390" w:rsidRPr="005A2A48" w:rsidRDefault="00500390" w:rsidP="00CA0899">
      <w:pPr>
        <w:numPr>
          <w:ilvl w:val="0"/>
          <w:numId w:val="33"/>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Most customers spend </w:t>
      </w:r>
      <w:r w:rsidRPr="005A2A48">
        <w:rPr>
          <w:rFonts w:ascii="Times New Roman" w:eastAsia="Times New Roman" w:hAnsi="Times New Roman" w:cs="Times New Roman"/>
          <w:b/>
          <w:bCs/>
          <w:color w:val="2E2E2E"/>
          <w:sz w:val="24"/>
          <w:szCs w:val="24"/>
          <w:lang w:val="en-IN" w:eastAsia="en-IN"/>
        </w:rPr>
        <w:t>under £50,000</w:t>
      </w:r>
      <w:r w:rsidRPr="005A2A48">
        <w:rPr>
          <w:rFonts w:ascii="Times New Roman" w:eastAsia="Times New Roman" w:hAnsi="Times New Roman" w:cs="Times New Roman"/>
          <w:color w:val="2E2E2E"/>
          <w:sz w:val="24"/>
          <w:szCs w:val="24"/>
          <w:lang w:val="en-IN" w:eastAsia="en-IN"/>
        </w:rPr>
        <w:t>, concentrated in the lower y-axis range.</w:t>
      </w:r>
    </w:p>
    <w:p w14:paraId="05965F2D" w14:textId="77777777" w:rsidR="00500390" w:rsidRPr="005A2A48" w:rsidRDefault="00500390" w:rsidP="00CA0899">
      <w:pPr>
        <w:numPr>
          <w:ilvl w:val="0"/>
          <w:numId w:val="33"/>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lastRenderedPageBreak/>
        <w:t>A few high-value outliers exceed </w:t>
      </w:r>
      <w:r w:rsidRPr="005A2A48">
        <w:rPr>
          <w:rFonts w:ascii="Times New Roman" w:eastAsia="Times New Roman" w:hAnsi="Times New Roman" w:cs="Times New Roman"/>
          <w:b/>
          <w:bCs/>
          <w:color w:val="2E2E2E"/>
          <w:sz w:val="24"/>
          <w:szCs w:val="24"/>
          <w:lang w:val="en-IN" w:eastAsia="en-IN"/>
        </w:rPr>
        <w:t>£150,000</w:t>
      </w:r>
      <w:r w:rsidRPr="005A2A48">
        <w:rPr>
          <w:rFonts w:ascii="Times New Roman" w:eastAsia="Times New Roman" w:hAnsi="Times New Roman" w:cs="Times New Roman"/>
          <w:color w:val="2E2E2E"/>
          <w:sz w:val="24"/>
          <w:szCs w:val="24"/>
          <w:lang w:val="en-IN" w:eastAsia="en-IN"/>
        </w:rPr>
        <w:t>, representing key contributors to revenue.</w:t>
      </w:r>
    </w:p>
    <w:p w14:paraId="74CDE4A3" w14:textId="02AB8512" w:rsidR="00500390" w:rsidRPr="005A2A48" w:rsidRDefault="00500390" w:rsidP="00CA0899">
      <w:pPr>
        <w:pStyle w:val="ListParagraph"/>
        <w:numPr>
          <w:ilvl w:val="1"/>
          <w:numId w:val="30"/>
        </w:num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RFM Score Segmentation</w:t>
      </w:r>
    </w:p>
    <w:p w14:paraId="19C93043" w14:textId="77777777" w:rsidR="00500390" w:rsidRPr="005A2A48" w:rsidRDefault="00500390" w:rsidP="00CA0899">
      <w:pPr>
        <w:numPr>
          <w:ilvl w:val="0"/>
          <w:numId w:val="34"/>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Low RFM Scores (3–7, blue tones):</w:t>
      </w:r>
      <w:r w:rsidRPr="005A2A48">
        <w:rPr>
          <w:rFonts w:ascii="Times New Roman" w:eastAsia="Times New Roman" w:hAnsi="Times New Roman" w:cs="Times New Roman"/>
          <w:color w:val="2E2E2E"/>
          <w:sz w:val="24"/>
          <w:szCs w:val="24"/>
          <w:lang w:val="en-IN" w:eastAsia="en-IN"/>
        </w:rPr>
        <w:t> These customers tend to have high recency (i.e., older purchases) and low monetary values, indicating disengagement.</w:t>
      </w:r>
    </w:p>
    <w:p w14:paraId="564D354F" w14:textId="77777777" w:rsidR="00500390" w:rsidRPr="005A2A48" w:rsidRDefault="00500390" w:rsidP="00CA0899">
      <w:pPr>
        <w:numPr>
          <w:ilvl w:val="0"/>
          <w:numId w:val="34"/>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Moderate RFM Scores (9–10, orange</w:t>
      </w:r>
      <w:r w:rsidRPr="005A2A48">
        <w:rPr>
          <w:rFonts w:ascii="Times New Roman" w:eastAsia="Times New Roman" w:hAnsi="Times New Roman" w:cs="Times New Roman"/>
          <w:color w:val="2E2E2E"/>
          <w:sz w:val="24"/>
          <w:szCs w:val="24"/>
          <w:lang w:val="en-IN" w:eastAsia="en-IN"/>
        </w:rPr>
        <w:t>): Positioned in the mid-range of both spend and recency, this group is active but not yet high-value.</w:t>
      </w:r>
    </w:p>
    <w:p w14:paraId="432A1598" w14:textId="34E04192" w:rsidR="00CC72F9" w:rsidRPr="005A2A48" w:rsidRDefault="00500390" w:rsidP="00CA0899">
      <w:pPr>
        <w:numPr>
          <w:ilvl w:val="0"/>
          <w:numId w:val="34"/>
        </w:numPr>
        <w:tabs>
          <w:tab w:val="num" w:pos="720"/>
        </w:tabs>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High RFM Score (12, red):</w:t>
      </w:r>
      <w:r w:rsidRPr="005A2A48">
        <w:rPr>
          <w:rFonts w:ascii="Times New Roman" w:eastAsia="Times New Roman" w:hAnsi="Times New Roman" w:cs="Times New Roman"/>
          <w:color w:val="2E2E2E"/>
          <w:sz w:val="24"/>
          <w:szCs w:val="24"/>
          <w:lang w:val="en-IN" w:eastAsia="en-IN"/>
        </w:rPr>
        <w:t xml:space="preserve"> These customers are both recent and high-spending, with monetary values often exceeding £50,000. </w:t>
      </w:r>
      <w:r w:rsidR="00E03814" w:rsidRPr="005A2A48">
        <w:rPr>
          <w:rFonts w:ascii="Times New Roman" w:eastAsia="Times New Roman" w:hAnsi="Times New Roman" w:cs="Times New Roman"/>
          <w:color w:val="2E2E2E"/>
          <w:sz w:val="24"/>
          <w:szCs w:val="24"/>
          <w:lang w:val="en-IN" w:eastAsia="en-IN"/>
        </w:rPr>
        <w:t>There</w:t>
      </w:r>
      <w:r w:rsidRPr="005A2A48">
        <w:rPr>
          <w:rFonts w:ascii="Times New Roman" w:eastAsia="Times New Roman" w:hAnsi="Times New Roman" w:cs="Times New Roman"/>
          <w:color w:val="2E2E2E"/>
          <w:sz w:val="24"/>
          <w:szCs w:val="24"/>
          <w:lang w:val="en-IN" w:eastAsia="en-IN"/>
        </w:rPr>
        <w:t xml:space="preserve"> are few but critically important.</w:t>
      </w:r>
    </w:p>
    <w:p w14:paraId="6AB13009" w14:textId="16C4440F" w:rsidR="00500390" w:rsidRPr="005A2A48" w:rsidRDefault="00500390" w:rsidP="00CA0899">
      <w:pPr>
        <w:pStyle w:val="ListParagraph"/>
        <w:numPr>
          <w:ilvl w:val="1"/>
          <w:numId w:val="30"/>
        </w:num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Frequency Correlation</w:t>
      </w:r>
    </w:p>
    <w:p w14:paraId="2A8CBD09" w14:textId="77777777" w:rsidR="00500390" w:rsidRPr="005A2A48" w:rsidRDefault="00500390" w:rsidP="00CA0899">
      <w:pPr>
        <w:numPr>
          <w:ilvl w:val="0"/>
          <w:numId w:val="35"/>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Point size reflects transaction count; larger points (high frequency) appear more often in high RFM segments, especially at high spend levels.</w:t>
      </w:r>
    </w:p>
    <w:p w14:paraId="5BBB6807" w14:textId="79C872CB" w:rsidR="00500390" w:rsidRPr="005A2A48" w:rsidRDefault="00500390" w:rsidP="00CA0899">
      <w:pPr>
        <w:numPr>
          <w:ilvl w:val="0"/>
          <w:numId w:val="35"/>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Smaller points dominate lower RFM scores, reinforcing the link between low frequency and lower customer value.</w:t>
      </w:r>
    </w:p>
    <w:p w14:paraId="3F92B161" w14:textId="77777777" w:rsidR="00500390" w:rsidRPr="005A2A48" w:rsidRDefault="00500390" w:rsidP="00CA0899">
      <w:pPr>
        <w:spacing w:line="360" w:lineRule="auto"/>
        <w:ind w:left="360"/>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Strategic Business Insights</w:t>
      </w:r>
    </w:p>
    <w:p w14:paraId="79ABB219" w14:textId="77777777" w:rsidR="00500390" w:rsidRPr="005A2A48" w:rsidRDefault="00500390" w:rsidP="00CA0899">
      <w:pPr>
        <w:numPr>
          <w:ilvl w:val="0"/>
          <w:numId w:val="36"/>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High-Value Segment (RFM = 12):</w:t>
      </w:r>
      <w:r w:rsidRPr="005A2A48">
        <w:rPr>
          <w:rFonts w:ascii="Times New Roman" w:eastAsia="Times New Roman" w:hAnsi="Times New Roman" w:cs="Times New Roman"/>
          <w:color w:val="2E2E2E"/>
          <w:sz w:val="24"/>
          <w:szCs w:val="24"/>
          <w:lang w:val="en-IN" w:eastAsia="en-IN"/>
        </w:rPr>
        <w:t> Small but highly profitable group; ideal for </w:t>
      </w:r>
      <w:r w:rsidRPr="005A2A48">
        <w:rPr>
          <w:rFonts w:ascii="Times New Roman" w:eastAsia="Times New Roman" w:hAnsi="Times New Roman" w:cs="Times New Roman"/>
          <w:b/>
          <w:bCs/>
          <w:color w:val="2E2E2E"/>
          <w:sz w:val="24"/>
          <w:szCs w:val="24"/>
          <w:lang w:val="en-IN" w:eastAsia="en-IN"/>
        </w:rPr>
        <w:t>VIP loyalty programs</w:t>
      </w:r>
      <w:r w:rsidRPr="005A2A48">
        <w:rPr>
          <w:rFonts w:ascii="Times New Roman" w:eastAsia="Times New Roman" w:hAnsi="Times New Roman" w:cs="Times New Roman"/>
          <w:color w:val="2E2E2E"/>
          <w:sz w:val="24"/>
          <w:szCs w:val="24"/>
          <w:lang w:val="en-IN" w:eastAsia="en-IN"/>
        </w:rPr>
        <w:t>, </w:t>
      </w:r>
      <w:r w:rsidRPr="005A2A48">
        <w:rPr>
          <w:rFonts w:ascii="Times New Roman" w:eastAsia="Times New Roman" w:hAnsi="Times New Roman" w:cs="Times New Roman"/>
          <w:b/>
          <w:bCs/>
          <w:color w:val="2E2E2E"/>
          <w:sz w:val="24"/>
          <w:szCs w:val="24"/>
          <w:lang w:val="en-IN" w:eastAsia="en-IN"/>
        </w:rPr>
        <w:t>exclusive offers</w:t>
      </w:r>
      <w:r w:rsidRPr="005A2A48">
        <w:rPr>
          <w:rFonts w:ascii="Times New Roman" w:eastAsia="Times New Roman" w:hAnsi="Times New Roman" w:cs="Times New Roman"/>
          <w:color w:val="2E2E2E"/>
          <w:sz w:val="24"/>
          <w:szCs w:val="24"/>
          <w:lang w:val="en-IN" w:eastAsia="en-IN"/>
        </w:rPr>
        <w:t>, and </w:t>
      </w:r>
      <w:r w:rsidRPr="005A2A48">
        <w:rPr>
          <w:rFonts w:ascii="Times New Roman" w:eastAsia="Times New Roman" w:hAnsi="Times New Roman" w:cs="Times New Roman"/>
          <w:b/>
          <w:bCs/>
          <w:color w:val="2E2E2E"/>
          <w:sz w:val="24"/>
          <w:szCs w:val="24"/>
          <w:lang w:val="en-IN" w:eastAsia="en-IN"/>
        </w:rPr>
        <w:t>retention-focused strategies</w:t>
      </w:r>
      <w:r w:rsidRPr="005A2A48">
        <w:rPr>
          <w:rFonts w:ascii="Times New Roman" w:eastAsia="Times New Roman" w:hAnsi="Times New Roman" w:cs="Times New Roman"/>
          <w:color w:val="2E2E2E"/>
          <w:sz w:val="24"/>
          <w:szCs w:val="24"/>
          <w:lang w:val="en-IN" w:eastAsia="en-IN"/>
        </w:rPr>
        <w:t>.</w:t>
      </w:r>
    </w:p>
    <w:p w14:paraId="4ADC5D72" w14:textId="77777777" w:rsidR="00500390" w:rsidRPr="005A2A48" w:rsidRDefault="00500390" w:rsidP="00CA0899">
      <w:pPr>
        <w:numPr>
          <w:ilvl w:val="0"/>
          <w:numId w:val="36"/>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At-Risk Customers (RFM 3–7):</w:t>
      </w:r>
      <w:r w:rsidRPr="005A2A48">
        <w:rPr>
          <w:rFonts w:ascii="Times New Roman" w:eastAsia="Times New Roman" w:hAnsi="Times New Roman" w:cs="Times New Roman"/>
          <w:color w:val="2E2E2E"/>
          <w:sz w:val="24"/>
          <w:szCs w:val="24"/>
          <w:lang w:val="en-IN" w:eastAsia="en-IN"/>
        </w:rPr>
        <w:t> Characterized by long inactivity and low spend; require </w:t>
      </w:r>
      <w:r w:rsidRPr="005A2A48">
        <w:rPr>
          <w:rFonts w:ascii="Times New Roman" w:eastAsia="Times New Roman" w:hAnsi="Times New Roman" w:cs="Times New Roman"/>
          <w:b/>
          <w:bCs/>
          <w:color w:val="2E2E2E"/>
          <w:sz w:val="24"/>
          <w:szCs w:val="24"/>
          <w:lang w:val="en-IN" w:eastAsia="en-IN"/>
        </w:rPr>
        <w:t>re-engagement campaigns</w:t>
      </w:r>
      <w:r w:rsidRPr="005A2A48">
        <w:rPr>
          <w:rFonts w:ascii="Times New Roman" w:eastAsia="Times New Roman" w:hAnsi="Times New Roman" w:cs="Times New Roman"/>
          <w:color w:val="2E2E2E"/>
          <w:sz w:val="24"/>
          <w:szCs w:val="24"/>
          <w:lang w:val="en-IN" w:eastAsia="en-IN"/>
        </w:rPr>
        <w:t>, such as personalized discounts or reminders.</w:t>
      </w:r>
    </w:p>
    <w:p w14:paraId="02F9BBB4" w14:textId="77777777" w:rsidR="00500390" w:rsidRPr="005A2A48" w:rsidRDefault="00500390" w:rsidP="00CA0899">
      <w:pPr>
        <w:numPr>
          <w:ilvl w:val="0"/>
          <w:numId w:val="36"/>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Growth Segment (RFM 9–10):</w:t>
      </w:r>
      <w:r w:rsidRPr="005A2A48">
        <w:rPr>
          <w:rFonts w:ascii="Times New Roman" w:eastAsia="Times New Roman" w:hAnsi="Times New Roman" w:cs="Times New Roman"/>
          <w:color w:val="2E2E2E"/>
          <w:sz w:val="24"/>
          <w:szCs w:val="24"/>
          <w:lang w:val="en-IN" w:eastAsia="en-IN"/>
        </w:rPr>
        <w:t> Mid-tier customers with upward potential; </w:t>
      </w:r>
      <w:r w:rsidRPr="005A2A48">
        <w:rPr>
          <w:rFonts w:ascii="Times New Roman" w:eastAsia="Times New Roman" w:hAnsi="Times New Roman" w:cs="Times New Roman"/>
          <w:b/>
          <w:bCs/>
          <w:color w:val="2E2E2E"/>
          <w:sz w:val="24"/>
          <w:szCs w:val="24"/>
          <w:lang w:val="en-IN" w:eastAsia="en-IN"/>
        </w:rPr>
        <w:t>targeted upselling</w:t>
      </w:r>
      <w:r w:rsidRPr="005A2A48">
        <w:rPr>
          <w:rFonts w:ascii="Times New Roman" w:eastAsia="Times New Roman" w:hAnsi="Times New Roman" w:cs="Times New Roman"/>
          <w:color w:val="2E2E2E"/>
          <w:sz w:val="24"/>
          <w:szCs w:val="24"/>
          <w:lang w:val="en-IN" w:eastAsia="en-IN"/>
        </w:rPr>
        <w:t> or </w:t>
      </w:r>
      <w:r w:rsidRPr="005A2A48">
        <w:rPr>
          <w:rFonts w:ascii="Times New Roman" w:eastAsia="Times New Roman" w:hAnsi="Times New Roman" w:cs="Times New Roman"/>
          <w:b/>
          <w:bCs/>
          <w:color w:val="2E2E2E"/>
          <w:sz w:val="24"/>
          <w:szCs w:val="24"/>
          <w:lang w:val="en-IN" w:eastAsia="en-IN"/>
        </w:rPr>
        <w:t>purchase incentives</w:t>
      </w:r>
      <w:r w:rsidRPr="005A2A48">
        <w:rPr>
          <w:rFonts w:ascii="Times New Roman" w:eastAsia="Times New Roman" w:hAnsi="Times New Roman" w:cs="Times New Roman"/>
          <w:color w:val="2E2E2E"/>
          <w:sz w:val="24"/>
          <w:szCs w:val="24"/>
          <w:lang w:val="en-IN" w:eastAsia="en-IN"/>
        </w:rPr>
        <w:t> could push them into the top tier.</w:t>
      </w:r>
    </w:p>
    <w:p w14:paraId="21264E53" w14:textId="32219066" w:rsidR="00E03814" w:rsidRPr="005A2A48" w:rsidRDefault="00500390" w:rsidP="00CA0899">
      <w:pPr>
        <w:numPr>
          <w:ilvl w:val="0"/>
          <w:numId w:val="36"/>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Frequency as a Lever:</w:t>
      </w:r>
      <w:r w:rsidRPr="005A2A48">
        <w:rPr>
          <w:rFonts w:ascii="Times New Roman" w:eastAsia="Times New Roman" w:hAnsi="Times New Roman" w:cs="Times New Roman"/>
          <w:color w:val="2E2E2E"/>
          <w:sz w:val="24"/>
          <w:szCs w:val="24"/>
          <w:lang w:val="en-IN" w:eastAsia="en-IN"/>
        </w:rPr>
        <w:t> A clear correlation exists between </w:t>
      </w:r>
      <w:r w:rsidRPr="005A2A48">
        <w:rPr>
          <w:rFonts w:ascii="Times New Roman" w:eastAsia="Times New Roman" w:hAnsi="Times New Roman" w:cs="Times New Roman"/>
          <w:b/>
          <w:bCs/>
          <w:color w:val="2E2E2E"/>
          <w:sz w:val="24"/>
          <w:szCs w:val="24"/>
          <w:lang w:val="en-IN" w:eastAsia="en-IN"/>
        </w:rPr>
        <w:t>frequency and monetary value</w:t>
      </w:r>
      <w:r w:rsidRPr="005A2A48">
        <w:rPr>
          <w:rFonts w:ascii="Times New Roman" w:eastAsia="Times New Roman" w:hAnsi="Times New Roman" w:cs="Times New Roman"/>
          <w:color w:val="2E2E2E"/>
          <w:sz w:val="24"/>
          <w:szCs w:val="24"/>
          <w:lang w:val="en-IN" w:eastAsia="en-IN"/>
        </w:rPr>
        <w:t>; driving repeat purchases could significantly </w:t>
      </w:r>
      <w:r w:rsidRPr="005A2A48">
        <w:rPr>
          <w:rFonts w:ascii="Times New Roman" w:eastAsia="Times New Roman" w:hAnsi="Times New Roman" w:cs="Times New Roman"/>
          <w:b/>
          <w:bCs/>
          <w:color w:val="2E2E2E"/>
          <w:sz w:val="24"/>
          <w:szCs w:val="24"/>
          <w:lang w:val="en-IN" w:eastAsia="en-IN"/>
        </w:rPr>
        <w:t>increase overall customer value</w:t>
      </w:r>
      <w:r w:rsidRPr="005A2A48">
        <w:rPr>
          <w:rFonts w:ascii="Times New Roman" w:eastAsia="Times New Roman" w:hAnsi="Times New Roman" w:cs="Times New Roman"/>
          <w:color w:val="2E2E2E"/>
          <w:sz w:val="24"/>
          <w:szCs w:val="24"/>
          <w:lang w:val="en-IN" w:eastAsia="en-IN"/>
        </w:rPr>
        <w:t>.</w:t>
      </w:r>
    </w:p>
    <w:p w14:paraId="3504A00A" w14:textId="77777777" w:rsidR="001C4568" w:rsidRPr="005A2A48" w:rsidRDefault="001C4568" w:rsidP="00CA0899">
      <w:pPr>
        <w:spacing w:line="360" w:lineRule="auto"/>
        <w:ind w:left="720" w:hanging="450"/>
        <w:jc w:val="both"/>
        <w:rPr>
          <w:rFonts w:ascii="Times New Roman" w:eastAsia="Times New Roman" w:hAnsi="Times New Roman" w:cs="Times New Roman"/>
          <w:b/>
          <w:bCs/>
          <w:color w:val="2E2E2E"/>
          <w:sz w:val="24"/>
          <w:szCs w:val="24"/>
          <w:lang w:val="en-IN" w:eastAsia="en-IN"/>
        </w:rPr>
      </w:pPr>
    </w:p>
    <w:p w14:paraId="78FFA323" w14:textId="77777777" w:rsidR="001C4568" w:rsidRPr="005A2A48" w:rsidRDefault="001C4568" w:rsidP="00CA0899">
      <w:pPr>
        <w:spacing w:line="360" w:lineRule="auto"/>
        <w:ind w:left="720" w:hanging="450"/>
        <w:jc w:val="both"/>
        <w:rPr>
          <w:rFonts w:ascii="Times New Roman" w:eastAsia="Times New Roman" w:hAnsi="Times New Roman" w:cs="Times New Roman"/>
          <w:b/>
          <w:bCs/>
          <w:color w:val="2E2E2E"/>
          <w:sz w:val="24"/>
          <w:szCs w:val="24"/>
          <w:lang w:val="en-IN" w:eastAsia="en-IN"/>
        </w:rPr>
      </w:pPr>
    </w:p>
    <w:p w14:paraId="53470F98" w14:textId="2B7BD265" w:rsidR="00CC72F9" w:rsidRPr="00EA1413" w:rsidRDefault="00EA1413" w:rsidP="00EA1413">
      <w:pPr>
        <w:spacing w:line="360" w:lineRule="auto"/>
        <w:ind w:left="720" w:hanging="450"/>
        <w:jc w:val="center"/>
        <w:rPr>
          <w:rFonts w:ascii="Times New Roman" w:eastAsia="Times New Roman" w:hAnsi="Times New Roman" w:cs="Times New Roman"/>
          <w:b/>
          <w:bCs/>
          <w:color w:val="2E2E2E"/>
          <w:sz w:val="28"/>
          <w:szCs w:val="28"/>
          <w:lang w:val="en-IN" w:eastAsia="en-IN"/>
        </w:rPr>
      </w:pPr>
      <w:r w:rsidRPr="00EA1413">
        <w:rPr>
          <w:rFonts w:ascii="Times New Roman" w:eastAsia="Times New Roman" w:hAnsi="Times New Roman" w:cs="Times New Roman"/>
          <w:b/>
          <w:bCs/>
          <w:color w:val="2E2E2E"/>
          <w:sz w:val="28"/>
          <w:szCs w:val="28"/>
          <w:lang w:val="en-IN" w:eastAsia="en-IN"/>
        </w:rPr>
        <w:lastRenderedPageBreak/>
        <w:t>PLOT 3: TOP 10 CUSTOMERS BY MONETARY VALUE</w:t>
      </w:r>
    </w:p>
    <w:p w14:paraId="0972A936" w14:textId="7A0D3E68" w:rsidR="00CC72F9" w:rsidRPr="005A2A48" w:rsidRDefault="00CC72F9" w:rsidP="00CA0899">
      <w:pPr>
        <w:spacing w:line="360" w:lineRule="auto"/>
        <w:ind w:left="720" w:hanging="450"/>
        <w:jc w:val="center"/>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noProof/>
          <w:color w:val="2E2E2E"/>
          <w:sz w:val="24"/>
          <w:szCs w:val="24"/>
          <w:lang w:val="en-IN" w:eastAsia="en-IN"/>
        </w:rPr>
        <w:drawing>
          <wp:inline distT="0" distB="0" distL="0" distR="0" wp14:anchorId="69200953" wp14:editId="52CF1B76">
            <wp:extent cx="4514731" cy="2855595"/>
            <wp:effectExtent l="0" t="0" r="635" b="1905"/>
            <wp:docPr id="30346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63198" name=""/>
                    <pic:cNvPicPr/>
                  </pic:nvPicPr>
                  <pic:blipFill>
                    <a:blip r:embed="rId25"/>
                    <a:stretch>
                      <a:fillRect/>
                    </a:stretch>
                  </pic:blipFill>
                  <pic:spPr>
                    <a:xfrm>
                      <a:off x="0" y="0"/>
                      <a:ext cx="4518413" cy="2857924"/>
                    </a:xfrm>
                    <a:prstGeom prst="rect">
                      <a:avLst/>
                    </a:prstGeom>
                  </pic:spPr>
                </pic:pic>
              </a:graphicData>
            </a:graphic>
          </wp:inline>
        </w:drawing>
      </w:r>
    </w:p>
    <w:p w14:paraId="7DE7D937" w14:textId="0CF251A5" w:rsidR="00E03814" w:rsidRPr="005A2A48" w:rsidRDefault="00E03814" w:rsidP="00CA0899">
      <w:pPr>
        <w:spacing w:line="360" w:lineRule="auto"/>
        <w:ind w:left="720" w:hanging="450"/>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Figure 3.7:</w:t>
      </w:r>
      <w:r w:rsidRPr="005A2A48">
        <w:rPr>
          <w:rFonts w:ascii="Times New Roman" w:eastAsia="Times New Roman" w:hAnsi="Times New Roman" w:cs="Times New Roman"/>
          <w:color w:val="2E2E2E"/>
          <w:sz w:val="24"/>
          <w:szCs w:val="24"/>
          <w:lang w:val="en-IN" w:eastAsia="en-IN"/>
        </w:rPr>
        <w:t xml:space="preserve"> Top 10 Customers by Monetary Value</w:t>
      </w:r>
    </w:p>
    <w:p w14:paraId="141DCCCF" w14:textId="7E36C431" w:rsidR="00CC72F9" w:rsidRPr="005A2A48" w:rsidRDefault="00CC72F9" w:rsidP="00CA0899">
      <w:pPr>
        <w:spacing w:line="360" w:lineRule="auto"/>
        <w:ind w:left="720"/>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noProof/>
          <w:color w:val="2E2E2E"/>
          <w:sz w:val="24"/>
          <w:szCs w:val="24"/>
          <w:lang w:val="en-IN" w:eastAsia="en-IN"/>
        </w:rPr>
        <w:drawing>
          <wp:inline distT="0" distB="0" distL="0" distR="0" wp14:anchorId="36622E05" wp14:editId="32FEC0FD">
            <wp:extent cx="4762500" cy="3087268"/>
            <wp:effectExtent l="0" t="0" r="0" b="0"/>
            <wp:docPr id="33255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57736" name=""/>
                    <pic:cNvPicPr/>
                  </pic:nvPicPr>
                  <pic:blipFill rotWithShape="1">
                    <a:blip r:embed="rId26"/>
                    <a:srcRect l="3323" r="8266"/>
                    <a:stretch/>
                  </pic:blipFill>
                  <pic:spPr bwMode="auto">
                    <a:xfrm>
                      <a:off x="0" y="0"/>
                      <a:ext cx="4771293" cy="3092968"/>
                    </a:xfrm>
                    <a:prstGeom prst="rect">
                      <a:avLst/>
                    </a:prstGeom>
                    <a:ln>
                      <a:noFill/>
                    </a:ln>
                    <a:extLst>
                      <a:ext uri="{53640926-AAD7-44D8-BBD7-CCE9431645EC}">
                        <a14:shadowObscured xmlns:a14="http://schemas.microsoft.com/office/drawing/2010/main"/>
                      </a:ext>
                    </a:extLst>
                  </pic:spPr>
                </pic:pic>
              </a:graphicData>
            </a:graphic>
          </wp:inline>
        </w:drawing>
      </w:r>
    </w:p>
    <w:p w14:paraId="094AE436" w14:textId="77071D2D" w:rsidR="00E03814" w:rsidRPr="005A2A48" w:rsidRDefault="00E03814" w:rsidP="00CA0899">
      <w:pPr>
        <w:spacing w:line="360" w:lineRule="auto"/>
        <w:ind w:left="720" w:hanging="450"/>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Figure 3.8:</w:t>
      </w:r>
      <w:r w:rsidRPr="005A2A48">
        <w:rPr>
          <w:rFonts w:ascii="Times New Roman" w:eastAsia="Times New Roman" w:hAnsi="Times New Roman" w:cs="Times New Roman"/>
          <w:color w:val="2E2E2E"/>
          <w:sz w:val="24"/>
          <w:szCs w:val="24"/>
          <w:lang w:val="en-IN" w:eastAsia="en-IN"/>
        </w:rPr>
        <w:t xml:space="preserve"> Distribution of Monetary Value</w:t>
      </w:r>
    </w:p>
    <w:p w14:paraId="0D4C686C" w14:textId="77777777" w:rsidR="001C4568" w:rsidRPr="005A2A48" w:rsidRDefault="001C4568" w:rsidP="00CA0899">
      <w:pPr>
        <w:spacing w:line="360" w:lineRule="auto"/>
        <w:jc w:val="both"/>
        <w:rPr>
          <w:rFonts w:ascii="Times New Roman" w:eastAsia="Times New Roman" w:hAnsi="Times New Roman" w:cs="Times New Roman"/>
          <w:b/>
          <w:bCs/>
          <w:color w:val="2E2E2E"/>
          <w:sz w:val="24"/>
          <w:szCs w:val="24"/>
          <w:lang w:val="en-IN" w:eastAsia="en-IN"/>
        </w:rPr>
      </w:pPr>
    </w:p>
    <w:p w14:paraId="3278DCF3" w14:textId="77777777" w:rsidR="001C4568" w:rsidRPr="005A2A48" w:rsidRDefault="001C4568" w:rsidP="00CA0899">
      <w:pPr>
        <w:spacing w:line="360" w:lineRule="auto"/>
        <w:jc w:val="both"/>
        <w:rPr>
          <w:rFonts w:ascii="Times New Roman" w:eastAsia="Times New Roman" w:hAnsi="Times New Roman" w:cs="Times New Roman"/>
          <w:b/>
          <w:bCs/>
          <w:color w:val="2E2E2E"/>
          <w:sz w:val="24"/>
          <w:szCs w:val="24"/>
          <w:lang w:val="en-IN" w:eastAsia="en-IN"/>
        </w:rPr>
      </w:pPr>
    </w:p>
    <w:p w14:paraId="4B909E5F" w14:textId="77777777" w:rsidR="001C4568" w:rsidRPr="005A2A48" w:rsidRDefault="001C4568" w:rsidP="00CA0899">
      <w:pPr>
        <w:spacing w:line="360" w:lineRule="auto"/>
        <w:jc w:val="both"/>
        <w:rPr>
          <w:rFonts w:ascii="Times New Roman" w:eastAsia="Times New Roman" w:hAnsi="Times New Roman" w:cs="Times New Roman"/>
          <w:b/>
          <w:bCs/>
          <w:color w:val="2E2E2E"/>
          <w:sz w:val="24"/>
          <w:szCs w:val="24"/>
          <w:lang w:val="en-IN" w:eastAsia="en-IN"/>
        </w:rPr>
      </w:pPr>
    </w:p>
    <w:p w14:paraId="5A1404FC" w14:textId="77777777" w:rsidR="001C4568" w:rsidRPr="005A2A48" w:rsidRDefault="001C4568" w:rsidP="00CA0899">
      <w:p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noProof/>
          <w:color w:val="2E2E2E"/>
          <w:sz w:val="24"/>
          <w:szCs w:val="24"/>
          <w:lang w:val="en-IN" w:eastAsia="en-IN"/>
        </w:rPr>
        <w:lastRenderedPageBreak/>
        <w:drawing>
          <wp:inline distT="0" distB="0" distL="0" distR="0" wp14:anchorId="7A66419D" wp14:editId="1CF94C4C">
            <wp:extent cx="5731510" cy="3009265"/>
            <wp:effectExtent l="0" t="0" r="2540" b="635"/>
            <wp:docPr id="2057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142" name=""/>
                    <pic:cNvPicPr/>
                  </pic:nvPicPr>
                  <pic:blipFill>
                    <a:blip r:embed="rId27"/>
                    <a:stretch>
                      <a:fillRect/>
                    </a:stretch>
                  </pic:blipFill>
                  <pic:spPr>
                    <a:xfrm>
                      <a:off x="0" y="0"/>
                      <a:ext cx="5731510" cy="3009265"/>
                    </a:xfrm>
                    <a:prstGeom prst="rect">
                      <a:avLst/>
                    </a:prstGeom>
                  </pic:spPr>
                </pic:pic>
              </a:graphicData>
            </a:graphic>
          </wp:inline>
        </w:drawing>
      </w:r>
    </w:p>
    <w:p w14:paraId="0356F5F7" w14:textId="7292D851" w:rsidR="001C4568" w:rsidRPr="005A2A48" w:rsidRDefault="001C4568" w:rsidP="00CA0899">
      <w:pPr>
        <w:spacing w:line="360" w:lineRule="auto"/>
        <w:jc w:val="center"/>
        <w:rPr>
          <w:rFonts w:ascii="Times New Roman" w:eastAsia="Times New Roman" w:hAnsi="Times New Roman" w:cs="Times New Roman"/>
          <w:color w:val="2E2E2E"/>
          <w:sz w:val="24"/>
          <w:szCs w:val="24"/>
          <w:lang w:eastAsia="en-IN"/>
        </w:rPr>
      </w:pPr>
      <w:r w:rsidRPr="005A2A48">
        <w:rPr>
          <w:rFonts w:ascii="Times New Roman" w:eastAsia="Times New Roman" w:hAnsi="Times New Roman" w:cs="Times New Roman"/>
          <w:b/>
          <w:bCs/>
          <w:color w:val="2E2E2E"/>
          <w:sz w:val="24"/>
          <w:szCs w:val="24"/>
          <w:lang w:val="en-IN" w:eastAsia="en-IN"/>
        </w:rPr>
        <w:t>Figure 3.9:</w:t>
      </w:r>
      <w:r w:rsidRPr="005A2A48">
        <w:rPr>
          <w:rFonts w:ascii="Times New Roman" w:eastAsia="Times New Roman" w:hAnsi="Times New Roman" w:cs="Times New Roman"/>
          <w:color w:val="2E2E2E"/>
          <w:sz w:val="24"/>
          <w:szCs w:val="24"/>
          <w:lang w:val="en-IN" w:eastAsia="en-IN"/>
        </w:rPr>
        <w:t xml:space="preserve"> Recency, Frequency, and Monetary </w:t>
      </w:r>
      <w:r w:rsidRPr="005A2A48">
        <w:rPr>
          <w:rFonts w:ascii="Times New Roman" w:eastAsia="Times New Roman" w:hAnsi="Times New Roman" w:cs="Times New Roman"/>
          <w:color w:val="2E2E2E"/>
          <w:sz w:val="24"/>
          <w:szCs w:val="24"/>
          <w:lang w:eastAsia="en-IN"/>
        </w:rPr>
        <w:t>by RFM Score</w:t>
      </w:r>
    </w:p>
    <w:p w14:paraId="75130A45" w14:textId="77777777" w:rsidR="001C4568" w:rsidRPr="005A2A48" w:rsidRDefault="001C4568"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This visualization displays the geographic distribution of customers within top RFM segments (e.g., ‘444’, ‘433’) by country. It helps identify whether high-value customers are concentrated in specific regions—such as the UK, which is the primary market, or in international markets.</w:t>
      </w:r>
    </w:p>
    <w:p w14:paraId="767DDC6B" w14:textId="77777777" w:rsidR="001C4568" w:rsidRPr="005A2A48" w:rsidRDefault="001C4568"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By mapping customer value across geographies, businesses can:</w:t>
      </w:r>
    </w:p>
    <w:p w14:paraId="557DEFAD" w14:textId="77777777" w:rsidR="001C4568" w:rsidRPr="005A2A48" w:rsidRDefault="001C4568" w:rsidP="00CA0899">
      <w:pPr>
        <w:numPr>
          <w:ilvl w:val="0"/>
          <w:numId w:val="43"/>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Detect </w:t>
      </w:r>
      <w:r w:rsidRPr="005A2A48">
        <w:rPr>
          <w:rFonts w:ascii="Times New Roman" w:eastAsia="Times New Roman" w:hAnsi="Times New Roman" w:cs="Times New Roman"/>
          <w:b/>
          <w:bCs/>
          <w:color w:val="2E2E2E"/>
          <w:sz w:val="24"/>
          <w:szCs w:val="24"/>
          <w:lang w:val="en-IN" w:eastAsia="en-IN"/>
        </w:rPr>
        <w:t>regional concentration</w:t>
      </w:r>
      <w:r w:rsidRPr="005A2A48">
        <w:rPr>
          <w:rFonts w:ascii="Times New Roman" w:eastAsia="Times New Roman" w:hAnsi="Times New Roman" w:cs="Times New Roman"/>
          <w:color w:val="2E2E2E"/>
          <w:sz w:val="24"/>
          <w:szCs w:val="24"/>
          <w:lang w:val="en-IN" w:eastAsia="en-IN"/>
        </w:rPr>
        <w:t> of premium customers</w:t>
      </w:r>
    </w:p>
    <w:p w14:paraId="5B60B4F6" w14:textId="77777777" w:rsidR="001C4568" w:rsidRPr="005A2A48" w:rsidRDefault="001C4568" w:rsidP="00CA0899">
      <w:pPr>
        <w:numPr>
          <w:ilvl w:val="0"/>
          <w:numId w:val="43"/>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Assess </w:t>
      </w:r>
      <w:r w:rsidRPr="005A2A48">
        <w:rPr>
          <w:rFonts w:ascii="Times New Roman" w:eastAsia="Times New Roman" w:hAnsi="Times New Roman" w:cs="Times New Roman"/>
          <w:b/>
          <w:bCs/>
          <w:color w:val="2E2E2E"/>
          <w:sz w:val="24"/>
          <w:szCs w:val="24"/>
          <w:lang w:val="en-IN" w:eastAsia="en-IN"/>
        </w:rPr>
        <w:t>international market potential</w:t>
      </w:r>
    </w:p>
    <w:p w14:paraId="280B1789" w14:textId="77777777" w:rsidR="001C4568" w:rsidRPr="005A2A48" w:rsidRDefault="001C4568" w:rsidP="00CA0899">
      <w:pPr>
        <w:numPr>
          <w:ilvl w:val="0"/>
          <w:numId w:val="43"/>
        </w:num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Tailor </w:t>
      </w:r>
      <w:r w:rsidRPr="005A2A48">
        <w:rPr>
          <w:rFonts w:ascii="Times New Roman" w:eastAsia="Times New Roman" w:hAnsi="Times New Roman" w:cs="Times New Roman"/>
          <w:b/>
          <w:bCs/>
          <w:color w:val="2E2E2E"/>
          <w:sz w:val="24"/>
          <w:szCs w:val="24"/>
          <w:lang w:val="en-IN" w:eastAsia="en-IN"/>
        </w:rPr>
        <w:t>regional marketing efforts</w:t>
      </w:r>
      <w:r w:rsidRPr="005A2A48">
        <w:rPr>
          <w:rFonts w:ascii="Times New Roman" w:eastAsia="Times New Roman" w:hAnsi="Times New Roman" w:cs="Times New Roman"/>
          <w:color w:val="2E2E2E"/>
          <w:sz w:val="24"/>
          <w:szCs w:val="24"/>
          <w:lang w:val="en-IN" w:eastAsia="en-IN"/>
        </w:rPr>
        <w:t> toward high-performing customer segments</w:t>
      </w:r>
    </w:p>
    <w:p w14:paraId="5117B383" w14:textId="154E7C4A" w:rsidR="006A28D3" w:rsidRPr="005A2A48" w:rsidRDefault="001C4568" w:rsidP="00CA0899">
      <w:pPr>
        <w:spacing w:line="360" w:lineRule="auto"/>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Given that exploratory analysis shows a majority of transactions originate in the </w:t>
      </w:r>
      <w:r w:rsidRPr="005A2A48">
        <w:rPr>
          <w:rFonts w:ascii="Times New Roman" w:eastAsia="Times New Roman" w:hAnsi="Times New Roman" w:cs="Times New Roman"/>
          <w:b/>
          <w:bCs/>
          <w:color w:val="2E2E2E"/>
          <w:sz w:val="24"/>
          <w:szCs w:val="24"/>
          <w:lang w:val="en-IN" w:eastAsia="en-IN"/>
        </w:rPr>
        <w:t>UK</w:t>
      </w:r>
      <w:r w:rsidRPr="005A2A48">
        <w:rPr>
          <w:rFonts w:ascii="Times New Roman" w:eastAsia="Times New Roman" w:hAnsi="Times New Roman" w:cs="Times New Roman"/>
          <w:color w:val="2E2E2E"/>
          <w:sz w:val="24"/>
          <w:szCs w:val="24"/>
          <w:lang w:val="en-IN" w:eastAsia="en-IN"/>
        </w:rPr>
        <w:t>, this visualization is key to uncovering </w:t>
      </w:r>
      <w:r w:rsidRPr="005A2A48">
        <w:rPr>
          <w:rFonts w:ascii="Times New Roman" w:eastAsia="Times New Roman" w:hAnsi="Times New Roman" w:cs="Times New Roman"/>
          <w:b/>
          <w:bCs/>
          <w:color w:val="2E2E2E"/>
          <w:sz w:val="24"/>
          <w:szCs w:val="24"/>
          <w:lang w:val="en-IN" w:eastAsia="en-IN"/>
        </w:rPr>
        <w:t>untapped value in other countries</w:t>
      </w:r>
      <w:r w:rsidRPr="005A2A48">
        <w:rPr>
          <w:rFonts w:ascii="Times New Roman" w:eastAsia="Times New Roman" w:hAnsi="Times New Roman" w:cs="Times New Roman"/>
          <w:color w:val="2E2E2E"/>
          <w:sz w:val="24"/>
          <w:szCs w:val="24"/>
          <w:lang w:val="en-IN" w:eastAsia="en-IN"/>
        </w:rPr>
        <w:t>.</w:t>
      </w:r>
    </w:p>
    <w:p w14:paraId="4B306DB6" w14:textId="50F93444" w:rsidR="00CC72F9" w:rsidRPr="005A2A48" w:rsidRDefault="00CC72F9" w:rsidP="00CA0899">
      <w:pPr>
        <w:spacing w:line="360" w:lineRule="auto"/>
        <w:jc w:val="both"/>
        <w:rPr>
          <w:rFonts w:ascii="Times New Roman" w:eastAsia="Times New Roman" w:hAnsi="Times New Roman" w:cs="Times New Roman"/>
          <w:b/>
          <w:bCs/>
          <w:color w:val="2E2E2E"/>
          <w:sz w:val="24"/>
          <w:szCs w:val="24"/>
          <w:u w:val="single"/>
          <w:lang w:val="en-IN" w:eastAsia="en-IN"/>
        </w:rPr>
      </w:pPr>
      <w:r w:rsidRPr="005A2A48">
        <w:rPr>
          <w:rFonts w:ascii="Times New Roman" w:eastAsia="Times New Roman" w:hAnsi="Times New Roman" w:cs="Times New Roman"/>
          <w:b/>
          <w:bCs/>
          <w:color w:val="2E2E2E"/>
          <w:sz w:val="24"/>
          <w:szCs w:val="24"/>
          <w:u w:val="single"/>
          <w:lang w:val="en-IN" w:eastAsia="en-IN"/>
        </w:rPr>
        <w:t>Distribution Overview</w:t>
      </w:r>
    </w:p>
    <w:p w14:paraId="303DDFAA" w14:textId="77777777" w:rsidR="00224F3C" w:rsidRPr="005A2A48" w:rsidRDefault="00224F3C"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The histogram of customer monetary values shows a strong right-skew, where most customers spend less than £50,000. A long tail stretches toward £250,000, highlighting a few high-spending outliers. Using a logarithmic scale helps to better visualize the dense cluster of lower spenders while still displaying rare, high-value customers.</w:t>
      </w:r>
    </w:p>
    <w:p w14:paraId="709DE9EC" w14:textId="77777777" w:rsidR="001C4568" w:rsidRPr="005A2A48" w:rsidRDefault="001C4568" w:rsidP="00CA0899">
      <w:pPr>
        <w:spacing w:line="360" w:lineRule="auto"/>
        <w:jc w:val="both"/>
        <w:rPr>
          <w:rFonts w:ascii="Times New Roman" w:eastAsia="Times New Roman" w:hAnsi="Times New Roman" w:cs="Times New Roman"/>
          <w:b/>
          <w:bCs/>
          <w:color w:val="2E2E2E"/>
          <w:sz w:val="24"/>
          <w:szCs w:val="24"/>
          <w:lang w:val="en-IN" w:eastAsia="en-IN"/>
        </w:rPr>
      </w:pPr>
    </w:p>
    <w:p w14:paraId="30D40733" w14:textId="77777777" w:rsidR="006A28D3" w:rsidRPr="005A2A48" w:rsidRDefault="006A28D3" w:rsidP="00CA0899">
      <w:pPr>
        <w:spacing w:line="360" w:lineRule="auto"/>
        <w:rPr>
          <w:rFonts w:ascii="Times New Roman" w:eastAsia="Times New Roman" w:hAnsi="Times New Roman" w:cs="Times New Roman"/>
          <w:b/>
          <w:bCs/>
          <w:color w:val="2E2E2E"/>
          <w:sz w:val="28"/>
          <w:szCs w:val="28"/>
          <w:lang w:val="en-IN" w:eastAsia="en-IN"/>
        </w:rPr>
      </w:pPr>
      <w:r w:rsidRPr="005A2A48">
        <w:rPr>
          <w:rFonts w:ascii="Times New Roman" w:eastAsia="Times New Roman" w:hAnsi="Times New Roman" w:cs="Times New Roman"/>
          <w:b/>
          <w:bCs/>
          <w:noProof/>
          <w:color w:val="2E2E2E"/>
          <w:sz w:val="28"/>
          <w:szCs w:val="28"/>
          <w:lang w:val="en-IN" w:eastAsia="en-IN"/>
        </w:rPr>
        <w:lastRenderedPageBreak/>
        <w:drawing>
          <wp:inline distT="0" distB="0" distL="0" distR="0" wp14:anchorId="1518525D" wp14:editId="611C755A">
            <wp:extent cx="5731510" cy="3404235"/>
            <wp:effectExtent l="0" t="0" r="2540" b="5715"/>
            <wp:docPr id="106683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33572" name=""/>
                    <pic:cNvPicPr/>
                  </pic:nvPicPr>
                  <pic:blipFill>
                    <a:blip r:embed="rId28"/>
                    <a:stretch>
                      <a:fillRect/>
                    </a:stretch>
                  </pic:blipFill>
                  <pic:spPr>
                    <a:xfrm>
                      <a:off x="0" y="0"/>
                      <a:ext cx="5731510" cy="3404235"/>
                    </a:xfrm>
                    <a:prstGeom prst="rect">
                      <a:avLst/>
                    </a:prstGeom>
                  </pic:spPr>
                </pic:pic>
              </a:graphicData>
            </a:graphic>
          </wp:inline>
        </w:drawing>
      </w:r>
    </w:p>
    <w:p w14:paraId="5124F01D" w14:textId="77777777" w:rsidR="006A28D3" w:rsidRPr="005A2A48" w:rsidRDefault="006A28D3"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 xml:space="preserve">Figure 3.10: </w:t>
      </w:r>
      <w:r w:rsidRPr="005A2A48">
        <w:rPr>
          <w:rFonts w:ascii="Times New Roman" w:eastAsia="Times New Roman" w:hAnsi="Times New Roman" w:cs="Times New Roman"/>
          <w:color w:val="2E2E2E"/>
          <w:sz w:val="24"/>
          <w:szCs w:val="24"/>
          <w:lang w:val="en-IN" w:eastAsia="en-IN"/>
        </w:rPr>
        <w:t>High-Value RFM Segments by Country</w:t>
      </w:r>
    </w:p>
    <w:p w14:paraId="111C7868" w14:textId="77777777" w:rsidR="006A28D3" w:rsidRPr="005A2A48" w:rsidRDefault="006A28D3"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A time series analysis of transaction counts for top RFM customers (e.g., score ‘444’) reveals temporal purchasing patterns. This helps identify seasonal spikes, such as increased activity during holiday periods or end-of-year sales, which are critical for marketing calendar planning. Given the dataset covers the period from December 2010 to December 2011, this analysis provides insights into key revenue-generating time frames for high-value customer segments.</w:t>
      </w:r>
    </w:p>
    <w:p w14:paraId="0C43E887" w14:textId="77777777" w:rsidR="006A28D3" w:rsidRPr="005A2A48" w:rsidRDefault="006A28D3"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noProof/>
          <w:color w:val="2E2E2E"/>
          <w:sz w:val="24"/>
          <w:szCs w:val="24"/>
          <w:lang w:val="en-IN" w:eastAsia="en-IN"/>
        </w:rPr>
        <w:drawing>
          <wp:inline distT="0" distB="0" distL="0" distR="0" wp14:anchorId="1BCEE70C" wp14:editId="6B8279AB">
            <wp:extent cx="5354886" cy="2979420"/>
            <wp:effectExtent l="0" t="0" r="0" b="0"/>
            <wp:docPr id="199056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61999" name=""/>
                    <pic:cNvPicPr/>
                  </pic:nvPicPr>
                  <pic:blipFill>
                    <a:blip r:embed="rId29"/>
                    <a:stretch>
                      <a:fillRect/>
                    </a:stretch>
                  </pic:blipFill>
                  <pic:spPr>
                    <a:xfrm>
                      <a:off x="0" y="0"/>
                      <a:ext cx="5357827" cy="2981057"/>
                    </a:xfrm>
                    <a:prstGeom prst="rect">
                      <a:avLst/>
                    </a:prstGeom>
                  </pic:spPr>
                </pic:pic>
              </a:graphicData>
            </a:graphic>
          </wp:inline>
        </w:drawing>
      </w:r>
    </w:p>
    <w:p w14:paraId="243C461B" w14:textId="77777777" w:rsidR="006A28D3" w:rsidRPr="005A2A48" w:rsidRDefault="006A28D3" w:rsidP="00CA0899">
      <w:pPr>
        <w:spacing w:line="360" w:lineRule="auto"/>
        <w:jc w:val="center"/>
        <w:rPr>
          <w:rFonts w:ascii="Times New Roman" w:hAnsi="Times New Roman" w:cs="Times New Roman"/>
          <w:color w:val="0D0D0D"/>
          <w:shd w:val="clear" w:color="auto" w:fill="FFFFFF"/>
        </w:rPr>
      </w:pPr>
      <w:r w:rsidRPr="005A2A48">
        <w:rPr>
          <w:rFonts w:ascii="Times New Roman" w:eastAsia="Times New Roman" w:hAnsi="Times New Roman" w:cs="Times New Roman"/>
          <w:b/>
          <w:bCs/>
          <w:color w:val="2E2E2E"/>
          <w:sz w:val="24"/>
          <w:szCs w:val="24"/>
          <w:lang w:val="en-IN" w:eastAsia="en-IN"/>
        </w:rPr>
        <w:t xml:space="preserve">Figure 3.11: </w:t>
      </w:r>
      <w:r w:rsidRPr="005A2A48">
        <w:rPr>
          <w:rFonts w:ascii="Times New Roman" w:eastAsia="Times New Roman" w:hAnsi="Times New Roman" w:cs="Times New Roman"/>
          <w:color w:val="2E2E2E"/>
          <w:sz w:val="24"/>
          <w:szCs w:val="24"/>
          <w:lang w:val="en-IN" w:eastAsia="en-IN"/>
        </w:rPr>
        <w:t>Monthly Transactions for Top RFM Customers</w:t>
      </w:r>
      <w:r w:rsidRPr="005A2A48">
        <w:rPr>
          <w:rFonts w:ascii="Times New Roman" w:hAnsi="Times New Roman" w:cs="Times New Roman"/>
          <w:color w:val="0D0D0D"/>
          <w:shd w:val="clear" w:color="auto" w:fill="FFFFFF"/>
        </w:rPr>
        <w:t xml:space="preserve"> </w:t>
      </w:r>
    </w:p>
    <w:p w14:paraId="375A4317" w14:textId="77777777" w:rsidR="006A28D3" w:rsidRPr="005A2A48" w:rsidRDefault="006A28D3" w:rsidP="00CA0899">
      <w:pPr>
        <w:spacing w:line="360" w:lineRule="auto"/>
        <w:jc w:val="both"/>
        <w:rPr>
          <w:rFonts w:ascii="Times New Roman" w:eastAsia="Times New Roman" w:hAnsi="Times New Roman" w:cs="Times New Roman"/>
          <w:color w:val="2E2E2E"/>
          <w:sz w:val="24"/>
          <w:szCs w:val="24"/>
          <w:lang w:eastAsia="en-IN"/>
        </w:rPr>
      </w:pPr>
      <w:r w:rsidRPr="005A2A48">
        <w:rPr>
          <w:rFonts w:ascii="Times New Roman" w:eastAsia="Times New Roman" w:hAnsi="Times New Roman" w:cs="Times New Roman"/>
          <w:color w:val="2E2E2E"/>
          <w:sz w:val="24"/>
          <w:szCs w:val="24"/>
          <w:lang w:eastAsia="en-IN"/>
        </w:rPr>
        <w:lastRenderedPageBreak/>
        <w:t xml:space="preserve">The time series shows that top RFM customers shop more often in November and December, likely due to holiday shopping around Christmas. There is also increased activity around Easter. </w:t>
      </w:r>
    </w:p>
    <w:p w14:paraId="1CCC958F" w14:textId="77777777" w:rsidR="006A28D3" w:rsidRPr="005A2A48" w:rsidRDefault="006A28D3" w:rsidP="00CA0899">
      <w:pPr>
        <w:spacing w:line="360" w:lineRule="auto"/>
        <w:jc w:val="both"/>
        <w:rPr>
          <w:rFonts w:ascii="Times New Roman" w:eastAsia="Times New Roman" w:hAnsi="Times New Roman" w:cs="Times New Roman"/>
          <w:color w:val="2E2E2E"/>
          <w:sz w:val="24"/>
          <w:szCs w:val="24"/>
          <w:lang w:eastAsia="en-IN"/>
        </w:rPr>
      </w:pPr>
      <w:r w:rsidRPr="005A2A48">
        <w:rPr>
          <w:rFonts w:ascii="Times New Roman" w:eastAsia="Times New Roman" w:hAnsi="Times New Roman" w:cs="Times New Roman"/>
          <w:color w:val="2E2E2E"/>
          <w:sz w:val="24"/>
          <w:szCs w:val="24"/>
          <w:lang w:eastAsia="en-IN"/>
        </w:rPr>
        <w:t>These patterns suggest that the best time to run big sales or targeted promotions is during these key holiday periods, especially late in the year.</w:t>
      </w:r>
    </w:p>
    <w:p w14:paraId="6F925E5F" w14:textId="77777777" w:rsidR="006A28D3" w:rsidRPr="005A2A48" w:rsidRDefault="006A28D3"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Heatmap of RFM Score Combinations</w:t>
      </w:r>
    </w:p>
    <w:p w14:paraId="5D3B5108" w14:textId="77777777" w:rsidR="006A28D3" w:rsidRPr="005A2A48" w:rsidRDefault="006A28D3"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Below is a heatmap of customer counts across combinations of R, F, and M scores to show which combinations are most common. This provides a compact view of how Recency, Frequency, and Monetary scores interact, highlighting dominant customer profiles.</w:t>
      </w:r>
    </w:p>
    <w:p w14:paraId="47A076BF" w14:textId="77777777" w:rsidR="006A28D3" w:rsidRPr="005A2A48" w:rsidRDefault="006A28D3"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 xml:space="preserve">The heatmap is essentially a pivot table where the x-axis represents Frequency (F) scores, the y-axis represents Recency (R) scores, and the </w:t>
      </w:r>
      <w:proofErr w:type="spellStart"/>
      <w:r w:rsidRPr="005A2A48">
        <w:rPr>
          <w:rFonts w:ascii="Times New Roman" w:eastAsia="Times New Roman" w:hAnsi="Times New Roman" w:cs="Times New Roman"/>
          <w:color w:val="2E2E2E"/>
          <w:sz w:val="24"/>
          <w:szCs w:val="24"/>
          <w:lang w:val="en-IN" w:eastAsia="en-IN"/>
        </w:rPr>
        <w:t>color</w:t>
      </w:r>
      <w:proofErr w:type="spellEnd"/>
      <w:r w:rsidRPr="005A2A48">
        <w:rPr>
          <w:rFonts w:ascii="Times New Roman" w:eastAsia="Times New Roman" w:hAnsi="Times New Roman" w:cs="Times New Roman"/>
          <w:color w:val="2E2E2E"/>
          <w:sz w:val="24"/>
          <w:szCs w:val="24"/>
          <w:lang w:val="en-IN" w:eastAsia="en-IN"/>
        </w:rPr>
        <w:t xml:space="preserve"> intensity (with annotations) indicates the number of customers in each R-F combination. This visualization helps identify the most common customer profiles based on their RFM scores.</w:t>
      </w:r>
    </w:p>
    <w:p w14:paraId="71F86B3B" w14:textId="77777777" w:rsidR="006A28D3" w:rsidRPr="005A2A48" w:rsidRDefault="006A28D3"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noProof/>
          <w:color w:val="2E2E2E"/>
          <w:sz w:val="24"/>
          <w:szCs w:val="24"/>
          <w:lang w:val="en-IN" w:eastAsia="en-IN"/>
        </w:rPr>
        <w:drawing>
          <wp:inline distT="0" distB="0" distL="0" distR="0" wp14:anchorId="07828BD0" wp14:editId="363A5340">
            <wp:extent cx="4655820" cy="3402370"/>
            <wp:effectExtent l="0" t="0" r="0" b="7620"/>
            <wp:docPr id="159376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63263" name=""/>
                    <pic:cNvPicPr/>
                  </pic:nvPicPr>
                  <pic:blipFill>
                    <a:blip r:embed="rId30"/>
                    <a:stretch>
                      <a:fillRect/>
                    </a:stretch>
                  </pic:blipFill>
                  <pic:spPr>
                    <a:xfrm>
                      <a:off x="0" y="0"/>
                      <a:ext cx="4657851" cy="3403854"/>
                    </a:xfrm>
                    <a:prstGeom prst="rect">
                      <a:avLst/>
                    </a:prstGeom>
                  </pic:spPr>
                </pic:pic>
              </a:graphicData>
            </a:graphic>
          </wp:inline>
        </w:drawing>
      </w:r>
    </w:p>
    <w:p w14:paraId="62369B36" w14:textId="77777777" w:rsidR="006A28D3" w:rsidRPr="005A2A48" w:rsidRDefault="006A28D3"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 xml:space="preserve">Figure 3.11: </w:t>
      </w:r>
      <w:r w:rsidRPr="005A2A48">
        <w:rPr>
          <w:rFonts w:ascii="Times New Roman" w:eastAsia="Times New Roman" w:hAnsi="Times New Roman" w:cs="Times New Roman"/>
          <w:color w:val="2E2E2E"/>
          <w:sz w:val="24"/>
          <w:szCs w:val="24"/>
          <w:lang w:val="en-IN" w:eastAsia="en-IN"/>
        </w:rPr>
        <w:t>Customer Count by Recency and Frequency Scores</w:t>
      </w:r>
    </w:p>
    <w:p w14:paraId="63ED4C4B" w14:textId="77777777" w:rsidR="006A28D3" w:rsidRPr="005A2A48" w:rsidRDefault="006A28D3" w:rsidP="00CA0899">
      <w:pPr>
        <w:pStyle w:val="ListParagraph"/>
        <w:numPr>
          <w:ilvl w:val="0"/>
          <w:numId w:val="42"/>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Dominant Profile:</w:t>
      </w:r>
      <w:r w:rsidRPr="005A2A48">
        <w:rPr>
          <w:rFonts w:ascii="Times New Roman" w:eastAsia="Times New Roman" w:hAnsi="Times New Roman" w:cs="Times New Roman"/>
          <w:color w:val="2E2E2E"/>
          <w:sz w:val="24"/>
          <w:szCs w:val="24"/>
          <w:lang w:val="en-IN" w:eastAsia="en-IN"/>
        </w:rPr>
        <w:t> The heatmap shows 611 customers with R=4 and F=4, indicating strong recent and frequent activity, aligning with top spenders like Customer 14646.</w:t>
      </w:r>
    </w:p>
    <w:p w14:paraId="2194C5BF" w14:textId="77777777" w:rsidR="006A28D3" w:rsidRPr="005A2A48" w:rsidRDefault="006A28D3" w:rsidP="00CA0899">
      <w:pPr>
        <w:pStyle w:val="ListParagraph"/>
        <w:numPr>
          <w:ilvl w:val="0"/>
          <w:numId w:val="42"/>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lastRenderedPageBreak/>
        <w:t>At-Risk Segment:</w:t>
      </w:r>
      <w:r w:rsidRPr="005A2A48">
        <w:rPr>
          <w:rFonts w:ascii="Times New Roman" w:eastAsia="Times New Roman" w:hAnsi="Times New Roman" w:cs="Times New Roman"/>
          <w:color w:val="2E2E2E"/>
          <w:sz w:val="24"/>
          <w:szCs w:val="24"/>
          <w:lang w:val="en-IN" w:eastAsia="en-IN"/>
        </w:rPr>
        <w:t> A notable 1-1 or 1-2 area suggests churn risk. With 518 customers in the 1-1 segment, re-engagement strategies are needed for those inactive since late 2010.</w:t>
      </w:r>
    </w:p>
    <w:p w14:paraId="6372E476" w14:textId="78544C6A" w:rsidR="006A28D3" w:rsidRPr="005A2A48" w:rsidRDefault="006A28D3" w:rsidP="00CA0899">
      <w:pPr>
        <w:pStyle w:val="ListParagraph"/>
        <w:numPr>
          <w:ilvl w:val="0"/>
          <w:numId w:val="42"/>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Growth Opportunity:</w:t>
      </w:r>
      <w:r w:rsidRPr="005A2A48">
        <w:rPr>
          <w:rFonts w:ascii="Times New Roman" w:eastAsia="Times New Roman" w:hAnsi="Times New Roman" w:cs="Times New Roman"/>
          <w:color w:val="2E2E2E"/>
          <w:sz w:val="24"/>
          <w:szCs w:val="24"/>
          <w:lang w:val="en-IN" w:eastAsia="en-IN"/>
        </w:rPr>
        <w:t xml:space="preserve"> A 4-1 (75 customers) or 4-2 (160 </w:t>
      </w:r>
      <w:r w:rsidR="00EA1413">
        <w:rPr>
          <w:rFonts w:ascii="Times New Roman" w:eastAsia="Times New Roman" w:hAnsi="Times New Roman" w:cs="Times New Roman"/>
          <w:color w:val="2E2E2E"/>
          <w:sz w:val="24"/>
          <w:szCs w:val="24"/>
          <w:lang w:val="en-IN" w:eastAsia="en-IN"/>
        </w:rPr>
        <w:t>customers</w:t>
      </w:r>
      <w:r w:rsidRPr="005A2A48">
        <w:rPr>
          <w:rFonts w:ascii="Times New Roman" w:eastAsia="Times New Roman" w:hAnsi="Times New Roman" w:cs="Times New Roman"/>
          <w:color w:val="2E2E2E"/>
          <w:sz w:val="24"/>
          <w:szCs w:val="24"/>
          <w:lang w:val="en-IN" w:eastAsia="en-IN"/>
        </w:rPr>
        <w:t>) clusters indicate new customers. Offering discounts could boost their frequency.</w:t>
      </w:r>
    </w:p>
    <w:p w14:paraId="49B365EC" w14:textId="77777777" w:rsidR="006A28D3" w:rsidRPr="005A2A48" w:rsidRDefault="006A28D3"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Business action:</w:t>
      </w:r>
      <w:r w:rsidRPr="005A2A48">
        <w:rPr>
          <w:rFonts w:ascii="Times New Roman" w:eastAsia="Times New Roman" w:hAnsi="Times New Roman" w:cs="Times New Roman"/>
          <w:color w:val="2E2E2E"/>
          <w:sz w:val="24"/>
          <w:szCs w:val="24"/>
          <w:lang w:val="en-IN" w:eastAsia="en-IN"/>
        </w:rPr>
        <w:t> Focus retention on 4-4/4-3, re-engagement on 1-1, and growth on 4-1</w:t>
      </w:r>
    </w:p>
    <w:p w14:paraId="16551A8F" w14:textId="68FB83FC" w:rsidR="00CC72F9" w:rsidRPr="005A2A48" w:rsidRDefault="00CC72F9" w:rsidP="00CA0899">
      <w:p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Key Business Insights</w:t>
      </w:r>
    </w:p>
    <w:p w14:paraId="59E8A4E2" w14:textId="50FD229A" w:rsidR="00CC72F9" w:rsidRPr="005A2A48" w:rsidRDefault="00CC72F9" w:rsidP="00CA0899">
      <w:pPr>
        <w:pStyle w:val="ListParagraph"/>
        <w:numPr>
          <w:ilvl w:val="1"/>
          <w:numId w:val="35"/>
        </w:num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Top Spenders</w:t>
      </w:r>
    </w:p>
    <w:p w14:paraId="4D0A5023" w14:textId="77777777" w:rsidR="00CC72F9" w:rsidRPr="005A2A48" w:rsidRDefault="00CC72F9" w:rsidP="00CA0899">
      <w:pPr>
        <w:numPr>
          <w:ilvl w:val="0"/>
          <w:numId w:val="37"/>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Customers 14646 and 18102 alone contribute over £400,000, making them the most valuable.</w:t>
      </w:r>
    </w:p>
    <w:p w14:paraId="1FB126FC" w14:textId="77777777" w:rsidR="00CC72F9" w:rsidRPr="005A2A48" w:rsidRDefault="00CC72F9" w:rsidP="00CA0899">
      <w:pPr>
        <w:numPr>
          <w:ilvl w:val="0"/>
          <w:numId w:val="37"/>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These customers should be targeted with personalized retention strategies, such as exclusive offers or loyalty rewards.</w:t>
      </w:r>
    </w:p>
    <w:p w14:paraId="6A3143F9" w14:textId="3E92BB60" w:rsidR="00CC72F9" w:rsidRPr="005A2A48" w:rsidRDefault="00CC72F9" w:rsidP="00CA0899">
      <w:pPr>
        <w:pStyle w:val="ListParagraph"/>
        <w:numPr>
          <w:ilvl w:val="1"/>
          <w:numId w:val="35"/>
        </w:num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High-Potential Clients</w:t>
      </w:r>
    </w:p>
    <w:p w14:paraId="7F098AA9" w14:textId="77777777" w:rsidR="00CC72F9" w:rsidRPr="005A2A48" w:rsidRDefault="00CC72F9" w:rsidP="00CA0899">
      <w:pPr>
        <w:numPr>
          <w:ilvl w:val="0"/>
          <w:numId w:val="38"/>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Customers 17450, 16446, and 14911 (spending £100,000–£175,000) form a strong mid-tier group.</w:t>
      </w:r>
    </w:p>
    <w:p w14:paraId="2C19621E" w14:textId="77777777" w:rsidR="00CC72F9" w:rsidRPr="005A2A48" w:rsidRDefault="00CC72F9" w:rsidP="00CA0899">
      <w:pPr>
        <w:numPr>
          <w:ilvl w:val="0"/>
          <w:numId w:val="38"/>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Encouraging repeat purchases or increasing order value could move them to the top segment.</w:t>
      </w:r>
    </w:p>
    <w:p w14:paraId="64D5E1F4" w14:textId="3C3C3AEC" w:rsidR="00CC72F9" w:rsidRPr="005A2A48" w:rsidRDefault="00CC72F9" w:rsidP="00CA0899">
      <w:pPr>
        <w:pStyle w:val="ListParagraph"/>
        <w:numPr>
          <w:ilvl w:val="1"/>
          <w:numId w:val="35"/>
        </w:num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Growth Segment</w:t>
      </w:r>
    </w:p>
    <w:p w14:paraId="7C4A2B4C" w14:textId="77777777" w:rsidR="00CC72F9" w:rsidRPr="005A2A48" w:rsidRDefault="00CC72F9" w:rsidP="00CA0899">
      <w:pPr>
        <w:numPr>
          <w:ilvl w:val="0"/>
          <w:numId w:val="39"/>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Customers like 14156, 17511, 12346, and 16029 (spending £25,000–£75,000) are in the top 10 but have room to grow.</w:t>
      </w:r>
    </w:p>
    <w:p w14:paraId="446C04C3" w14:textId="77777777" w:rsidR="00CC72F9" w:rsidRPr="005A2A48" w:rsidRDefault="00CC72F9" w:rsidP="00CA0899">
      <w:pPr>
        <w:numPr>
          <w:ilvl w:val="0"/>
          <w:numId w:val="39"/>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These are ideal for upselling or cross-selling strategies.</w:t>
      </w:r>
    </w:p>
    <w:p w14:paraId="7EFF73F1" w14:textId="7D006AC3" w:rsidR="00CC72F9" w:rsidRPr="005A2A48" w:rsidRDefault="00CC72F9" w:rsidP="00CA0899">
      <w:pPr>
        <w:pStyle w:val="ListParagraph"/>
        <w:numPr>
          <w:ilvl w:val="1"/>
          <w:numId w:val="35"/>
        </w:num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 xml:space="preserve"> Revenue Concentration</w:t>
      </w:r>
    </w:p>
    <w:p w14:paraId="290FF337" w14:textId="77777777" w:rsidR="00CC72F9" w:rsidRPr="005A2A48" w:rsidRDefault="00CC72F9" w:rsidP="00CA0899">
      <w:pPr>
        <w:numPr>
          <w:ilvl w:val="0"/>
          <w:numId w:val="40"/>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A large share of total revenue comes from a small group of top customers.</w:t>
      </w:r>
    </w:p>
    <w:p w14:paraId="63F258D3" w14:textId="77777777" w:rsidR="00CC72F9" w:rsidRPr="005A2A48" w:rsidRDefault="00CC72F9" w:rsidP="00CA0899">
      <w:pPr>
        <w:numPr>
          <w:ilvl w:val="0"/>
          <w:numId w:val="40"/>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Focusing on this group can improve ROI, but over-dependence should be managed with diversified engagement.</w:t>
      </w:r>
    </w:p>
    <w:p w14:paraId="63467A4E" w14:textId="1105CB2A" w:rsidR="00CC72F9" w:rsidRPr="005A2A48" w:rsidRDefault="00CC72F9" w:rsidP="00CA0899">
      <w:pPr>
        <w:pStyle w:val="ListParagraph"/>
        <w:numPr>
          <w:ilvl w:val="1"/>
          <w:numId w:val="35"/>
        </w:num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Segmentation Opportunity</w:t>
      </w:r>
    </w:p>
    <w:p w14:paraId="21CEF281" w14:textId="77777777" w:rsidR="00CC72F9" w:rsidRPr="005A2A48" w:rsidRDefault="00CC72F9" w:rsidP="00CA0899">
      <w:pPr>
        <w:numPr>
          <w:ilvl w:val="0"/>
          <w:numId w:val="41"/>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lastRenderedPageBreak/>
        <w:t>The sharp drop after £50,000 highlights a segment of mid-range spenders.</w:t>
      </w:r>
    </w:p>
    <w:p w14:paraId="12E60ADE" w14:textId="04768CF5" w:rsidR="001C4568" w:rsidRPr="005A2A48" w:rsidRDefault="00CC72F9" w:rsidP="00CA0899">
      <w:pPr>
        <w:numPr>
          <w:ilvl w:val="0"/>
          <w:numId w:val="41"/>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Targeting this group with loyalty programs could increase their value and fill the gap between low and high spenders.</w:t>
      </w:r>
    </w:p>
    <w:p w14:paraId="0F276E5E" w14:textId="77777777" w:rsidR="006A28D3" w:rsidRPr="005A2A48" w:rsidRDefault="006A28D3" w:rsidP="00CA0899">
      <w:pPr>
        <w:spacing w:line="360" w:lineRule="auto"/>
        <w:rPr>
          <w:rFonts w:ascii="Times New Roman" w:eastAsia="Times New Roman" w:hAnsi="Times New Roman" w:cs="Times New Roman"/>
          <w:b/>
          <w:bCs/>
          <w:color w:val="2E2E2E"/>
          <w:sz w:val="28"/>
          <w:szCs w:val="28"/>
          <w:u w:val="single"/>
          <w:lang w:val="en-IN" w:eastAsia="en-IN"/>
        </w:rPr>
      </w:pPr>
      <w:r w:rsidRPr="005A2A48">
        <w:rPr>
          <w:rFonts w:ascii="Times New Roman" w:eastAsia="Times New Roman" w:hAnsi="Times New Roman" w:cs="Times New Roman"/>
          <w:b/>
          <w:bCs/>
          <w:color w:val="2E2E2E"/>
          <w:sz w:val="28"/>
          <w:szCs w:val="28"/>
          <w:u w:val="single"/>
          <w:lang w:val="en-IN" w:eastAsia="en-IN"/>
        </w:rPr>
        <w:t>Model 02:</w:t>
      </w:r>
    </w:p>
    <w:p w14:paraId="76C1D87F" w14:textId="77777777" w:rsidR="006A28D3" w:rsidRPr="005A2A48" w:rsidRDefault="006A28D3" w:rsidP="00CA0899">
      <w:pPr>
        <w:spacing w:line="360" w:lineRule="auto"/>
        <w:rPr>
          <w:rFonts w:ascii="Times New Roman" w:eastAsia="Times New Roman" w:hAnsi="Times New Roman" w:cs="Times New Roman"/>
          <w:b/>
          <w:bCs/>
          <w:color w:val="2E2E2E"/>
          <w:sz w:val="28"/>
          <w:szCs w:val="28"/>
          <w:lang w:val="en-IN" w:eastAsia="en-IN"/>
        </w:rPr>
      </w:pPr>
      <w:r w:rsidRPr="005A2A48">
        <w:rPr>
          <w:rFonts w:ascii="Times New Roman" w:eastAsia="Times New Roman" w:hAnsi="Times New Roman" w:cs="Times New Roman"/>
          <w:b/>
          <w:bCs/>
          <w:color w:val="2E2E2E"/>
          <w:sz w:val="28"/>
          <w:szCs w:val="28"/>
          <w:lang w:val="en-IN" w:eastAsia="en-IN"/>
        </w:rPr>
        <w:t xml:space="preserve">K-Means Clustering </w:t>
      </w:r>
    </w:p>
    <w:p w14:paraId="212DB2A9" w14:textId="77777777" w:rsidR="00EA1413" w:rsidRPr="005A2A48" w:rsidRDefault="00EA1413" w:rsidP="00EA1413">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 xml:space="preserve">To segment customers based on purchasing </w:t>
      </w:r>
      <w:proofErr w:type="spellStart"/>
      <w:r w:rsidRPr="005A2A48">
        <w:rPr>
          <w:rFonts w:ascii="Times New Roman" w:eastAsia="Times New Roman" w:hAnsi="Times New Roman" w:cs="Times New Roman"/>
          <w:color w:val="2E2E2E"/>
          <w:sz w:val="24"/>
          <w:szCs w:val="24"/>
          <w:lang w:val="en-IN" w:eastAsia="en-IN"/>
        </w:rPr>
        <w:t>behavior</w:t>
      </w:r>
      <w:proofErr w:type="spellEnd"/>
      <w:r w:rsidRPr="005A2A48">
        <w:rPr>
          <w:rFonts w:ascii="Times New Roman" w:eastAsia="Times New Roman" w:hAnsi="Times New Roman" w:cs="Times New Roman"/>
          <w:color w:val="2E2E2E"/>
          <w:sz w:val="24"/>
          <w:szCs w:val="24"/>
          <w:lang w:val="en-IN" w:eastAsia="en-IN"/>
        </w:rPr>
        <w:t>, we applied K-Means clustering to the RFM (Recency, Frequency, Monetary) features. K-Means is an unsupervised machine learning algorithm that groups similar data points into predefined clusters. It works by initializing cluster centroids, assigning each data point to the nearest centroid, and iteratively updating these centroids to minimize the distance within clusters.</w:t>
      </w:r>
    </w:p>
    <w:p w14:paraId="712BC420" w14:textId="77777777" w:rsidR="00EA1413" w:rsidRPr="005A2A48" w:rsidRDefault="00EA1413" w:rsidP="00EA1413">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 xml:space="preserve">This method is particularly suitable for customer segmentation because it allows businesses to identify distinct customer groups based on </w:t>
      </w:r>
      <w:proofErr w:type="spellStart"/>
      <w:r w:rsidRPr="005A2A48">
        <w:rPr>
          <w:rFonts w:ascii="Times New Roman" w:eastAsia="Times New Roman" w:hAnsi="Times New Roman" w:cs="Times New Roman"/>
          <w:color w:val="2E2E2E"/>
          <w:sz w:val="24"/>
          <w:szCs w:val="24"/>
          <w:lang w:val="en-IN" w:eastAsia="en-IN"/>
        </w:rPr>
        <w:t>behavior</w:t>
      </w:r>
      <w:proofErr w:type="spellEnd"/>
      <w:r w:rsidRPr="005A2A48">
        <w:rPr>
          <w:rFonts w:ascii="Times New Roman" w:eastAsia="Times New Roman" w:hAnsi="Times New Roman" w:cs="Times New Roman"/>
          <w:color w:val="2E2E2E"/>
          <w:sz w:val="24"/>
          <w:szCs w:val="24"/>
          <w:lang w:val="en-IN" w:eastAsia="en-IN"/>
        </w:rPr>
        <w:t>, which can guide targeted marketing, retention strategies, and resource allocation.</w:t>
      </w:r>
    </w:p>
    <w:p w14:paraId="2EB34F61" w14:textId="5A7EE5D1" w:rsidR="006A28D3" w:rsidRPr="005A2A48" w:rsidRDefault="006A28D3" w:rsidP="00CA0899">
      <w:p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Scaling RFM Features</w:t>
      </w:r>
    </w:p>
    <w:p w14:paraId="01975187" w14:textId="2AEB16F2" w:rsidR="006A28D3" w:rsidRPr="005A2A48" w:rsidRDefault="006A28D3"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 xml:space="preserve">Before clustering, the RFM features were standardized using z-score normalization via </w:t>
      </w:r>
      <w:proofErr w:type="spellStart"/>
      <w:r w:rsidRPr="005A2A48">
        <w:rPr>
          <w:rFonts w:ascii="Times New Roman" w:eastAsia="Times New Roman" w:hAnsi="Times New Roman" w:cs="Times New Roman"/>
          <w:color w:val="2E2E2E"/>
          <w:sz w:val="24"/>
          <w:szCs w:val="24"/>
          <w:lang w:val="en-IN" w:eastAsia="en-IN"/>
        </w:rPr>
        <w:t>StandardScaler</w:t>
      </w:r>
      <w:proofErr w:type="spellEnd"/>
      <w:r w:rsidRPr="005A2A48">
        <w:rPr>
          <w:rFonts w:ascii="Times New Roman" w:eastAsia="Times New Roman" w:hAnsi="Times New Roman" w:cs="Times New Roman"/>
          <w:color w:val="2E2E2E"/>
          <w:sz w:val="24"/>
          <w:szCs w:val="24"/>
          <w:lang w:val="en-IN" w:eastAsia="en-IN"/>
        </w:rPr>
        <w:t>. Since Recency, Frequency, and Monetary values differ in range and unit, scaling ensures that no single feature dominates the clustering process. Each feature was transformed to have a mean of 0 and a standard deviation of 1.</w:t>
      </w:r>
    </w:p>
    <w:p w14:paraId="251F60C4" w14:textId="77777777" w:rsidR="006A28D3" w:rsidRPr="005A2A48" w:rsidRDefault="006A28D3" w:rsidP="00CA0899">
      <w:p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Clustering Approach</w:t>
      </w:r>
    </w:p>
    <w:p w14:paraId="2A809926" w14:textId="17DC0CC6" w:rsidR="006A28D3" w:rsidRPr="005A2A48" w:rsidRDefault="006A28D3"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Two clustering techniques were explored:</w:t>
      </w:r>
    </w:p>
    <w:p w14:paraId="27155B43" w14:textId="751AFC6A" w:rsidR="006A28D3" w:rsidRPr="005A2A48" w:rsidRDefault="006A28D3" w:rsidP="00CA0899">
      <w:pPr>
        <w:pStyle w:val="ListParagraph"/>
        <w:numPr>
          <w:ilvl w:val="0"/>
          <w:numId w:val="44"/>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K-Means Clustering:</w:t>
      </w:r>
      <w:r w:rsidRPr="005A2A48">
        <w:rPr>
          <w:rFonts w:ascii="Times New Roman" w:eastAsia="Times New Roman" w:hAnsi="Times New Roman" w:cs="Times New Roman"/>
          <w:color w:val="2E2E2E"/>
          <w:sz w:val="24"/>
          <w:szCs w:val="24"/>
          <w:lang w:val="en-IN" w:eastAsia="en-IN"/>
        </w:rPr>
        <w:t xml:space="preserve"> Used the scaled RFM features to assign customers into k groups based on </w:t>
      </w:r>
      <w:proofErr w:type="spellStart"/>
      <w:r w:rsidRPr="005A2A48">
        <w:rPr>
          <w:rFonts w:ascii="Times New Roman" w:eastAsia="Times New Roman" w:hAnsi="Times New Roman" w:cs="Times New Roman"/>
          <w:color w:val="2E2E2E"/>
          <w:sz w:val="24"/>
          <w:szCs w:val="24"/>
          <w:lang w:val="en-IN" w:eastAsia="en-IN"/>
        </w:rPr>
        <w:t>behavioral</w:t>
      </w:r>
      <w:proofErr w:type="spellEnd"/>
      <w:r w:rsidRPr="005A2A48">
        <w:rPr>
          <w:rFonts w:ascii="Times New Roman" w:eastAsia="Times New Roman" w:hAnsi="Times New Roman" w:cs="Times New Roman"/>
          <w:color w:val="2E2E2E"/>
          <w:sz w:val="24"/>
          <w:szCs w:val="24"/>
          <w:lang w:val="en-IN" w:eastAsia="en-IN"/>
        </w:rPr>
        <w:t xml:space="preserve"> similarity.</w:t>
      </w:r>
    </w:p>
    <w:p w14:paraId="311BDE4A" w14:textId="57D777A6" w:rsidR="006A28D3" w:rsidRPr="005A2A48" w:rsidRDefault="006A28D3" w:rsidP="00CA0899">
      <w:pPr>
        <w:pStyle w:val="ListParagraph"/>
        <w:numPr>
          <w:ilvl w:val="0"/>
          <w:numId w:val="44"/>
        </w:num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Hierarchical Clustering (Ward's Linkage)</w:t>
      </w:r>
      <w:r w:rsidRPr="005A2A48">
        <w:rPr>
          <w:rFonts w:ascii="Times New Roman" w:eastAsia="Times New Roman" w:hAnsi="Times New Roman" w:cs="Times New Roman"/>
          <w:color w:val="2E2E2E"/>
          <w:sz w:val="24"/>
          <w:szCs w:val="24"/>
          <w:lang w:val="en-IN" w:eastAsia="en-IN"/>
        </w:rPr>
        <w:t>: Built a dendrogram to visually explore the cluster hierarchy. This helps in understanding natural divisions in the data without predefining the number of clusters.</w:t>
      </w:r>
    </w:p>
    <w:p w14:paraId="602B3445" w14:textId="77777777" w:rsidR="00EA1413" w:rsidRDefault="00EA1413" w:rsidP="00CA0899">
      <w:pPr>
        <w:spacing w:line="360" w:lineRule="auto"/>
        <w:jc w:val="both"/>
        <w:rPr>
          <w:rFonts w:ascii="Times New Roman" w:eastAsia="Times New Roman" w:hAnsi="Times New Roman" w:cs="Times New Roman"/>
          <w:b/>
          <w:bCs/>
          <w:color w:val="2E2E2E"/>
          <w:sz w:val="24"/>
          <w:szCs w:val="24"/>
          <w:lang w:val="en-IN" w:eastAsia="en-IN"/>
        </w:rPr>
      </w:pPr>
    </w:p>
    <w:p w14:paraId="18EBE45C" w14:textId="77777777" w:rsidR="00EA1413" w:rsidRDefault="00EA1413" w:rsidP="00CA0899">
      <w:pPr>
        <w:spacing w:line="360" w:lineRule="auto"/>
        <w:jc w:val="both"/>
        <w:rPr>
          <w:rFonts w:ascii="Times New Roman" w:eastAsia="Times New Roman" w:hAnsi="Times New Roman" w:cs="Times New Roman"/>
          <w:b/>
          <w:bCs/>
          <w:color w:val="2E2E2E"/>
          <w:sz w:val="24"/>
          <w:szCs w:val="24"/>
          <w:lang w:val="en-IN" w:eastAsia="en-IN"/>
        </w:rPr>
      </w:pPr>
    </w:p>
    <w:p w14:paraId="152B8CD6" w14:textId="7481216A" w:rsidR="006A28D3" w:rsidRPr="005A2A48" w:rsidRDefault="006A28D3" w:rsidP="00CA0899">
      <w:p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lastRenderedPageBreak/>
        <w:t>Determining Optimal Number of Clusters</w:t>
      </w:r>
    </w:p>
    <w:p w14:paraId="580CDF8F" w14:textId="00161165" w:rsidR="006A28D3" w:rsidRPr="005A2A48" w:rsidRDefault="006A28D3"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To identify the most appropriate number of clusters (k) for K-Means, we used two evaluation metrics:</w:t>
      </w:r>
    </w:p>
    <w:p w14:paraId="00E95A74" w14:textId="77777777" w:rsidR="006A28D3" w:rsidRPr="005A2A48" w:rsidRDefault="006A28D3" w:rsidP="00CA0899">
      <w:pPr>
        <w:pStyle w:val="ListParagraph"/>
        <w:numPr>
          <w:ilvl w:val="0"/>
          <w:numId w:val="45"/>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Silhouette Score:</w:t>
      </w:r>
      <w:r w:rsidRPr="005A2A48">
        <w:rPr>
          <w:rFonts w:ascii="Times New Roman" w:eastAsia="Times New Roman" w:hAnsi="Times New Roman" w:cs="Times New Roman"/>
          <w:color w:val="2E2E2E"/>
          <w:sz w:val="24"/>
          <w:szCs w:val="24"/>
          <w:lang w:val="en-IN" w:eastAsia="en-IN"/>
        </w:rPr>
        <w:t xml:space="preserve"> Indicates how well a point fits within its cluster (ranges from -1 to 1). Higher values mean better cohesion and separation.</w:t>
      </w:r>
    </w:p>
    <w:p w14:paraId="6AF5076C" w14:textId="7F26D218" w:rsidR="006A28D3" w:rsidRPr="005A2A48" w:rsidRDefault="006A28D3" w:rsidP="00CA0899">
      <w:pPr>
        <w:pStyle w:val="ListParagraph"/>
        <w:numPr>
          <w:ilvl w:val="0"/>
          <w:numId w:val="45"/>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Calinski-Harabasz Index:</w:t>
      </w:r>
      <w:r w:rsidRPr="005A2A48">
        <w:rPr>
          <w:rFonts w:ascii="Times New Roman" w:eastAsia="Times New Roman" w:hAnsi="Times New Roman" w:cs="Times New Roman"/>
          <w:color w:val="2E2E2E"/>
          <w:sz w:val="24"/>
          <w:szCs w:val="24"/>
          <w:lang w:val="en-IN" w:eastAsia="en-IN"/>
        </w:rPr>
        <w:t xml:space="preserve"> Measures the ratio of between-cluster dispersion to within-cluster dispersion. A higher score indicates well-separated and compact clusters.</w:t>
      </w:r>
    </w:p>
    <w:p w14:paraId="67A5BA31" w14:textId="2B3E7DAC" w:rsidR="00CC1656" w:rsidRPr="005A2A48" w:rsidRDefault="006A28D3"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 xml:space="preserve">These metrics </w:t>
      </w:r>
      <w:r w:rsidR="00CC1656" w:rsidRPr="005A2A48">
        <w:rPr>
          <w:rFonts w:ascii="Times New Roman" w:eastAsia="Times New Roman" w:hAnsi="Times New Roman" w:cs="Times New Roman"/>
          <w:color w:val="2E2E2E"/>
          <w:sz w:val="24"/>
          <w:szCs w:val="24"/>
          <w:lang w:val="en-IN" w:eastAsia="en-IN"/>
        </w:rPr>
        <w:t>are</w:t>
      </w:r>
      <w:r w:rsidRPr="005A2A48">
        <w:rPr>
          <w:rFonts w:ascii="Times New Roman" w:eastAsia="Times New Roman" w:hAnsi="Times New Roman" w:cs="Times New Roman"/>
          <w:color w:val="2E2E2E"/>
          <w:sz w:val="24"/>
          <w:szCs w:val="24"/>
          <w:lang w:val="en-IN" w:eastAsia="en-IN"/>
        </w:rPr>
        <w:t xml:space="preserve"> calculated for k values ranging from 2 to 9, and the results </w:t>
      </w:r>
      <w:r w:rsidR="00CC1656" w:rsidRPr="005A2A48">
        <w:rPr>
          <w:rFonts w:ascii="Times New Roman" w:eastAsia="Times New Roman" w:hAnsi="Times New Roman" w:cs="Times New Roman"/>
          <w:color w:val="2E2E2E"/>
          <w:sz w:val="24"/>
          <w:szCs w:val="24"/>
          <w:lang w:val="en-IN" w:eastAsia="en-IN"/>
        </w:rPr>
        <w:t>are</w:t>
      </w:r>
      <w:r w:rsidRPr="005A2A48">
        <w:rPr>
          <w:rFonts w:ascii="Times New Roman" w:eastAsia="Times New Roman" w:hAnsi="Times New Roman" w:cs="Times New Roman"/>
          <w:color w:val="2E2E2E"/>
          <w:sz w:val="24"/>
          <w:szCs w:val="24"/>
          <w:lang w:val="en-IN" w:eastAsia="en-IN"/>
        </w:rPr>
        <w:t xml:space="preserve"> plotted to visually assess the best cluster number</w:t>
      </w:r>
      <w:r w:rsidR="00CC1656" w:rsidRPr="005A2A48">
        <w:rPr>
          <w:rFonts w:ascii="Times New Roman" w:eastAsia="Times New Roman" w:hAnsi="Times New Roman" w:cs="Times New Roman"/>
          <w:color w:val="2E2E2E"/>
          <w:sz w:val="24"/>
          <w:szCs w:val="24"/>
          <w:lang w:val="en-IN" w:eastAsia="en-IN"/>
        </w:rPr>
        <w:t xml:space="preserve">. </w:t>
      </w:r>
    </w:p>
    <w:p w14:paraId="30F0D42F" w14:textId="77777777" w:rsidR="00CC1656" w:rsidRPr="005A2A48" w:rsidRDefault="00CC1656"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To determine the most suitable number of clusters for K-Means, we tested several values of </w:t>
      </w:r>
      <w:r w:rsidRPr="005A2A48">
        <w:rPr>
          <w:rFonts w:ascii="Times New Roman" w:eastAsia="Times New Roman" w:hAnsi="Times New Roman" w:cs="Times New Roman"/>
          <w:b/>
          <w:bCs/>
          <w:color w:val="2E2E2E"/>
          <w:sz w:val="24"/>
          <w:szCs w:val="24"/>
          <w:lang w:val="en-IN" w:eastAsia="en-IN"/>
        </w:rPr>
        <w:t>k</w:t>
      </w:r>
      <w:r w:rsidRPr="005A2A48">
        <w:rPr>
          <w:rFonts w:ascii="Times New Roman" w:eastAsia="Times New Roman" w:hAnsi="Times New Roman" w:cs="Times New Roman"/>
          <w:color w:val="2E2E2E"/>
          <w:sz w:val="24"/>
          <w:szCs w:val="24"/>
          <w:lang w:val="en-IN" w:eastAsia="en-IN"/>
        </w:rPr>
        <w:t> within the range of 2 to 9. For each value, it applies K-Means clustering to the scaled RFM data and calculates two key metrics: the </w:t>
      </w:r>
      <w:r w:rsidRPr="005A2A48">
        <w:rPr>
          <w:rFonts w:ascii="Times New Roman" w:eastAsia="Times New Roman" w:hAnsi="Times New Roman" w:cs="Times New Roman"/>
          <w:b/>
          <w:bCs/>
          <w:color w:val="2E2E2E"/>
          <w:sz w:val="24"/>
          <w:szCs w:val="24"/>
          <w:lang w:val="en-IN" w:eastAsia="en-IN"/>
        </w:rPr>
        <w:t>Silhouette Score</w:t>
      </w:r>
      <w:r w:rsidRPr="005A2A48">
        <w:rPr>
          <w:rFonts w:ascii="Times New Roman" w:eastAsia="Times New Roman" w:hAnsi="Times New Roman" w:cs="Times New Roman"/>
          <w:color w:val="2E2E2E"/>
          <w:sz w:val="24"/>
          <w:szCs w:val="24"/>
          <w:lang w:val="en-IN" w:eastAsia="en-IN"/>
        </w:rPr>
        <w:t>, which reflects how well each customer matches with its assigned cluster (higher values suggest better cohesion), and the </w:t>
      </w:r>
      <w:proofErr w:type="spellStart"/>
      <w:r w:rsidRPr="005A2A48">
        <w:rPr>
          <w:rFonts w:ascii="Times New Roman" w:eastAsia="Times New Roman" w:hAnsi="Times New Roman" w:cs="Times New Roman"/>
          <w:b/>
          <w:bCs/>
          <w:color w:val="2E2E2E"/>
          <w:sz w:val="24"/>
          <w:szCs w:val="24"/>
          <w:lang w:val="en-IN" w:eastAsia="en-IN"/>
        </w:rPr>
        <w:t>Calinski-Harabasz</w:t>
      </w:r>
      <w:proofErr w:type="spellEnd"/>
      <w:r w:rsidRPr="005A2A48">
        <w:rPr>
          <w:rFonts w:ascii="Times New Roman" w:eastAsia="Times New Roman" w:hAnsi="Times New Roman" w:cs="Times New Roman"/>
          <w:b/>
          <w:bCs/>
          <w:color w:val="2E2E2E"/>
          <w:sz w:val="24"/>
          <w:szCs w:val="24"/>
          <w:lang w:val="en-IN" w:eastAsia="en-IN"/>
        </w:rPr>
        <w:t xml:space="preserve"> Index</w:t>
      </w:r>
      <w:r w:rsidRPr="005A2A48">
        <w:rPr>
          <w:rFonts w:ascii="Times New Roman" w:eastAsia="Times New Roman" w:hAnsi="Times New Roman" w:cs="Times New Roman"/>
          <w:color w:val="2E2E2E"/>
          <w:sz w:val="24"/>
          <w:szCs w:val="24"/>
          <w:lang w:val="en-IN" w:eastAsia="en-IN"/>
        </w:rPr>
        <w:t>, which measures how distinct and well-separated the clusters are. These scores are then visualized through plots, allowing easy comparison across different k values. The function identifies the optimal number of clusters as the one with the highest Silhouette Score, ensuring the clustering structure is both meaningful and reliable.</w:t>
      </w:r>
    </w:p>
    <w:p w14:paraId="22E90C82" w14:textId="77777777" w:rsidR="00CC1656" w:rsidRPr="005A2A48" w:rsidRDefault="00CC1656" w:rsidP="00CA0899">
      <w:p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Clustering and Optimal k Selection</w:t>
      </w:r>
    </w:p>
    <w:p w14:paraId="61918B26" w14:textId="77777777" w:rsidR="00CC1656" w:rsidRPr="005A2A48" w:rsidRDefault="00CC1656"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In clustering techniques such as </w:t>
      </w:r>
      <w:r w:rsidRPr="005A2A48">
        <w:rPr>
          <w:rFonts w:ascii="Times New Roman" w:eastAsia="Times New Roman" w:hAnsi="Times New Roman" w:cs="Times New Roman"/>
          <w:b/>
          <w:bCs/>
          <w:color w:val="2E2E2E"/>
          <w:sz w:val="24"/>
          <w:szCs w:val="24"/>
          <w:lang w:val="en-IN" w:eastAsia="en-IN"/>
        </w:rPr>
        <w:t>K-Means</w:t>
      </w:r>
      <w:r w:rsidRPr="005A2A48">
        <w:rPr>
          <w:rFonts w:ascii="Times New Roman" w:eastAsia="Times New Roman" w:hAnsi="Times New Roman" w:cs="Times New Roman"/>
          <w:color w:val="2E2E2E"/>
          <w:sz w:val="24"/>
          <w:szCs w:val="24"/>
          <w:lang w:val="en-IN" w:eastAsia="en-IN"/>
        </w:rPr>
        <w:t> or </w:t>
      </w:r>
      <w:r w:rsidRPr="005A2A48">
        <w:rPr>
          <w:rFonts w:ascii="Times New Roman" w:eastAsia="Times New Roman" w:hAnsi="Times New Roman" w:cs="Times New Roman"/>
          <w:b/>
          <w:bCs/>
          <w:color w:val="2E2E2E"/>
          <w:sz w:val="24"/>
          <w:szCs w:val="24"/>
          <w:lang w:val="en-IN" w:eastAsia="en-IN"/>
        </w:rPr>
        <w:t>Hierarchical Clustering</w:t>
      </w:r>
      <w:r w:rsidRPr="005A2A48">
        <w:rPr>
          <w:rFonts w:ascii="Times New Roman" w:eastAsia="Times New Roman" w:hAnsi="Times New Roman" w:cs="Times New Roman"/>
          <w:color w:val="2E2E2E"/>
          <w:sz w:val="24"/>
          <w:szCs w:val="24"/>
          <w:lang w:val="en-IN" w:eastAsia="en-IN"/>
        </w:rPr>
        <w:t>, determining the </w:t>
      </w:r>
      <w:r w:rsidRPr="005A2A48">
        <w:rPr>
          <w:rFonts w:ascii="Times New Roman" w:eastAsia="Times New Roman" w:hAnsi="Times New Roman" w:cs="Times New Roman"/>
          <w:b/>
          <w:bCs/>
          <w:color w:val="2E2E2E"/>
          <w:sz w:val="24"/>
          <w:szCs w:val="24"/>
          <w:lang w:val="en-IN" w:eastAsia="en-IN"/>
        </w:rPr>
        <w:t>optimal number of clusters (k)</w:t>
      </w:r>
      <w:r w:rsidRPr="005A2A48">
        <w:rPr>
          <w:rFonts w:ascii="Times New Roman" w:eastAsia="Times New Roman" w:hAnsi="Times New Roman" w:cs="Times New Roman"/>
          <w:color w:val="2E2E2E"/>
          <w:sz w:val="24"/>
          <w:szCs w:val="24"/>
          <w:lang w:val="en-IN" w:eastAsia="en-IN"/>
        </w:rPr>
        <w:t> involves evaluating how well the data is grouped for different values of </w:t>
      </w:r>
      <w:r w:rsidRPr="005A2A48">
        <w:rPr>
          <w:rFonts w:ascii="Times New Roman" w:eastAsia="Times New Roman" w:hAnsi="Times New Roman" w:cs="Times New Roman"/>
          <w:b/>
          <w:bCs/>
          <w:color w:val="2E2E2E"/>
          <w:sz w:val="24"/>
          <w:szCs w:val="24"/>
          <w:lang w:val="en-IN" w:eastAsia="en-IN"/>
        </w:rPr>
        <w:t>k</w:t>
      </w:r>
      <w:r w:rsidRPr="005A2A48">
        <w:rPr>
          <w:rFonts w:ascii="Times New Roman" w:eastAsia="Times New Roman" w:hAnsi="Times New Roman" w:cs="Times New Roman"/>
          <w:color w:val="2E2E2E"/>
          <w:sz w:val="24"/>
          <w:szCs w:val="24"/>
          <w:lang w:val="en-IN" w:eastAsia="en-IN"/>
        </w:rPr>
        <w:t>. In this analysis, we examine clusters ranging from </w:t>
      </w:r>
      <w:r w:rsidRPr="005A2A48">
        <w:rPr>
          <w:rFonts w:ascii="Times New Roman" w:eastAsia="Times New Roman" w:hAnsi="Times New Roman" w:cs="Times New Roman"/>
          <w:b/>
          <w:bCs/>
          <w:color w:val="2E2E2E"/>
          <w:sz w:val="24"/>
          <w:szCs w:val="24"/>
          <w:lang w:val="en-IN" w:eastAsia="en-IN"/>
        </w:rPr>
        <w:t>2 to 9</w:t>
      </w:r>
      <w:r w:rsidRPr="005A2A48">
        <w:rPr>
          <w:rFonts w:ascii="Times New Roman" w:eastAsia="Times New Roman" w:hAnsi="Times New Roman" w:cs="Times New Roman"/>
          <w:color w:val="2E2E2E"/>
          <w:sz w:val="24"/>
          <w:szCs w:val="24"/>
          <w:lang w:val="en-IN" w:eastAsia="en-IN"/>
        </w:rPr>
        <w:t>, using two metrics to assess cluster quality:</w:t>
      </w:r>
    </w:p>
    <w:p w14:paraId="27942C4A" w14:textId="77777777" w:rsidR="00CC1656" w:rsidRPr="005A2A48" w:rsidRDefault="00CC1656" w:rsidP="00CA0899">
      <w:pPr>
        <w:numPr>
          <w:ilvl w:val="0"/>
          <w:numId w:val="46"/>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Silhouette Score</w:t>
      </w:r>
      <w:r w:rsidRPr="005A2A48">
        <w:rPr>
          <w:rFonts w:ascii="Times New Roman" w:eastAsia="Times New Roman" w:hAnsi="Times New Roman" w:cs="Times New Roman"/>
          <w:color w:val="2E2E2E"/>
          <w:sz w:val="24"/>
          <w:szCs w:val="24"/>
          <w:lang w:val="en-IN" w:eastAsia="en-IN"/>
        </w:rPr>
        <w:t>: Measures how similar each data point is to its own cluster compared to other clusters (range: -1 to 1; higher is better).</w:t>
      </w:r>
    </w:p>
    <w:p w14:paraId="7A73D38B" w14:textId="77777777" w:rsidR="00CC1656" w:rsidRPr="005A2A48" w:rsidRDefault="00CC1656" w:rsidP="00CA0899">
      <w:pPr>
        <w:numPr>
          <w:ilvl w:val="0"/>
          <w:numId w:val="46"/>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Calinski-Harabasz Score</w:t>
      </w:r>
      <w:r w:rsidRPr="005A2A48">
        <w:rPr>
          <w:rFonts w:ascii="Times New Roman" w:eastAsia="Times New Roman" w:hAnsi="Times New Roman" w:cs="Times New Roman"/>
          <w:color w:val="2E2E2E"/>
          <w:sz w:val="24"/>
          <w:szCs w:val="24"/>
          <w:lang w:val="en-IN" w:eastAsia="en-IN"/>
        </w:rPr>
        <w:t>: Measures the ratio of between-cluster dispersion to within-cluster dispersion (no upper bound; higher is better).</w:t>
      </w:r>
    </w:p>
    <w:p w14:paraId="48877255" w14:textId="77777777" w:rsidR="00CC1656" w:rsidRPr="005A2A48" w:rsidRDefault="00CC1656"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The process involves:</w:t>
      </w:r>
    </w:p>
    <w:p w14:paraId="0F3A0405" w14:textId="77777777" w:rsidR="00CC1656" w:rsidRPr="005A2A48" w:rsidRDefault="00CC1656" w:rsidP="00CA0899">
      <w:pPr>
        <w:numPr>
          <w:ilvl w:val="0"/>
          <w:numId w:val="47"/>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Running K-Means for each </w:t>
      </w:r>
      <w:r w:rsidRPr="005A2A48">
        <w:rPr>
          <w:rFonts w:ascii="Times New Roman" w:eastAsia="Times New Roman" w:hAnsi="Times New Roman" w:cs="Times New Roman"/>
          <w:b/>
          <w:bCs/>
          <w:color w:val="2E2E2E"/>
          <w:sz w:val="24"/>
          <w:szCs w:val="24"/>
          <w:lang w:val="en-IN" w:eastAsia="en-IN"/>
        </w:rPr>
        <w:t>k</w:t>
      </w:r>
      <w:r w:rsidRPr="005A2A48">
        <w:rPr>
          <w:rFonts w:ascii="Times New Roman" w:eastAsia="Times New Roman" w:hAnsi="Times New Roman" w:cs="Times New Roman"/>
          <w:color w:val="2E2E2E"/>
          <w:sz w:val="24"/>
          <w:szCs w:val="24"/>
          <w:lang w:val="en-IN" w:eastAsia="en-IN"/>
        </w:rPr>
        <w:t> from 2 to 9.</w:t>
      </w:r>
    </w:p>
    <w:p w14:paraId="3FB8DED3" w14:textId="77777777" w:rsidR="00CC1656" w:rsidRPr="005A2A48" w:rsidRDefault="00CC1656" w:rsidP="00CA0899">
      <w:pPr>
        <w:numPr>
          <w:ilvl w:val="0"/>
          <w:numId w:val="47"/>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lastRenderedPageBreak/>
        <w:t xml:space="preserve">Calculating Silhouette and </w:t>
      </w:r>
      <w:proofErr w:type="spellStart"/>
      <w:r w:rsidRPr="005A2A48">
        <w:rPr>
          <w:rFonts w:ascii="Times New Roman" w:eastAsia="Times New Roman" w:hAnsi="Times New Roman" w:cs="Times New Roman"/>
          <w:color w:val="2E2E2E"/>
          <w:sz w:val="24"/>
          <w:szCs w:val="24"/>
          <w:lang w:val="en-IN" w:eastAsia="en-IN"/>
        </w:rPr>
        <w:t>Calinski-Harabasz</w:t>
      </w:r>
      <w:proofErr w:type="spellEnd"/>
      <w:r w:rsidRPr="005A2A48">
        <w:rPr>
          <w:rFonts w:ascii="Times New Roman" w:eastAsia="Times New Roman" w:hAnsi="Times New Roman" w:cs="Times New Roman"/>
          <w:color w:val="2E2E2E"/>
          <w:sz w:val="24"/>
          <w:szCs w:val="24"/>
          <w:lang w:val="en-IN" w:eastAsia="en-IN"/>
        </w:rPr>
        <w:t xml:space="preserve"> scores for each </w:t>
      </w:r>
      <w:r w:rsidRPr="005A2A48">
        <w:rPr>
          <w:rFonts w:ascii="Times New Roman" w:eastAsia="Times New Roman" w:hAnsi="Times New Roman" w:cs="Times New Roman"/>
          <w:b/>
          <w:bCs/>
          <w:color w:val="2E2E2E"/>
          <w:sz w:val="24"/>
          <w:szCs w:val="24"/>
          <w:lang w:val="en-IN" w:eastAsia="en-IN"/>
        </w:rPr>
        <w:t>k</w:t>
      </w:r>
      <w:r w:rsidRPr="005A2A48">
        <w:rPr>
          <w:rFonts w:ascii="Times New Roman" w:eastAsia="Times New Roman" w:hAnsi="Times New Roman" w:cs="Times New Roman"/>
          <w:color w:val="2E2E2E"/>
          <w:sz w:val="24"/>
          <w:szCs w:val="24"/>
          <w:lang w:val="en-IN" w:eastAsia="en-IN"/>
        </w:rPr>
        <w:t>.</w:t>
      </w:r>
    </w:p>
    <w:p w14:paraId="32492888" w14:textId="77777777" w:rsidR="00CC1656" w:rsidRPr="005A2A48" w:rsidRDefault="00CC1656" w:rsidP="00CA0899">
      <w:pPr>
        <w:numPr>
          <w:ilvl w:val="0"/>
          <w:numId w:val="47"/>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Selecting the </w:t>
      </w:r>
      <w:r w:rsidRPr="005A2A48">
        <w:rPr>
          <w:rFonts w:ascii="Times New Roman" w:eastAsia="Times New Roman" w:hAnsi="Times New Roman" w:cs="Times New Roman"/>
          <w:b/>
          <w:bCs/>
          <w:color w:val="2E2E2E"/>
          <w:sz w:val="24"/>
          <w:szCs w:val="24"/>
          <w:lang w:val="en-IN" w:eastAsia="en-IN"/>
        </w:rPr>
        <w:t>k</w:t>
      </w:r>
      <w:r w:rsidRPr="005A2A48">
        <w:rPr>
          <w:rFonts w:ascii="Times New Roman" w:eastAsia="Times New Roman" w:hAnsi="Times New Roman" w:cs="Times New Roman"/>
          <w:color w:val="2E2E2E"/>
          <w:sz w:val="24"/>
          <w:szCs w:val="24"/>
          <w:lang w:val="en-IN" w:eastAsia="en-IN"/>
        </w:rPr>
        <w:t> that optimizes one or both metrics—usually by identifying the highest score or a “knee” point where further increases in </w:t>
      </w:r>
      <w:r w:rsidRPr="005A2A48">
        <w:rPr>
          <w:rFonts w:ascii="Times New Roman" w:eastAsia="Times New Roman" w:hAnsi="Times New Roman" w:cs="Times New Roman"/>
          <w:b/>
          <w:bCs/>
          <w:color w:val="2E2E2E"/>
          <w:sz w:val="24"/>
          <w:szCs w:val="24"/>
          <w:lang w:val="en-IN" w:eastAsia="en-IN"/>
        </w:rPr>
        <w:t>k</w:t>
      </w:r>
      <w:r w:rsidRPr="005A2A48">
        <w:rPr>
          <w:rFonts w:ascii="Times New Roman" w:eastAsia="Times New Roman" w:hAnsi="Times New Roman" w:cs="Times New Roman"/>
          <w:color w:val="2E2E2E"/>
          <w:sz w:val="24"/>
          <w:szCs w:val="24"/>
          <w:lang w:val="en-IN" w:eastAsia="en-IN"/>
        </w:rPr>
        <w:t> offer limited improvement.</w:t>
      </w:r>
    </w:p>
    <w:p w14:paraId="29680D71" w14:textId="72875AD7" w:rsidR="00CC1656" w:rsidRPr="005A2A48" w:rsidRDefault="00CC1656"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In this study, we selected the </w:t>
      </w:r>
      <w:r w:rsidRPr="005A2A48">
        <w:rPr>
          <w:rFonts w:ascii="Times New Roman" w:eastAsia="Times New Roman" w:hAnsi="Times New Roman" w:cs="Times New Roman"/>
          <w:b/>
          <w:bCs/>
          <w:color w:val="2E2E2E"/>
          <w:sz w:val="24"/>
          <w:szCs w:val="24"/>
          <w:lang w:val="en-IN" w:eastAsia="en-IN"/>
        </w:rPr>
        <w:t>Silhouette Score</w:t>
      </w:r>
      <w:r w:rsidRPr="005A2A48">
        <w:rPr>
          <w:rFonts w:ascii="Times New Roman" w:eastAsia="Times New Roman" w:hAnsi="Times New Roman" w:cs="Times New Roman"/>
          <w:color w:val="2E2E2E"/>
          <w:sz w:val="24"/>
          <w:szCs w:val="24"/>
          <w:lang w:val="en-IN" w:eastAsia="en-IN"/>
        </w:rPr>
        <w:t> to determine the optimal </w:t>
      </w:r>
      <w:r w:rsidRPr="005A2A48">
        <w:rPr>
          <w:rFonts w:ascii="Times New Roman" w:eastAsia="Times New Roman" w:hAnsi="Times New Roman" w:cs="Times New Roman"/>
          <w:b/>
          <w:bCs/>
          <w:color w:val="2E2E2E"/>
          <w:sz w:val="24"/>
          <w:szCs w:val="24"/>
          <w:lang w:val="en-IN" w:eastAsia="en-IN"/>
        </w:rPr>
        <w:t>k</w:t>
      </w:r>
      <w:r w:rsidRPr="005A2A48">
        <w:rPr>
          <w:rFonts w:ascii="Times New Roman" w:eastAsia="Times New Roman" w:hAnsi="Times New Roman" w:cs="Times New Roman"/>
          <w:color w:val="2E2E2E"/>
          <w:sz w:val="24"/>
          <w:szCs w:val="24"/>
          <w:lang w:val="en-IN" w:eastAsia="en-IN"/>
        </w:rPr>
        <w:t> due to its </w:t>
      </w:r>
      <w:r w:rsidRPr="005A2A48">
        <w:rPr>
          <w:rFonts w:ascii="Times New Roman" w:eastAsia="Times New Roman" w:hAnsi="Times New Roman" w:cs="Times New Roman"/>
          <w:b/>
          <w:bCs/>
          <w:color w:val="2E2E2E"/>
          <w:sz w:val="24"/>
          <w:szCs w:val="24"/>
          <w:lang w:val="en-IN" w:eastAsia="en-IN"/>
        </w:rPr>
        <w:t>interpretability and reliability</w:t>
      </w:r>
      <w:r w:rsidRPr="005A2A48">
        <w:rPr>
          <w:rFonts w:ascii="Times New Roman" w:eastAsia="Times New Roman" w:hAnsi="Times New Roman" w:cs="Times New Roman"/>
          <w:color w:val="2E2E2E"/>
          <w:sz w:val="24"/>
          <w:szCs w:val="24"/>
          <w:lang w:val="en-IN" w:eastAsia="en-IN"/>
        </w:rPr>
        <w:t>. Since it is bounded between -1 and 1, it is easier to interpret and compare across datasets (e.g., scores above 0.5 indicate good clustering, while scores below 0.2 suggest poor clustering). The Silhouette Score is also robust, as it considers both </w:t>
      </w:r>
      <w:r w:rsidRPr="005A2A48">
        <w:rPr>
          <w:rFonts w:ascii="Times New Roman" w:eastAsia="Times New Roman" w:hAnsi="Times New Roman" w:cs="Times New Roman"/>
          <w:b/>
          <w:bCs/>
          <w:color w:val="2E2E2E"/>
          <w:sz w:val="24"/>
          <w:szCs w:val="24"/>
          <w:lang w:val="en-IN" w:eastAsia="en-IN"/>
        </w:rPr>
        <w:t>intra-cluster cohesion</w:t>
      </w:r>
      <w:r w:rsidRPr="005A2A48">
        <w:rPr>
          <w:rFonts w:ascii="Times New Roman" w:eastAsia="Times New Roman" w:hAnsi="Times New Roman" w:cs="Times New Roman"/>
          <w:color w:val="2E2E2E"/>
          <w:sz w:val="24"/>
          <w:szCs w:val="24"/>
          <w:lang w:val="en-IN" w:eastAsia="en-IN"/>
        </w:rPr>
        <w:t> (how compact each cluster is) and </w:t>
      </w:r>
      <w:r w:rsidRPr="005A2A48">
        <w:rPr>
          <w:rFonts w:ascii="Times New Roman" w:eastAsia="Times New Roman" w:hAnsi="Times New Roman" w:cs="Times New Roman"/>
          <w:b/>
          <w:bCs/>
          <w:color w:val="2E2E2E"/>
          <w:sz w:val="24"/>
          <w:szCs w:val="24"/>
          <w:lang w:val="en-IN" w:eastAsia="en-IN"/>
        </w:rPr>
        <w:t>inter-cluster separation</w:t>
      </w:r>
      <w:r w:rsidRPr="005A2A48">
        <w:rPr>
          <w:rFonts w:ascii="Times New Roman" w:eastAsia="Times New Roman" w:hAnsi="Times New Roman" w:cs="Times New Roman"/>
          <w:color w:val="2E2E2E"/>
          <w:sz w:val="24"/>
          <w:szCs w:val="24"/>
          <w:lang w:val="en-IN" w:eastAsia="en-IN"/>
        </w:rPr>
        <w:t> (how distinct clusters are), making it a balanced metric. Additionally, it is sensitive to the clustering quality of individual points.</w:t>
      </w:r>
    </w:p>
    <w:p w14:paraId="3DDB235F" w14:textId="6B22CBC9" w:rsidR="006A28D3" w:rsidRPr="005A2A48" w:rsidRDefault="006A28D3"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noProof/>
          <w:color w:val="2E2E2E"/>
          <w:sz w:val="24"/>
          <w:szCs w:val="24"/>
          <w:lang w:val="en-IN" w:eastAsia="en-IN"/>
        </w:rPr>
        <w:drawing>
          <wp:inline distT="0" distB="0" distL="0" distR="0" wp14:anchorId="7BAF5079" wp14:editId="25629A2A">
            <wp:extent cx="5731510" cy="2320925"/>
            <wp:effectExtent l="0" t="0" r="2540" b="3175"/>
            <wp:docPr id="125393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9518" name=""/>
                    <pic:cNvPicPr/>
                  </pic:nvPicPr>
                  <pic:blipFill>
                    <a:blip r:embed="rId31"/>
                    <a:stretch>
                      <a:fillRect/>
                    </a:stretch>
                  </pic:blipFill>
                  <pic:spPr>
                    <a:xfrm>
                      <a:off x="0" y="0"/>
                      <a:ext cx="5731510" cy="2320925"/>
                    </a:xfrm>
                    <a:prstGeom prst="rect">
                      <a:avLst/>
                    </a:prstGeom>
                  </pic:spPr>
                </pic:pic>
              </a:graphicData>
            </a:graphic>
          </wp:inline>
        </w:drawing>
      </w:r>
    </w:p>
    <w:p w14:paraId="01CD8970" w14:textId="0081099D" w:rsidR="00CC1656" w:rsidRPr="005A2A48" w:rsidRDefault="00CC1656"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 xml:space="preserve">Figure 3.12: </w:t>
      </w:r>
      <w:r w:rsidRPr="005A2A48">
        <w:rPr>
          <w:rFonts w:ascii="Times New Roman" w:eastAsia="Times New Roman" w:hAnsi="Times New Roman" w:cs="Times New Roman"/>
          <w:color w:val="2E2E2E"/>
          <w:sz w:val="24"/>
          <w:szCs w:val="24"/>
          <w:lang w:val="en-IN" w:eastAsia="en-IN"/>
        </w:rPr>
        <w:t xml:space="preserve">Elbow charts for Silhouette Score and </w:t>
      </w:r>
      <w:proofErr w:type="spellStart"/>
      <w:r w:rsidRPr="005A2A48">
        <w:rPr>
          <w:rFonts w:ascii="Times New Roman" w:eastAsia="Times New Roman" w:hAnsi="Times New Roman" w:cs="Times New Roman"/>
          <w:color w:val="2E2E2E"/>
          <w:sz w:val="24"/>
          <w:szCs w:val="24"/>
          <w:lang w:val="en-IN" w:eastAsia="en-IN"/>
        </w:rPr>
        <w:t>Calinski-Harabasz</w:t>
      </w:r>
      <w:proofErr w:type="spellEnd"/>
      <w:r w:rsidRPr="005A2A48">
        <w:rPr>
          <w:rFonts w:ascii="Times New Roman" w:eastAsia="Times New Roman" w:hAnsi="Times New Roman" w:cs="Times New Roman"/>
          <w:color w:val="2E2E2E"/>
          <w:sz w:val="24"/>
          <w:szCs w:val="24"/>
          <w:lang w:val="en-IN" w:eastAsia="en-IN"/>
        </w:rPr>
        <w:t xml:space="preserve"> Index</w:t>
      </w:r>
    </w:p>
    <w:p w14:paraId="4801C0AA" w14:textId="77777777" w:rsidR="00CC1656" w:rsidRPr="005A2A48" w:rsidRDefault="00CC1656" w:rsidP="00CA0899">
      <w:pPr>
        <w:spacing w:line="360" w:lineRule="auto"/>
        <w:jc w:val="both"/>
        <w:rPr>
          <w:rFonts w:ascii="Times New Roman" w:eastAsia="Times New Roman" w:hAnsi="Times New Roman" w:cs="Times New Roman"/>
          <w:b/>
          <w:bCs/>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Business Context</w:t>
      </w:r>
    </w:p>
    <w:p w14:paraId="064919D2" w14:textId="77777777" w:rsidR="00CC1656" w:rsidRPr="005A2A48" w:rsidRDefault="00CC1656" w:rsidP="00CA0899">
      <w:p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In the context of RFM (Recency, Frequency, Monetary) analysis, selecting the right number of clusters is essential for producing actionable customer segments:</w:t>
      </w:r>
    </w:p>
    <w:p w14:paraId="3D703B85" w14:textId="77777777" w:rsidR="00CC1656" w:rsidRPr="005A2A48" w:rsidRDefault="00CC1656" w:rsidP="00CA0899">
      <w:pPr>
        <w:numPr>
          <w:ilvl w:val="0"/>
          <w:numId w:val="48"/>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Too few clusters (e.g., k = 2) may group high-value and loyal customers together, missing important distinctions for targeted marketing.</w:t>
      </w:r>
    </w:p>
    <w:p w14:paraId="15A839EE" w14:textId="77777777" w:rsidR="00CC1656" w:rsidRPr="005A2A48" w:rsidRDefault="00CC1656" w:rsidP="00CA0899">
      <w:pPr>
        <w:numPr>
          <w:ilvl w:val="0"/>
          <w:numId w:val="48"/>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t>Too many clusters (e.g., k = 8) might split similar customers unnecessarily, complicating strategic decisions.</w:t>
      </w:r>
    </w:p>
    <w:p w14:paraId="71C3266A" w14:textId="77777777" w:rsidR="00CC1656" w:rsidRPr="005A2A48" w:rsidRDefault="00CC1656" w:rsidP="00CA0899">
      <w:pPr>
        <w:numPr>
          <w:ilvl w:val="0"/>
          <w:numId w:val="48"/>
        </w:numPr>
        <w:spacing w:line="360" w:lineRule="auto"/>
        <w:jc w:val="both"/>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color w:val="2E2E2E"/>
          <w:sz w:val="24"/>
          <w:szCs w:val="24"/>
          <w:lang w:val="en-IN" w:eastAsia="en-IN"/>
        </w:rPr>
        <w:lastRenderedPageBreak/>
        <w:t>An optimal number of clusters (e.g., k = 4) typically yields meaningful segments such as High-Value, Loyal, At-Risk, and Emerging customers. These can support specific business actions like loyalty programs or re-engagement campaigns.</w:t>
      </w:r>
    </w:p>
    <w:p w14:paraId="03E010A2" w14:textId="62AEF9DE" w:rsidR="00815150" w:rsidRPr="005A2A48" w:rsidRDefault="00815150" w:rsidP="00CA0899">
      <w:pPr>
        <w:spacing w:line="360" w:lineRule="auto"/>
        <w:ind w:left="360"/>
        <w:jc w:val="both"/>
        <w:rPr>
          <w:rFonts w:ascii="Times New Roman" w:eastAsia="Times New Roman" w:hAnsi="Times New Roman" w:cs="Times New Roman"/>
          <w:b/>
          <w:bCs/>
          <w:color w:val="2E2E2E"/>
          <w:sz w:val="24"/>
          <w:szCs w:val="24"/>
          <w:u w:val="single"/>
          <w:lang w:val="en-IN" w:eastAsia="en-IN"/>
        </w:rPr>
      </w:pPr>
      <w:r w:rsidRPr="005A2A48">
        <w:rPr>
          <w:rFonts w:ascii="Times New Roman" w:eastAsia="Times New Roman" w:hAnsi="Times New Roman" w:cs="Times New Roman"/>
          <w:b/>
          <w:bCs/>
          <w:color w:val="2E2E2E"/>
          <w:sz w:val="24"/>
          <w:szCs w:val="24"/>
          <w:u w:val="single"/>
          <w:lang w:val="en-IN" w:eastAsia="en-IN"/>
        </w:rPr>
        <w:t>Applying K-Means</w:t>
      </w:r>
    </w:p>
    <w:p w14:paraId="198CC22C" w14:textId="2DD6AF44" w:rsidR="00CC1656" w:rsidRPr="005A2A48" w:rsidRDefault="00815150"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noProof/>
          <w:color w:val="2E2E2E"/>
          <w:sz w:val="24"/>
          <w:szCs w:val="24"/>
          <w:lang w:val="en-IN" w:eastAsia="en-IN"/>
        </w:rPr>
        <w:drawing>
          <wp:inline distT="0" distB="0" distL="0" distR="0" wp14:anchorId="200E8B43" wp14:editId="44445E7D">
            <wp:extent cx="5854364" cy="5234940"/>
            <wp:effectExtent l="0" t="0" r="0" b="3810"/>
            <wp:docPr id="135781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10758" name=""/>
                    <pic:cNvPicPr/>
                  </pic:nvPicPr>
                  <pic:blipFill>
                    <a:blip r:embed="rId32"/>
                    <a:stretch>
                      <a:fillRect/>
                    </a:stretch>
                  </pic:blipFill>
                  <pic:spPr>
                    <a:xfrm>
                      <a:off x="0" y="0"/>
                      <a:ext cx="5855225" cy="5235710"/>
                    </a:xfrm>
                    <a:prstGeom prst="rect">
                      <a:avLst/>
                    </a:prstGeom>
                  </pic:spPr>
                </pic:pic>
              </a:graphicData>
            </a:graphic>
          </wp:inline>
        </w:drawing>
      </w:r>
    </w:p>
    <w:p w14:paraId="4D6FF7ED" w14:textId="51BF23F8" w:rsidR="001C4568" w:rsidRPr="005A2A48" w:rsidRDefault="00815150" w:rsidP="00CA0899">
      <w:pPr>
        <w:spacing w:line="360" w:lineRule="auto"/>
        <w:jc w:val="center"/>
        <w:rPr>
          <w:rFonts w:ascii="Times New Roman" w:eastAsia="Times New Roman" w:hAnsi="Times New Roman" w:cs="Times New Roman"/>
          <w:color w:val="2E2E2E"/>
          <w:sz w:val="24"/>
          <w:szCs w:val="24"/>
          <w:lang w:val="en-IN" w:eastAsia="en-IN"/>
        </w:rPr>
      </w:pPr>
      <w:r w:rsidRPr="005A2A48">
        <w:rPr>
          <w:rFonts w:ascii="Times New Roman" w:eastAsia="Times New Roman" w:hAnsi="Times New Roman" w:cs="Times New Roman"/>
          <w:b/>
          <w:bCs/>
          <w:color w:val="2E2E2E"/>
          <w:sz w:val="24"/>
          <w:szCs w:val="24"/>
          <w:lang w:val="en-IN" w:eastAsia="en-IN"/>
        </w:rPr>
        <w:t>Figure 3.1</w:t>
      </w:r>
      <w:r w:rsidR="00CA0899">
        <w:rPr>
          <w:rFonts w:ascii="Times New Roman" w:eastAsia="Times New Roman" w:hAnsi="Times New Roman" w:cs="Times New Roman"/>
          <w:b/>
          <w:bCs/>
          <w:color w:val="2E2E2E"/>
          <w:sz w:val="24"/>
          <w:szCs w:val="24"/>
          <w:lang w:val="en-IN" w:eastAsia="en-IN"/>
        </w:rPr>
        <w:t>3</w:t>
      </w:r>
      <w:r w:rsidRPr="005A2A48">
        <w:rPr>
          <w:rFonts w:ascii="Times New Roman" w:eastAsia="Times New Roman" w:hAnsi="Times New Roman" w:cs="Times New Roman"/>
          <w:b/>
          <w:bCs/>
          <w:color w:val="2E2E2E"/>
          <w:sz w:val="24"/>
          <w:szCs w:val="24"/>
          <w:lang w:val="en-IN" w:eastAsia="en-IN"/>
        </w:rPr>
        <w:t xml:space="preserve">: </w:t>
      </w:r>
      <w:proofErr w:type="spellStart"/>
      <w:r w:rsidRPr="005A2A48">
        <w:rPr>
          <w:rFonts w:ascii="Times New Roman" w:eastAsia="Times New Roman" w:hAnsi="Times New Roman" w:cs="Times New Roman"/>
          <w:color w:val="2E2E2E"/>
          <w:sz w:val="24"/>
          <w:szCs w:val="24"/>
          <w:lang w:val="en-IN" w:eastAsia="en-IN"/>
        </w:rPr>
        <w:t>Pairplot</w:t>
      </w:r>
      <w:proofErr w:type="spellEnd"/>
      <w:r w:rsidRPr="005A2A48">
        <w:rPr>
          <w:rFonts w:ascii="Times New Roman" w:eastAsia="Times New Roman" w:hAnsi="Times New Roman" w:cs="Times New Roman"/>
          <w:color w:val="2E2E2E"/>
          <w:sz w:val="24"/>
          <w:szCs w:val="24"/>
          <w:lang w:val="en-IN" w:eastAsia="en-IN"/>
        </w:rPr>
        <w:t xml:space="preserve"> of RFM by K-Means</w:t>
      </w:r>
    </w:p>
    <w:p w14:paraId="1CAB6D8B" w14:textId="48EB6B11" w:rsidR="00815150" w:rsidRPr="005A2A48" w:rsidRDefault="00815150" w:rsidP="00CA0899">
      <w:pPr>
        <w:spacing w:line="360" w:lineRule="auto"/>
        <w:rPr>
          <w:rFonts w:ascii="Times New Roman" w:eastAsia="Times New Roman" w:hAnsi="Times New Roman" w:cs="Times New Roman"/>
          <w:b/>
          <w:bCs/>
          <w:color w:val="2E2E2E"/>
          <w:sz w:val="28"/>
          <w:szCs w:val="28"/>
          <w:lang w:val="en-IN" w:eastAsia="en-IN"/>
        </w:rPr>
      </w:pPr>
      <w:r w:rsidRPr="005A2A48">
        <w:rPr>
          <w:rFonts w:ascii="Times New Roman" w:eastAsia="Times New Roman" w:hAnsi="Times New Roman" w:cs="Times New Roman"/>
          <w:b/>
          <w:bCs/>
          <w:color w:val="2E2E2E"/>
          <w:sz w:val="28"/>
          <w:szCs w:val="28"/>
          <w:lang w:val="en-IN" w:eastAsia="en-IN"/>
        </w:rPr>
        <w:t>Insight:</w:t>
      </w:r>
    </w:p>
    <w:p w14:paraId="1D6E72D1" w14:textId="19059837" w:rsidR="00815150" w:rsidRPr="005A2A48" w:rsidRDefault="00815150" w:rsidP="00CA0899">
      <w:pPr>
        <w:spacing w:line="360" w:lineRule="auto"/>
        <w:rPr>
          <w:rFonts w:ascii="Times New Roman" w:eastAsia="Times New Roman" w:hAnsi="Times New Roman" w:cs="Times New Roman"/>
          <w:color w:val="2E2E2E"/>
          <w:sz w:val="24"/>
          <w:szCs w:val="24"/>
          <w:lang w:eastAsia="en-IN"/>
        </w:rPr>
      </w:pPr>
      <w:r w:rsidRPr="005A2A48">
        <w:rPr>
          <w:rFonts w:ascii="Times New Roman" w:eastAsia="Times New Roman" w:hAnsi="Times New Roman" w:cs="Times New Roman"/>
          <w:color w:val="2E2E2E"/>
          <w:sz w:val="24"/>
          <w:szCs w:val="24"/>
          <w:lang w:eastAsia="en-IN"/>
        </w:rPr>
        <w:t>The Recency vs. Monetary scatter shows Cluster 0 tightly clustered at low Recency and high Monetary, which confirms a distinct High-Value segment.</w:t>
      </w:r>
      <w:r w:rsidRPr="005A2A48">
        <w:rPr>
          <w:rFonts w:ascii="Times New Roman" w:eastAsia="Times New Roman" w:hAnsi="Times New Roman" w:cs="Times New Roman"/>
          <w:color w:val="2E2E2E"/>
          <w:sz w:val="24"/>
          <w:szCs w:val="24"/>
          <w:lang w:eastAsia="en-IN"/>
        </w:rPr>
        <w:br/>
        <w:t>Cluster 1 (At-Risk) has high Recency and low Frequency, target these customers with re-engagement campaign.</w:t>
      </w:r>
    </w:p>
    <w:p w14:paraId="5EFBB367" w14:textId="77777777" w:rsidR="00310028" w:rsidRPr="00CA0899" w:rsidRDefault="00310028" w:rsidP="00CA0899">
      <w:pPr>
        <w:pStyle w:val="Heading4"/>
        <w:shd w:val="clear" w:color="auto" w:fill="FFFFFF"/>
        <w:spacing w:before="151" w:after="202" w:line="360" w:lineRule="auto"/>
        <w:jc w:val="both"/>
        <w:rPr>
          <w:rFonts w:ascii="Times New Roman" w:hAnsi="Times New Roman" w:cs="Times New Roman"/>
          <w:i w:val="0"/>
          <w:color w:val="auto"/>
          <w:sz w:val="24"/>
          <w:szCs w:val="24"/>
          <w:lang w:val="en-IN"/>
        </w:rPr>
      </w:pPr>
      <w:r w:rsidRPr="00CA0899">
        <w:rPr>
          <w:rFonts w:ascii="Times New Roman" w:hAnsi="Times New Roman" w:cs="Times New Roman"/>
          <w:b/>
          <w:bCs/>
          <w:i w:val="0"/>
          <w:color w:val="auto"/>
          <w:sz w:val="24"/>
          <w:szCs w:val="24"/>
        </w:rPr>
        <w:lastRenderedPageBreak/>
        <w:t>Cluster Profile Bar Plot (</w:t>
      </w:r>
      <w:proofErr w:type="spellStart"/>
      <w:r w:rsidRPr="00CA0899">
        <w:rPr>
          <w:rFonts w:ascii="Times New Roman" w:hAnsi="Times New Roman" w:cs="Times New Roman"/>
          <w:b/>
          <w:bCs/>
          <w:i w:val="0"/>
          <w:color w:val="auto"/>
          <w:sz w:val="24"/>
          <w:szCs w:val="24"/>
        </w:rPr>
        <w:t>Plotly</w:t>
      </w:r>
      <w:proofErr w:type="spellEnd"/>
      <w:r w:rsidRPr="00CA0899">
        <w:rPr>
          <w:rFonts w:ascii="Times New Roman" w:hAnsi="Times New Roman" w:cs="Times New Roman"/>
          <w:b/>
          <w:bCs/>
          <w:i w:val="0"/>
          <w:color w:val="auto"/>
          <w:sz w:val="24"/>
          <w:szCs w:val="24"/>
        </w:rPr>
        <w:t>)</w:t>
      </w:r>
    </w:p>
    <w:p w14:paraId="791E6396" w14:textId="77777777" w:rsidR="00310028" w:rsidRPr="00CA0899" w:rsidRDefault="00310028" w:rsidP="00CA0899">
      <w:pPr>
        <w:pStyle w:val="NormalWeb"/>
        <w:shd w:val="clear" w:color="auto" w:fill="FFFFFF"/>
        <w:spacing w:before="0" w:beforeAutospacing="0" w:after="240" w:afterAutospacing="0" w:line="360" w:lineRule="auto"/>
        <w:jc w:val="both"/>
      </w:pPr>
      <w:r w:rsidRPr="00CA0899">
        <w:t>Description: Bar plot comparing mean Recency, Frequency, and Monetary across clusters, with bars grouped by cluster. Significance: Highlights average RFM values per cluster, making it easy to compare segment characteristics. It shows which metrics define each cluster (e.g., high Monetary for Cluster 0).</w:t>
      </w:r>
    </w:p>
    <w:p w14:paraId="169D670F" w14:textId="33501E00" w:rsidR="005A2A48" w:rsidRPr="00CA0899" w:rsidRDefault="00310028" w:rsidP="00CA0899">
      <w:pPr>
        <w:pStyle w:val="NormalWeb"/>
        <w:shd w:val="clear" w:color="auto" w:fill="FFFFFF"/>
        <w:spacing w:before="0" w:beforeAutospacing="0" w:after="240" w:afterAutospacing="0" w:line="360" w:lineRule="auto"/>
        <w:jc w:val="both"/>
        <w:rPr>
          <w:noProof/>
          <w:lang w:val="en-IN" w:eastAsia="en-IN"/>
        </w:rPr>
      </w:pPr>
      <w:r w:rsidRPr="00CA0899">
        <w:t>Clustering Choice: Distinct bar heights (e.g., Cluster 0: low Recency, high Monetary vs. Cluster 2: high Recency, low Monetary) indicate good clustering.</w:t>
      </w:r>
    </w:p>
    <w:p w14:paraId="69E67358" w14:textId="20C09193" w:rsidR="00310028" w:rsidRPr="00CA0899" w:rsidRDefault="00310028" w:rsidP="00CA0899">
      <w:pPr>
        <w:spacing w:line="360" w:lineRule="auto"/>
        <w:jc w:val="center"/>
        <w:rPr>
          <w:rFonts w:ascii="Times New Roman" w:hAnsi="Times New Roman" w:cs="Times New Roman"/>
          <w:noProof/>
          <w:sz w:val="24"/>
          <w:szCs w:val="24"/>
          <w:lang w:val="en-IN" w:eastAsia="en-IN"/>
        </w:rPr>
      </w:pPr>
      <w:r w:rsidRPr="00CA0899">
        <w:rPr>
          <w:rFonts w:ascii="Times New Roman" w:hAnsi="Times New Roman" w:cs="Times New Roman"/>
          <w:noProof/>
          <w:sz w:val="24"/>
          <w:szCs w:val="24"/>
          <w:lang w:val="en-IN" w:eastAsia="en-IN"/>
        </w:rPr>
        <w:drawing>
          <wp:inline distT="0" distB="0" distL="0" distR="0" wp14:anchorId="5F258D92" wp14:editId="6E2FF1B3">
            <wp:extent cx="4652391" cy="4411751"/>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1346"/>
                    <a:stretch/>
                  </pic:blipFill>
                  <pic:spPr bwMode="auto">
                    <a:xfrm>
                      <a:off x="0" y="0"/>
                      <a:ext cx="4657544" cy="4416637"/>
                    </a:xfrm>
                    <a:prstGeom prst="rect">
                      <a:avLst/>
                    </a:prstGeom>
                    <a:ln>
                      <a:noFill/>
                    </a:ln>
                    <a:extLst>
                      <a:ext uri="{53640926-AAD7-44D8-BBD7-CCE9431645EC}">
                        <a14:shadowObscured xmlns:a14="http://schemas.microsoft.com/office/drawing/2010/main"/>
                      </a:ext>
                    </a:extLst>
                  </pic:spPr>
                </pic:pic>
              </a:graphicData>
            </a:graphic>
          </wp:inline>
        </w:drawing>
      </w:r>
    </w:p>
    <w:p w14:paraId="528ECACC" w14:textId="5BD17536" w:rsidR="00CA0899" w:rsidRPr="00CA0899" w:rsidRDefault="00CA0899" w:rsidP="00CA0899">
      <w:pPr>
        <w:spacing w:line="360" w:lineRule="auto"/>
        <w:jc w:val="center"/>
        <w:rPr>
          <w:rFonts w:ascii="Times New Roman" w:hAnsi="Times New Roman" w:cs="Times New Roman"/>
          <w:noProof/>
          <w:sz w:val="24"/>
          <w:szCs w:val="24"/>
          <w:lang w:val="en-IN" w:eastAsia="en-IN"/>
        </w:rPr>
      </w:pPr>
      <w:r w:rsidRPr="00CA0899">
        <w:rPr>
          <w:rFonts w:ascii="Times New Roman" w:eastAsia="Times New Roman" w:hAnsi="Times New Roman" w:cs="Times New Roman"/>
          <w:b/>
          <w:bCs/>
          <w:color w:val="2E2E2E"/>
          <w:sz w:val="24"/>
          <w:szCs w:val="24"/>
          <w:lang w:val="en-IN" w:eastAsia="en-IN"/>
        </w:rPr>
        <w:t>Figure 3.1</w:t>
      </w:r>
      <w:r w:rsidRPr="00CA0899">
        <w:rPr>
          <w:rFonts w:ascii="Times New Roman" w:eastAsia="Times New Roman" w:hAnsi="Times New Roman" w:cs="Times New Roman"/>
          <w:b/>
          <w:bCs/>
          <w:color w:val="2E2E2E"/>
          <w:sz w:val="24"/>
          <w:szCs w:val="24"/>
          <w:lang w:val="en-IN" w:eastAsia="en-IN"/>
        </w:rPr>
        <w:t>4</w:t>
      </w:r>
      <w:r w:rsidRPr="00CA0899">
        <w:rPr>
          <w:rFonts w:ascii="Times New Roman" w:eastAsia="Times New Roman" w:hAnsi="Times New Roman" w:cs="Times New Roman"/>
          <w:b/>
          <w:bCs/>
          <w:color w:val="2E2E2E"/>
          <w:sz w:val="24"/>
          <w:szCs w:val="24"/>
          <w:lang w:val="en-IN" w:eastAsia="en-IN"/>
        </w:rPr>
        <w:t xml:space="preserve">: </w:t>
      </w:r>
      <w:r w:rsidRPr="00CA0899">
        <w:rPr>
          <w:rFonts w:ascii="Times New Roman" w:eastAsia="Times New Roman" w:hAnsi="Times New Roman" w:cs="Times New Roman"/>
          <w:color w:val="2E2E2E"/>
          <w:sz w:val="24"/>
          <w:szCs w:val="24"/>
          <w:lang w:val="en-IN" w:eastAsia="en-IN"/>
        </w:rPr>
        <w:t>Cluster Profiles</w:t>
      </w:r>
    </w:p>
    <w:p w14:paraId="523BE6F2" w14:textId="239BAF6F" w:rsidR="005A2A48" w:rsidRPr="00CA0899" w:rsidRDefault="00310028" w:rsidP="00CA0899">
      <w:pPr>
        <w:pStyle w:val="NormalWeb"/>
        <w:shd w:val="clear" w:color="auto" w:fill="FFFFFF"/>
        <w:spacing w:before="0" w:beforeAutospacing="0" w:after="120" w:afterAutospacing="0" w:line="360" w:lineRule="auto"/>
        <w:jc w:val="both"/>
      </w:pPr>
      <w:r w:rsidRPr="00CA0899">
        <w:rPr>
          <w:b/>
        </w:rPr>
        <w:t>Insight:</w:t>
      </w:r>
      <w:r w:rsidRPr="00CA0899">
        <w:t xml:space="preserve"> High-Value customers </w:t>
      </w:r>
      <w:proofErr w:type="spellStart"/>
      <w:r w:rsidRPr="00CA0899">
        <w:t>ie</w:t>
      </w:r>
      <w:proofErr w:type="spellEnd"/>
      <w:r w:rsidRPr="00CA0899">
        <w:t xml:space="preserve"> Cluster 0 and Cluster 2 need loyalty programs (e.g., VIP discounts in France), while At-Risk customers (Cluster 1) need re-engagement (e.g., €5 vouchers in Germany).</w:t>
      </w:r>
    </w:p>
    <w:p w14:paraId="57DC9B4F" w14:textId="77777777" w:rsidR="00CA0899" w:rsidRPr="00CA0899" w:rsidRDefault="00CA0899" w:rsidP="00CA0899">
      <w:pPr>
        <w:pStyle w:val="NormalWeb"/>
        <w:shd w:val="clear" w:color="auto" w:fill="FFFFFF"/>
        <w:spacing w:after="120" w:line="360" w:lineRule="auto"/>
        <w:jc w:val="both"/>
        <w:rPr>
          <w:b/>
        </w:rPr>
      </w:pPr>
    </w:p>
    <w:p w14:paraId="23D3AEBE" w14:textId="22349FA1" w:rsidR="00310028" w:rsidRPr="00CA0899" w:rsidRDefault="00310028" w:rsidP="00CA0899">
      <w:pPr>
        <w:pStyle w:val="NormalWeb"/>
        <w:shd w:val="clear" w:color="auto" w:fill="FFFFFF"/>
        <w:spacing w:after="120" w:line="360" w:lineRule="auto"/>
        <w:jc w:val="both"/>
        <w:rPr>
          <w:b/>
        </w:rPr>
      </w:pPr>
      <w:r w:rsidRPr="00CA0899">
        <w:rPr>
          <w:b/>
        </w:rPr>
        <w:lastRenderedPageBreak/>
        <w:t>Box Plots</w:t>
      </w:r>
    </w:p>
    <w:p w14:paraId="0AE38066" w14:textId="634E7BA4" w:rsidR="00310028" w:rsidRPr="00CA0899" w:rsidRDefault="00310028" w:rsidP="00CA0899">
      <w:pPr>
        <w:pStyle w:val="NormalWeb"/>
        <w:shd w:val="clear" w:color="auto" w:fill="FFFFFF"/>
        <w:spacing w:after="120" w:line="360" w:lineRule="auto"/>
        <w:jc w:val="both"/>
      </w:pPr>
      <w:r w:rsidRPr="00CA0899">
        <w:t xml:space="preserve">Description: Three box plots (one for each RFM metric) </w:t>
      </w:r>
      <w:proofErr w:type="gramStart"/>
      <w:r w:rsidRPr="00CA0899">
        <w:t>shows</w:t>
      </w:r>
      <w:proofErr w:type="gramEnd"/>
      <w:r w:rsidRPr="00CA0899">
        <w:t xml:space="preserve"> median, quartiles, and outliers per cluster.</w:t>
      </w:r>
    </w:p>
    <w:p w14:paraId="271EE099" w14:textId="16045665" w:rsidR="00310028" w:rsidRPr="00CA0899" w:rsidRDefault="00310028" w:rsidP="00CA0899">
      <w:pPr>
        <w:pStyle w:val="NormalWeb"/>
        <w:shd w:val="clear" w:color="auto" w:fill="FFFFFF"/>
        <w:spacing w:after="120" w:line="360" w:lineRule="auto"/>
        <w:jc w:val="both"/>
      </w:pPr>
      <w:r w:rsidRPr="00CA0899">
        <w:t>It displays the spread and variability of RFM metrics within each cluster.</w:t>
      </w:r>
      <w:r w:rsidR="005A2A48" w:rsidRPr="00CA0899">
        <w:t xml:space="preserve"> </w:t>
      </w:r>
      <w:r w:rsidRPr="00CA0899">
        <w:t>It helps us identify outliers (e.g., a customer in Cluster 2 with unusually high Monetary).</w:t>
      </w:r>
      <w:r w:rsidR="005A2A48" w:rsidRPr="00CA0899">
        <w:t xml:space="preserve"> </w:t>
      </w:r>
      <w:r w:rsidRPr="00CA0899">
        <w:t>Various median differences across clusters are also highlighted.</w:t>
      </w:r>
    </w:p>
    <w:p w14:paraId="44ABBDCF" w14:textId="41273E41" w:rsidR="00310028" w:rsidRPr="00CA0899" w:rsidRDefault="00310028" w:rsidP="00CA0899">
      <w:pPr>
        <w:pStyle w:val="NormalWeb"/>
        <w:shd w:val="clear" w:color="auto" w:fill="FFFFFF"/>
        <w:spacing w:before="0" w:beforeAutospacing="0" w:after="120" w:afterAutospacing="0" w:line="360" w:lineRule="auto"/>
        <w:jc w:val="both"/>
      </w:pPr>
      <w:r w:rsidRPr="00CA0899">
        <w:rPr>
          <w:noProof/>
          <w:lang w:val="en-IN" w:eastAsia="en-IN"/>
        </w:rPr>
        <w:drawing>
          <wp:inline distT="0" distB="0" distL="0" distR="0" wp14:anchorId="198C13B7" wp14:editId="4664A86E">
            <wp:extent cx="5731510" cy="20389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038985"/>
                    </a:xfrm>
                    <a:prstGeom prst="rect">
                      <a:avLst/>
                    </a:prstGeom>
                  </pic:spPr>
                </pic:pic>
              </a:graphicData>
            </a:graphic>
          </wp:inline>
        </w:drawing>
      </w:r>
    </w:p>
    <w:p w14:paraId="1EB86D78" w14:textId="41B96186" w:rsidR="00CA0899" w:rsidRPr="00CA0899" w:rsidRDefault="00CA0899" w:rsidP="00CA0899">
      <w:pPr>
        <w:spacing w:line="360" w:lineRule="auto"/>
        <w:jc w:val="center"/>
        <w:rPr>
          <w:rFonts w:ascii="Times New Roman" w:hAnsi="Times New Roman" w:cs="Times New Roman"/>
          <w:noProof/>
          <w:sz w:val="24"/>
          <w:szCs w:val="24"/>
          <w:lang w:val="en-IN" w:eastAsia="en-IN"/>
        </w:rPr>
      </w:pPr>
      <w:r w:rsidRPr="00CA0899">
        <w:rPr>
          <w:rFonts w:ascii="Times New Roman" w:eastAsia="Times New Roman" w:hAnsi="Times New Roman" w:cs="Times New Roman"/>
          <w:b/>
          <w:bCs/>
          <w:color w:val="2E2E2E"/>
          <w:sz w:val="24"/>
          <w:szCs w:val="24"/>
          <w:lang w:val="en-IN" w:eastAsia="en-IN"/>
        </w:rPr>
        <w:t>Figure 3.1</w:t>
      </w:r>
      <w:r w:rsidRPr="00CA0899">
        <w:rPr>
          <w:rFonts w:ascii="Times New Roman" w:eastAsia="Times New Roman" w:hAnsi="Times New Roman" w:cs="Times New Roman"/>
          <w:b/>
          <w:bCs/>
          <w:color w:val="2E2E2E"/>
          <w:sz w:val="24"/>
          <w:szCs w:val="24"/>
          <w:lang w:val="en-IN" w:eastAsia="en-IN"/>
        </w:rPr>
        <w:t>5</w:t>
      </w:r>
      <w:r w:rsidRPr="00CA0899">
        <w:rPr>
          <w:rFonts w:ascii="Times New Roman" w:eastAsia="Times New Roman" w:hAnsi="Times New Roman" w:cs="Times New Roman"/>
          <w:b/>
          <w:bCs/>
          <w:color w:val="2E2E2E"/>
          <w:sz w:val="24"/>
          <w:szCs w:val="24"/>
          <w:lang w:val="en-IN" w:eastAsia="en-IN"/>
        </w:rPr>
        <w:t xml:space="preserve">: </w:t>
      </w:r>
      <w:r w:rsidRPr="00CA0899">
        <w:rPr>
          <w:rFonts w:ascii="Times New Roman" w:eastAsia="Times New Roman" w:hAnsi="Times New Roman" w:cs="Times New Roman"/>
          <w:color w:val="2E2E2E"/>
          <w:sz w:val="24"/>
          <w:szCs w:val="24"/>
          <w:lang w:val="en-IN" w:eastAsia="en-IN"/>
        </w:rPr>
        <w:t>Box Plots for RFM by K-Means</w:t>
      </w:r>
    </w:p>
    <w:p w14:paraId="09C7F788" w14:textId="77777777" w:rsidR="005A2A48" w:rsidRPr="00CA0899" w:rsidRDefault="00310028" w:rsidP="00CA0899">
      <w:pPr>
        <w:pStyle w:val="NormalWeb"/>
        <w:shd w:val="clear" w:color="auto" w:fill="FFFFFF"/>
        <w:spacing w:after="120" w:line="360" w:lineRule="auto"/>
        <w:jc w:val="both"/>
        <w:rPr>
          <w:b/>
        </w:rPr>
      </w:pPr>
      <w:r w:rsidRPr="00CA0899">
        <w:rPr>
          <w:b/>
        </w:rPr>
        <w:t>Insight:</w:t>
      </w:r>
    </w:p>
    <w:p w14:paraId="1ECAE868" w14:textId="576FD294" w:rsidR="00310028" w:rsidRPr="00CA0899" w:rsidRDefault="00310028" w:rsidP="00CA0899">
      <w:pPr>
        <w:pStyle w:val="NormalWeb"/>
        <w:shd w:val="clear" w:color="auto" w:fill="FFFFFF"/>
        <w:spacing w:after="120" w:line="360" w:lineRule="auto"/>
        <w:jc w:val="both"/>
      </w:pPr>
      <w:r w:rsidRPr="00CA0899">
        <w:t>Clusters with wide Monetary spread (e.g., Cluster 2) may include diverse Loyal customers, suggesting targeted upsell campaigns (e.g., bundle offers in Germany)</w:t>
      </w:r>
    </w:p>
    <w:p w14:paraId="752E0FD9" w14:textId="294246D8" w:rsidR="00310028" w:rsidRPr="00CA0899" w:rsidRDefault="00310028" w:rsidP="00CA0899">
      <w:pPr>
        <w:spacing w:line="360" w:lineRule="auto"/>
        <w:jc w:val="both"/>
        <w:rPr>
          <w:rFonts w:ascii="Times New Roman" w:hAnsi="Times New Roman" w:cs="Times New Roman"/>
          <w:b/>
          <w:noProof/>
          <w:sz w:val="24"/>
          <w:szCs w:val="24"/>
          <w:lang w:val="en-IN" w:eastAsia="en-IN"/>
        </w:rPr>
      </w:pPr>
      <w:r w:rsidRPr="00CA0899">
        <w:rPr>
          <w:rFonts w:ascii="Times New Roman" w:hAnsi="Times New Roman" w:cs="Times New Roman"/>
          <w:b/>
          <w:noProof/>
          <w:sz w:val="24"/>
          <w:szCs w:val="24"/>
          <w:lang w:val="en-IN" w:eastAsia="en-IN"/>
        </w:rPr>
        <w:t>Heatmap of Standardized Centroids</w:t>
      </w:r>
    </w:p>
    <w:p w14:paraId="6E1199BC" w14:textId="77777777" w:rsidR="00310028" w:rsidRPr="00CA0899" w:rsidRDefault="00310028" w:rsidP="00CA0899">
      <w:pPr>
        <w:spacing w:line="360" w:lineRule="auto"/>
        <w:jc w:val="both"/>
        <w:rPr>
          <w:rFonts w:ascii="Times New Roman" w:hAnsi="Times New Roman" w:cs="Times New Roman"/>
          <w:noProof/>
          <w:sz w:val="24"/>
          <w:szCs w:val="24"/>
          <w:lang w:val="en-IN" w:eastAsia="en-IN"/>
        </w:rPr>
      </w:pPr>
      <w:r w:rsidRPr="00CA0899">
        <w:rPr>
          <w:rFonts w:ascii="Times New Roman" w:hAnsi="Times New Roman" w:cs="Times New Roman"/>
          <w:noProof/>
          <w:sz w:val="24"/>
          <w:szCs w:val="24"/>
          <w:lang w:val="en-IN" w:eastAsia="en-IN"/>
        </w:rPr>
        <w:t>Description: Heatmap of standardized (z-scored) RFM means per cluster, with color intensity (red for positive, blue for negative) and annotations.It shows relative differences in RFM metrics across clusters on a standardized scale. It also highlights defining traits (e.g., negative Recency, positive Monetary for High-Value).</w:t>
      </w:r>
    </w:p>
    <w:p w14:paraId="24BDD2E6" w14:textId="58BED2EB" w:rsidR="00310028" w:rsidRPr="00CA0899" w:rsidRDefault="00310028" w:rsidP="00CA0899">
      <w:pPr>
        <w:spacing w:line="360" w:lineRule="auto"/>
        <w:jc w:val="center"/>
        <w:rPr>
          <w:rFonts w:ascii="Times New Roman" w:hAnsi="Times New Roman" w:cs="Times New Roman"/>
          <w:noProof/>
          <w:sz w:val="24"/>
          <w:szCs w:val="24"/>
          <w:lang w:val="en-IN" w:eastAsia="en-IN"/>
        </w:rPr>
      </w:pPr>
      <w:r w:rsidRPr="00CA0899">
        <w:rPr>
          <w:rFonts w:ascii="Times New Roman" w:hAnsi="Times New Roman" w:cs="Times New Roman"/>
          <w:noProof/>
          <w:sz w:val="24"/>
          <w:szCs w:val="24"/>
          <w:lang w:val="en-IN" w:eastAsia="en-IN"/>
        </w:rPr>
        <w:lastRenderedPageBreak/>
        <w:drawing>
          <wp:inline distT="0" distB="0" distL="0" distR="0" wp14:anchorId="777D9252" wp14:editId="049E48EB">
            <wp:extent cx="3266948" cy="27203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75861" cy="2727762"/>
                    </a:xfrm>
                    <a:prstGeom prst="rect">
                      <a:avLst/>
                    </a:prstGeom>
                  </pic:spPr>
                </pic:pic>
              </a:graphicData>
            </a:graphic>
          </wp:inline>
        </w:drawing>
      </w:r>
    </w:p>
    <w:p w14:paraId="541374B9" w14:textId="51B8A74B" w:rsidR="00CA0899" w:rsidRPr="00CA0899" w:rsidRDefault="00CA0899" w:rsidP="00CA0899">
      <w:pPr>
        <w:spacing w:line="360" w:lineRule="auto"/>
        <w:jc w:val="center"/>
        <w:rPr>
          <w:rFonts w:ascii="Times New Roman" w:hAnsi="Times New Roman" w:cs="Times New Roman"/>
          <w:noProof/>
          <w:sz w:val="24"/>
          <w:szCs w:val="24"/>
          <w:lang w:val="en-IN" w:eastAsia="en-IN"/>
        </w:rPr>
      </w:pPr>
      <w:r w:rsidRPr="00CA0899">
        <w:rPr>
          <w:rFonts w:ascii="Times New Roman" w:eastAsia="Times New Roman" w:hAnsi="Times New Roman" w:cs="Times New Roman"/>
          <w:b/>
          <w:bCs/>
          <w:color w:val="2E2E2E"/>
          <w:sz w:val="24"/>
          <w:szCs w:val="24"/>
          <w:lang w:val="en-IN" w:eastAsia="en-IN"/>
        </w:rPr>
        <w:t>Figure 3.1</w:t>
      </w:r>
      <w:r w:rsidRPr="00CA0899">
        <w:rPr>
          <w:rFonts w:ascii="Times New Roman" w:eastAsia="Times New Roman" w:hAnsi="Times New Roman" w:cs="Times New Roman"/>
          <w:b/>
          <w:bCs/>
          <w:color w:val="2E2E2E"/>
          <w:sz w:val="24"/>
          <w:szCs w:val="24"/>
          <w:lang w:val="en-IN" w:eastAsia="en-IN"/>
        </w:rPr>
        <w:t>6</w:t>
      </w:r>
      <w:r w:rsidRPr="00CA0899">
        <w:rPr>
          <w:rFonts w:ascii="Times New Roman" w:eastAsia="Times New Roman" w:hAnsi="Times New Roman" w:cs="Times New Roman"/>
          <w:b/>
          <w:bCs/>
          <w:color w:val="2E2E2E"/>
          <w:sz w:val="24"/>
          <w:szCs w:val="24"/>
          <w:lang w:val="en-IN" w:eastAsia="en-IN"/>
        </w:rPr>
        <w:t xml:space="preserve">: </w:t>
      </w:r>
      <w:r w:rsidRPr="00CA0899">
        <w:rPr>
          <w:rFonts w:ascii="Times New Roman" w:eastAsia="Times New Roman" w:hAnsi="Times New Roman" w:cs="Times New Roman"/>
          <w:color w:val="2E2E2E"/>
          <w:sz w:val="24"/>
          <w:szCs w:val="24"/>
          <w:lang w:val="en-IN" w:eastAsia="en-IN"/>
        </w:rPr>
        <w:t>Heatmap for RFM by K-Means</w:t>
      </w:r>
    </w:p>
    <w:p w14:paraId="0BC5A212" w14:textId="0B172958" w:rsidR="005A2A48" w:rsidRPr="00CA0899" w:rsidRDefault="00310028" w:rsidP="00CA0899">
      <w:pPr>
        <w:spacing w:line="360" w:lineRule="auto"/>
        <w:jc w:val="both"/>
        <w:rPr>
          <w:rFonts w:ascii="Times New Roman" w:hAnsi="Times New Roman" w:cs="Times New Roman"/>
          <w:noProof/>
          <w:sz w:val="24"/>
          <w:szCs w:val="24"/>
          <w:lang w:val="en-IN" w:eastAsia="en-IN"/>
        </w:rPr>
      </w:pPr>
      <w:r w:rsidRPr="00CA0899">
        <w:rPr>
          <w:rFonts w:ascii="Times New Roman" w:hAnsi="Times New Roman" w:cs="Times New Roman"/>
          <w:b/>
          <w:bCs/>
          <w:noProof/>
          <w:sz w:val="24"/>
          <w:szCs w:val="24"/>
          <w:lang w:val="en-IN" w:eastAsia="en-IN"/>
        </w:rPr>
        <w:t>Insight:</w:t>
      </w:r>
      <w:r w:rsidRPr="00CA0899">
        <w:rPr>
          <w:rFonts w:ascii="Times New Roman" w:hAnsi="Times New Roman" w:cs="Times New Roman"/>
          <w:noProof/>
          <w:sz w:val="24"/>
          <w:szCs w:val="24"/>
          <w:lang w:val="en-IN" w:eastAsia="en-IN"/>
        </w:rPr>
        <w:t xml:space="preserve"> </w:t>
      </w:r>
    </w:p>
    <w:p w14:paraId="414F151C" w14:textId="28F9A1EC" w:rsidR="00310028" w:rsidRPr="00CA0899" w:rsidRDefault="00310028" w:rsidP="00CA0899">
      <w:pPr>
        <w:spacing w:line="360" w:lineRule="auto"/>
        <w:jc w:val="both"/>
        <w:rPr>
          <w:rFonts w:ascii="Times New Roman" w:hAnsi="Times New Roman" w:cs="Times New Roman"/>
          <w:noProof/>
          <w:sz w:val="24"/>
          <w:szCs w:val="24"/>
          <w:lang w:val="en-IN" w:eastAsia="en-IN"/>
        </w:rPr>
      </w:pPr>
      <w:r w:rsidRPr="00CA0899">
        <w:rPr>
          <w:rFonts w:ascii="Times New Roman" w:hAnsi="Times New Roman" w:cs="Times New Roman"/>
          <w:noProof/>
          <w:sz w:val="24"/>
          <w:szCs w:val="24"/>
          <w:lang w:val="en-IN" w:eastAsia="en-IN"/>
        </w:rPr>
        <w:t>Cluster 0’s strong positive Monetary z-score suggests high-spending customers, ideal for premium offers (e.g., exclusive products in France).</w:t>
      </w:r>
    </w:p>
    <w:p w14:paraId="4D9C58AF" w14:textId="72552188" w:rsidR="00310028" w:rsidRPr="00CA0899" w:rsidRDefault="00310028" w:rsidP="00CA0899">
      <w:pPr>
        <w:spacing w:line="360" w:lineRule="auto"/>
        <w:jc w:val="both"/>
        <w:rPr>
          <w:rFonts w:ascii="Times New Roman" w:hAnsi="Times New Roman" w:cs="Times New Roman"/>
          <w:noProof/>
          <w:sz w:val="24"/>
          <w:szCs w:val="24"/>
          <w:lang w:val="en-IN" w:eastAsia="en-IN"/>
        </w:rPr>
      </w:pPr>
      <w:r w:rsidRPr="00CA0899">
        <w:rPr>
          <w:rFonts w:ascii="Times New Roman" w:hAnsi="Times New Roman" w:cs="Times New Roman"/>
          <w:b/>
          <w:noProof/>
          <w:sz w:val="24"/>
          <w:szCs w:val="24"/>
          <w:lang w:val="en-IN" w:eastAsia="en-IN"/>
        </w:rPr>
        <w:t>2D Scatter Plots</w:t>
      </w:r>
      <w:r w:rsidRPr="00CA0899">
        <w:rPr>
          <w:rFonts w:ascii="Times New Roman" w:hAnsi="Times New Roman" w:cs="Times New Roman"/>
          <w:noProof/>
          <w:sz w:val="24"/>
          <w:szCs w:val="24"/>
          <w:lang w:val="en-IN" w:eastAsia="en-IN"/>
        </w:rPr>
        <w:t>:</w:t>
      </w:r>
    </w:p>
    <w:p w14:paraId="02031C0D" w14:textId="4B1B2A15" w:rsidR="00310028" w:rsidRPr="00CA0899" w:rsidRDefault="00310028" w:rsidP="00CA0899">
      <w:pPr>
        <w:spacing w:line="360" w:lineRule="auto"/>
        <w:jc w:val="both"/>
        <w:rPr>
          <w:rFonts w:ascii="Times New Roman" w:hAnsi="Times New Roman" w:cs="Times New Roman"/>
          <w:noProof/>
          <w:sz w:val="24"/>
          <w:szCs w:val="24"/>
          <w:lang w:val="en-IN" w:eastAsia="en-IN"/>
        </w:rPr>
      </w:pPr>
      <w:r w:rsidRPr="00CA0899">
        <w:rPr>
          <w:rFonts w:ascii="Times New Roman" w:hAnsi="Times New Roman" w:cs="Times New Roman"/>
          <w:noProof/>
          <w:sz w:val="24"/>
          <w:szCs w:val="24"/>
          <w:lang w:val="en-IN" w:eastAsia="en-IN"/>
        </w:rPr>
        <w:t>Description: Three interactive scatter plots showing pairs of RFM metrics, colored by cluster, with hover data (CustomerID).</w:t>
      </w:r>
    </w:p>
    <w:p w14:paraId="4C57D678" w14:textId="79660415" w:rsidR="00310028" w:rsidRPr="00CA0899" w:rsidRDefault="00310028" w:rsidP="00CA0899">
      <w:pPr>
        <w:spacing w:line="360" w:lineRule="auto"/>
        <w:jc w:val="both"/>
        <w:rPr>
          <w:rFonts w:ascii="Times New Roman" w:hAnsi="Times New Roman" w:cs="Times New Roman"/>
          <w:noProof/>
          <w:sz w:val="24"/>
          <w:szCs w:val="24"/>
          <w:lang w:val="en-IN" w:eastAsia="en-IN"/>
        </w:rPr>
      </w:pPr>
      <w:r w:rsidRPr="00CA0899">
        <w:rPr>
          <w:rFonts w:ascii="Times New Roman" w:hAnsi="Times New Roman" w:cs="Times New Roman"/>
          <w:noProof/>
          <w:sz w:val="24"/>
          <w:szCs w:val="24"/>
          <w:lang w:val="en-IN" w:eastAsia="en-IN"/>
        </w:rPr>
        <w:drawing>
          <wp:inline distT="0" distB="0" distL="0" distR="0" wp14:anchorId="06E3DD32" wp14:editId="2EBF3BCD">
            <wp:extent cx="5250180" cy="304863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1133"/>
                    <a:stretch/>
                  </pic:blipFill>
                  <pic:spPr bwMode="auto">
                    <a:xfrm>
                      <a:off x="0" y="0"/>
                      <a:ext cx="5279708" cy="3065781"/>
                    </a:xfrm>
                    <a:prstGeom prst="rect">
                      <a:avLst/>
                    </a:prstGeom>
                    <a:ln>
                      <a:noFill/>
                    </a:ln>
                    <a:extLst>
                      <a:ext uri="{53640926-AAD7-44D8-BBD7-CCE9431645EC}">
                        <a14:shadowObscured xmlns:a14="http://schemas.microsoft.com/office/drawing/2010/main"/>
                      </a:ext>
                    </a:extLst>
                  </pic:spPr>
                </pic:pic>
              </a:graphicData>
            </a:graphic>
          </wp:inline>
        </w:drawing>
      </w:r>
    </w:p>
    <w:p w14:paraId="6B7A7D97" w14:textId="6D111B3E" w:rsidR="00CA0899" w:rsidRPr="00CA0899" w:rsidRDefault="00CA0899" w:rsidP="00CA0899">
      <w:pPr>
        <w:spacing w:line="360" w:lineRule="auto"/>
        <w:jc w:val="center"/>
        <w:rPr>
          <w:rFonts w:ascii="Times New Roman" w:hAnsi="Times New Roman" w:cs="Times New Roman"/>
          <w:noProof/>
          <w:sz w:val="24"/>
          <w:szCs w:val="24"/>
          <w:lang w:val="en-IN" w:eastAsia="en-IN"/>
        </w:rPr>
      </w:pPr>
      <w:r w:rsidRPr="00CA0899">
        <w:rPr>
          <w:rFonts w:ascii="Times New Roman" w:eastAsia="Times New Roman" w:hAnsi="Times New Roman" w:cs="Times New Roman"/>
          <w:b/>
          <w:bCs/>
          <w:color w:val="2E2E2E"/>
          <w:sz w:val="24"/>
          <w:szCs w:val="24"/>
          <w:lang w:val="en-IN" w:eastAsia="en-IN"/>
        </w:rPr>
        <w:t>Figure 3.1</w:t>
      </w:r>
      <w:r w:rsidRPr="00CA0899">
        <w:rPr>
          <w:rFonts w:ascii="Times New Roman" w:eastAsia="Times New Roman" w:hAnsi="Times New Roman" w:cs="Times New Roman"/>
          <w:b/>
          <w:bCs/>
          <w:color w:val="2E2E2E"/>
          <w:sz w:val="24"/>
          <w:szCs w:val="24"/>
          <w:lang w:val="en-IN" w:eastAsia="en-IN"/>
        </w:rPr>
        <w:t>7</w:t>
      </w:r>
      <w:r w:rsidRPr="00CA0899">
        <w:rPr>
          <w:rFonts w:ascii="Times New Roman" w:eastAsia="Times New Roman" w:hAnsi="Times New Roman" w:cs="Times New Roman"/>
          <w:b/>
          <w:bCs/>
          <w:color w:val="2E2E2E"/>
          <w:sz w:val="24"/>
          <w:szCs w:val="24"/>
          <w:lang w:val="en-IN" w:eastAsia="en-IN"/>
        </w:rPr>
        <w:t xml:space="preserve">: </w:t>
      </w:r>
      <w:r w:rsidRPr="00CA0899">
        <w:rPr>
          <w:rFonts w:ascii="Times New Roman" w:eastAsia="Times New Roman" w:hAnsi="Times New Roman" w:cs="Times New Roman"/>
          <w:color w:val="2E2E2E"/>
          <w:sz w:val="24"/>
          <w:szCs w:val="24"/>
          <w:lang w:val="en-IN" w:eastAsia="en-IN"/>
        </w:rPr>
        <w:t>Scatterplot for RFM by K-Means</w:t>
      </w:r>
    </w:p>
    <w:p w14:paraId="3D1CB04C" w14:textId="2CA452D9" w:rsidR="005A2A48" w:rsidRPr="00CA0899" w:rsidRDefault="00310028" w:rsidP="00CA0899">
      <w:pPr>
        <w:spacing w:line="360" w:lineRule="auto"/>
        <w:jc w:val="both"/>
        <w:rPr>
          <w:rFonts w:ascii="Times New Roman" w:hAnsi="Times New Roman" w:cs="Times New Roman"/>
          <w:b/>
          <w:bCs/>
          <w:noProof/>
          <w:sz w:val="24"/>
          <w:szCs w:val="24"/>
          <w:lang w:val="en-IN" w:eastAsia="en-IN"/>
        </w:rPr>
      </w:pPr>
      <w:r w:rsidRPr="00CA0899">
        <w:rPr>
          <w:rFonts w:ascii="Times New Roman" w:hAnsi="Times New Roman" w:cs="Times New Roman"/>
          <w:b/>
          <w:bCs/>
          <w:noProof/>
          <w:sz w:val="24"/>
          <w:szCs w:val="24"/>
          <w:lang w:val="en-IN" w:eastAsia="en-IN"/>
        </w:rPr>
        <w:lastRenderedPageBreak/>
        <w:t>Insight:</w:t>
      </w:r>
    </w:p>
    <w:p w14:paraId="08F82D7D" w14:textId="10A43864" w:rsidR="00310028" w:rsidRPr="00CA0899" w:rsidRDefault="00310028" w:rsidP="00CA0899">
      <w:pPr>
        <w:spacing w:line="360" w:lineRule="auto"/>
        <w:jc w:val="both"/>
        <w:rPr>
          <w:rFonts w:ascii="Times New Roman" w:hAnsi="Times New Roman" w:cs="Times New Roman"/>
          <w:noProof/>
          <w:sz w:val="24"/>
          <w:szCs w:val="24"/>
          <w:lang w:val="en-IN" w:eastAsia="en-IN"/>
        </w:rPr>
      </w:pPr>
      <w:r w:rsidRPr="00CA0899">
        <w:rPr>
          <w:rFonts w:ascii="Times New Roman" w:hAnsi="Times New Roman" w:cs="Times New Roman"/>
          <w:noProof/>
          <w:sz w:val="24"/>
          <w:szCs w:val="24"/>
          <w:lang w:val="en-IN" w:eastAsia="en-IN"/>
        </w:rPr>
        <w:t>Clear separation in Recency vs. Monetary (e.g., Cluster 1 at high Recency, low Monetary) supports re-engagement campaigns for At-Risk customers (e.g., Cluster 1).</w:t>
      </w:r>
    </w:p>
    <w:p w14:paraId="0B89A83C" w14:textId="599F5776" w:rsidR="004D233C" w:rsidRPr="00EA1413" w:rsidRDefault="004D233C" w:rsidP="00CA0899">
      <w:pPr>
        <w:spacing w:line="360" w:lineRule="auto"/>
        <w:jc w:val="both"/>
        <w:rPr>
          <w:rFonts w:ascii="Times New Roman" w:hAnsi="Times New Roman" w:cs="Times New Roman"/>
          <w:b/>
          <w:noProof/>
          <w:sz w:val="24"/>
          <w:szCs w:val="24"/>
          <w:lang w:val="en-IN" w:eastAsia="en-IN"/>
        </w:rPr>
      </w:pPr>
      <w:r w:rsidRPr="00EA1413">
        <w:rPr>
          <w:rFonts w:ascii="Times New Roman" w:hAnsi="Times New Roman" w:cs="Times New Roman"/>
          <w:b/>
          <w:noProof/>
          <w:sz w:val="24"/>
          <w:szCs w:val="24"/>
          <w:lang w:val="en-IN" w:eastAsia="en-IN"/>
        </w:rPr>
        <w:t>Violin Plots</w:t>
      </w:r>
    </w:p>
    <w:p w14:paraId="5FF5F622" w14:textId="386586B3" w:rsidR="004D233C" w:rsidRPr="00CA0899" w:rsidRDefault="004D233C" w:rsidP="00CA0899">
      <w:pPr>
        <w:spacing w:line="360" w:lineRule="auto"/>
        <w:jc w:val="both"/>
        <w:rPr>
          <w:rFonts w:ascii="Times New Roman" w:hAnsi="Times New Roman" w:cs="Times New Roman"/>
          <w:noProof/>
          <w:sz w:val="24"/>
          <w:szCs w:val="24"/>
          <w:lang w:val="en-IN" w:eastAsia="en-IN"/>
        </w:rPr>
      </w:pPr>
      <w:r w:rsidRPr="00CA0899">
        <w:rPr>
          <w:rFonts w:ascii="Times New Roman" w:hAnsi="Times New Roman" w:cs="Times New Roman"/>
          <w:b/>
          <w:bCs/>
          <w:noProof/>
          <w:sz w:val="24"/>
          <w:szCs w:val="24"/>
          <w:lang w:val="en-IN" w:eastAsia="en-IN"/>
        </w:rPr>
        <w:t>Description</w:t>
      </w:r>
      <w:r w:rsidRPr="00CA0899">
        <w:rPr>
          <w:rFonts w:ascii="Times New Roman" w:hAnsi="Times New Roman" w:cs="Times New Roman"/>
          <w:noProof/>
          <w:sz w:val="24"/>
          <w:szCs w:val="24"/>
          <w:lang w:val="en-IN" w:eastAsia="en-IN"/>
        </w:rPr>
        <w:t>: Three violin plots showing the density and distribution of Recency, Frequency, and Monetary per cluster.</w:t>
      </w:r>
      <w:r w:rsidRPr="00CA0899">
        <w:rPr>
          <w:rFonts w:ascii="Times New Roman" w:hAnsi="Times New Roman" w:cs="Times New Roman"/>
          <w:noProof/>
          <w:sz w:val="24"/>
          <w:szCs w:val="24"/>
          <w:lang w:val="en-IN" w:eastAsia="en-IN"/>
        </w:rPr>
        <w:br/>
        <w:t>Combines box plot (median, quartiles) and KDE to show distribution shape and density.</w:t>
      </w:r>
      <w:r w:rsidRPr="00CA0899">
        <w:rPr>
          <w:rFonts w:ascii="Times New Roman" w:hAnsi="Times New Roman" w:cs="Times New Roman"/>
          <w:noProof/>
          <w:sz w:val="24"/>
          <w:szCs w:val="24"/>
          <w:lang w:val="en-IN" w:eastAsia="en-IN"/>
        </w:rPr>
        <w:br/>
        <w:t>Highlights multimodal distributions or skewness (e.g., Monetary in Cluster 3 may be skewed).</w:t>
      </w:r>
      <w:r w:rsidRPr="00CA0899">
        <w:rPr>
          <w:rFonts w:ascii="Times New Roman" w:hAnsi="Times New Roman" w:cs="Times New Roman"/>
          <w:noProof/>
          <w:sz w:val="24"/>
          <w:szCs w:val="24"/>
          <w:lang w:val="en-IN" w:eastAsia="en-IN"/>
        </w:rPr>
        <w:br/>
        <w:t>Reveals variability and density differences across clusters.</w:t>
      </w:r>
      <w:r w:rsidRPr="00CA0899">
        <w:rPr>
          <w:rFonts w:ascii="Times New Roman" w:hAnsi="Times New Roman" w:cs="Times New Roman"/>
          <w:noProof/>
          <w:sz w:val="24"/>
          <w:szCs w:val="24"/>
          <w:lang w:val="en-IN" w:eastAsia="en-IN"/>
        </w:rPr>
        <w:br/>
      </w:r>
      <w:r w:rsidRPr="00CA0899">
        <w:rPr>
          <w:rFonts w:ascii="Times New Roman" w:hAnsi="Times New Roman" w:cs="Times New Roman"/>
          <w:noProof/>
          <w:sz w:val="24"/>
          <w:szCs w:val="24"/>
          <w:lang w:val="en-IN" w:eastAsia="en-IN"/>
        </w:rPr>
        <w:drawing>
          <wp:inline distT="0" distB="0" distL="0" distR="0" wp14:anchorId="5C50864D" wp14:editId="5D431B3A">
            <wp:extent cx="5731510" cy="20046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004695"/>
                    </a:xfrm>
                    <a:prstGeom prst="rect">
                      <a:avLst/>
                    </a:prstGeom>
                  </pic:spPr>
                </pic:pic>
              </a:graphicData>
            </a:graphic>
          </wp:inline>
        </w:drawing>
      </w:r>
    </w:p>
    <w:p w14:paraId="2F783D3C" w14:textId="1D24B19C" w:rsidR="00CA0899" w:rsidRPr="00EC63B3" w:rsidRDefault="00CA0899" w:rsidP="00EC63B3">
      <w:pPr>
        <w:spacing w:line="360" w:lineRule="auto"/>
        <w:jc w:val="center"/>
        <w:rPr>
          <w:rFonts w:ascii="Times New Roman" w:hAnsi="Times New Roman" w:cs="Times New Roman"/>
          <w:noProof/>
          <w:sz w:val="24"/>
          <w:szCs w:val="24"/>
          <w:lang w:val="en-IN" w:eastAsia="en-IN"/>
        </w:rPr>
      </w:pPr>
      <w:r w:rsidRPr="00CA0899">
        <w:rPr>
          <w:rFonts w:ascii="Times New Roman" w:eastAsia="Times New Roman" w:hAnsi="Times New Roman" w:cs="Times New Roman"/>
          <w:b/>
          <w:bCs/>
          <w:color w:val="2E2E2E"/>
          <w:sz w:val="24"/>
          <w:szCs w:val="24"/>
          <w:lang w:val="en-IN" w:eastAsia="en-IN"/>
        </w:rPr>
        <w:t>Figure 3.1</w:t>
      </w:r>
      <w:r w:rsidRPr="00CA0899">
        <w:rPr>
          <w:rFonts w:ascii="Times New Roman" w:eastAsia="Times New Roman" w:hAnsi="Times New Roman" w:cs="Times New Roman"/>
          <w:b/>
          <w:bCs/>
          <w:color w:val="2E2E2E"/>
          <w:sz w:val="24"/>
          <w:szCs w:val="24"/>
          <w:lang w:val="en-IN" w:eastAsia="en-IN"/>
        </w:rPr>
        <w:t>8</w:t>
      </w:r>
      <w:r w:rsidRPr="00CA0899">
        <w:rPr>
          <w:rFonts w:ascii="Times New Roman" w:eastAsia="Times New Roman" w:hAnsi="Times New Roman" w:cs="Times New Roman"/>
          <w:b/>
          <w:bCs/>
          <w:color w:val="2E2E2E"/>
          <w:sz w:val="24"/>
          <w:szCs w:val="24"/>
          <w:lang w:val="en-IN" w:eastAsia="en-IN"/>
        </w:rPr>
        <w:t>:</w:t>
      </w:r>
      <w:r>
        <w:rPr>
          <w:rFonts w:ascii="Times New Roman" w:eastAsia="Times New Roman" w:hAnsi="Times New Roman" w:cs="Times New Roman"/>
          <w:b/>
          <w:bCs/>
          <w:color w:val="2E2E2E"/>
          <w:sz w:val="24"/>
          <w:szCs w:val="24"/>
          <w:lang w:val="en-IN" w:eastAsia="en-IN"/>
        </w:rPr>
        <w:t xml:space="preserve"> </w:t>
      </w:r>
      <w:r w:rsidR="00EC63B3">
        <w:rPr>
          <w:rFonts w:ascii="Times New Roman" w:eastAsia="Times New Roman" w:hAnsi="Times New Roman" w:cs="Times New Roman"/>
          <w:color w:val="2E2E2E"/>
          <w:sz w:val="24"/>
          <w:szCs w:val="24"/>
          <w:lang w:val="en-IN" w:eastAsia="en-IN"/>
        </w:rPr>
        <w:t xml:space="preserve">Violin Plots </w:t>
      </w:r>
      <w:r w:rsidR="00EC63B3" w:rsidRPr="00CA0899">
        <w:rPr>
          <w:rFonts w:ascii="Times New Roman" w:eastAsia="Times New Roman" w:hAnsi="Times New Roman" w:cs="Times New Roman"/>
          <w:color w:val="2E2E2E"/>
          <w:sz w:val="24"/>
          <w:szCs w:val="24"/>
          <w:lang w:val="en-IN" w:eastAsia="en-IN"/>
        </w:rPr>
        <w:t>for RFM by K-Means</w:t>
      </w:r>
    </w:p>
    <w:p w14:paraId="283F8735" w14:textId="77777777" w:rsidR="005A2A48" w:rsidRPr="00CA0899" w:rsidRDefault="004D233C" w:rsidP="00CA0899">
      <w:pPr>
        <w:spacing w:line="360" w:lineRule="auto"/>
        <w:jc w:val="both"/>
        <w:rPr>
          <w:rFonts w:ascii="Times New Roman" w:hAnsi="Times New Roman" w:cs="Times New Roman"/>
          <w:noProof/>
          <w:sz w:val="24"/>
          <w:szCs w:val="24"/>
          <w:lang w:val="en-IN" w:eastAsia="en-IN"/>
        </w:rPr>
      </w:pPr>
      <w:r w:rsidRPr="00CA0899">
        <w:rPr>
          <w:rFonts w:ascii="Times New Roman" w:hAnsi="Times New Roman" w:cs="Times New Roman"/>
          <w:b/>
          <w:noProof/>
          <w:sz w:val="24"/>
          <w:szCs w:val="24"/>
          <w:lang w:val="en-IN" w:eastAsia="en-IN"/>
        </w:rPr>
        <w:t>Insight:</w:t>
      </w:r>
      <w:r w:rsidRPr="00CA0899">
        <w:rPr>
          <w:rFonts w:ascii="Times New Roman" w:hAnsi="Times New Roman" w:cs="Times New Roman"/>
          <w:noProof/>
          <w:sz w:val="24"/>
          <w:szCs w:val="24"/>
          <w:lang w:val="en-IN" w:eastAsia="en-IN"/>
        </w:rPr>
        <w:t xml:space="preserve"> </w:t>
      </w:r>
    </w:p>
    <w:p w14:paraId="2F2D31A2" w14:textId="541D0609" w:rsidR="004D233C" w:rsidRDefault="004D233C" w:rsidP="00CA0899">
      <w:pPr>
        <w:spacing w:line="360" w:lineRule="auto"/>
        <w:jc w:val="both"/>
        <w:rPr>
          <w:rFonts w:ascii="Times New Roman" w:hAnsi="Times New Roman" w:cs="Times New Roman"/>
          <w:noProof/>
          <w:sz w:val="24"/>
          <w:szCs w:val="24"/>
          <w:lang w:val="en-IN" w:eastAsia="en-IN"/>
        </w:rPr>
      </w:pPr>
      <w:r w:rsidRPr="00CA0899">
        <w:rPr>
          <w:rFonts w:ascii="Times New Roman" w:hAnsi="Times New Roman" w:cs="Times New Roman"/>
          <w:noProof/>
          <w:sz w:val="24"/>
          <w:szCs w:val="24"/>
          <w:lang w:val="en-IN" w:eastAsia="en-IN"/>
        </w:rPr>
        <w:t xml:space="preserve">Wide violins in Cluster 2 (Loyal) </w:t>
      </w:r>
      <w:r w:rsidR="00EC63B3">
        <w:rPr>
          <w:rFonts w:ascii="Times New Roman" w:hAnsi="Times New Roman" w:cs="Times New Roman"/>
          <w:noProof/>
          <w:sz w:val="24"/>
          <w:szCs w:val="24"/>
          <w:lang w:val="en-IN" w:eastAsia="en-IN"/>
        </w:rPr>
        <w:t xml:space="preserve">indicate varied spending, making them </w:t>
      </w:r>
      <w:r w:rsidRPr="00CA0899">
        <w:rPr>
          <w:rFonts w:ascii="Times New Roman" w:hAnsi="Times New Roman" w:cs="Times New Roman"/>
          <w:noProof/>
          <w:sz w:val="24"/>
          <w:szCs w:val="24"/>
          <w:lang w:val="en-IN" w:eastAsia="en-IN"/>
        </w:rPr>
        <w:t>ideal for personalized upsell offers (e.g., Germany).</w:t>
      </w:r>
    </w:p>
    <w:p w14:paraId="7DA97B7D" w14:textId="192981C8" w:rsidR="00EC63B3" w:rsidRPr="00EC63B3" w:rsidRDefault="00EC63B3" w:rsidP="00CA0899">
      <w:pPr>
        <w:spacing w:line="360" w:lineRule="auto"/>
        <w:jc w:val="both"/>
        <w:rPr>
          <w:rFonts w:ascii="Times New Roman" w:hAnsi="Times New Roman" w:cs="Times New Roman"/>
          <w:noProof/>
          <w:sz w:val="24"/>
          <w:szCs w:val="24"/>
          <w:u w:val="single"/>
          <w:lang w:val="en-IN" w:eastAsia="en-IN"/>
        </w:rPr>
      </w:pPr>
      <w:r w:rsidRPr="00EC63B3">
        <w:rPr>
          <w:rFonts w:ascii="Times New Roman" w:hAnsi="Times New Roman" w:cs="Times New Roman"/>
          <w:noProof/>
          <w:sz w:val="24"/>
          <w:szCs w:val="24"/>
          <w:u w:val="single"/>
          <w:lang w:val="en-IN" w:eastAsia="en-IN"/>
        </w:rPr>
        <w:t>K-Means Cluster Summary</w:t>
      </w:r>
    </w:p>
    <w:p w14:paraId="06AD32C0" w14:textId="2ECDCFB5" w:rsidR="00310028" w:rsidRPr="00CA0899" w:rsidRDefault="004D233C" w:rsidP="00CA0899">
      <w:pPr>
        <w:spacing w:line="360" w:lineRule="auto"/>
        <w:jc w:val="both"/>
        <w:rPr>
          <w:rFonts w:ascii="Times New Roman" w:hAnsi="Times New Roman" w:cs="Times New Roman"/>
          <w:noProof/>
          <w:sz w:val="24"/>
          <w:szCs w:val="24"/>
          <w:lang w:val="en-IN" w:eastAsia="en-IN"/>
        </w:rPr>
      </w:pPr>
      <w:r w:rsidRPr="00CA0899">
        <w:rPr>
          <w:rFonts w:ascii="Times New Roman" w:hAnsi="Times New Roman" w:cs="Times New Roman"/>
          <w:noProof/>
          <w:sz w:val="24"/>
          <w:szCs w:val="24"/>
          <w:lang w:val="en-IN" w:eastAsia="en-IN"/>
        </w:rPr>
        <w:drawing>
          <wp:inline distT="0" distB="0" distL="0" distR="0" wp14:anchorId="281F2545" wp14:editId="4DE597CA">
            <wp:extent cx="5543550" cy="1695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43550" cy="1695450"/>
                    </a:xfrm>
                    <a:prstGeom prst="rect">
                      <a:avLst/>
                    </a:prstGeom>
                  </pic:spPr>
                </pic:pic>
              </a:graphicData>
            </a:graphic>
          </wp:inline>
        </w:drawing>
      </w:r>
    </w:p>
    <w:p w14:paraId="6BB97A6D" w14:textId="0784F94C" w:rsidR="005A2A48" w:rsidRPr="00EA1413" w:rsidRDefault="004D233C" w:rsidP="00CA0899">
      <w:pPr>
        <w:spacing w:line="360" w:lineRule="auto"/>
        <w:jc w:val="both"/>
        <w:rPr>
          <w:rFonts w:ascii="Times New Roman" w:eastAsia="Times New Roman" w:hAnsi="Times New Roman" w:cs="Times New Roman"/>
          <w:b/>
          <w:color w:val="2E2E2E"/>
          <w:sz w:val="28"/>
          <w:szCs w:val="28"/>
          <w:u w:val="single"/>
          <w:lang w:eastAsia="en-IN"/>
        </w:rPr>
      </w:pPr>
      <w:r w:rsidRPr="00EA1413">
        <w:rPr>
          <w:rFonts w:ascii="Times New Roman" w:eastAsia="Times New Roman" w:hAnsi="Times New Roman" w:cs="Times New Roman"/>
          <w:b/>
          <w:color w:val="2E2E2E"/>
          <w:sz w:val="28"/>
          <w:szCs w:val="28"/>
          <w:u w:val="single"/>
          <w:lang w:eastAsia="en-IN"/>
        </w:rPr>
        <w:lastRenderedPageBreak/>
        <w:t xml:space="preserve">Model 03: </w:t>
      </w:r>
    </w:p>
    <w:p w14:paraId="79073696" w14:textId="60AD1989" w:rsidR="00310028" w:rsidRPr="00CA0899" w:rsidRDefault="004D233C" w:rsidP="00CA0899">
      <w:pPr>
        <w:spacing w:line="360" w:lineRule="auto"/>
        <w:jc w:val="both"/>
        <w:rPr>
          <w:rFonts w:ascii="Times New Roman" w:eastAsia="Times New Roman" w:hAnsi="Times New Roman" w:cs="Times New Roman"/>
          <w:b/>
          <w:color w:val="2E2E2E"/>
          <w:sz w:val="28"/>
          <w:szCs w:val="28"/>
          <w:lang w:eastAsia="en-IN"/>
        </w:rPr>
      </w:pPr>
      <w:r w:rsidRPr="00CA0899">
        <w:rPr>
          <w:rFonts w:ascii="Times New Roman" w:eastAsia="Times New Roman" w:hAnsi="Times New Roman" w:cs="Times New Roman"/>
          <w:b/>
          <w:color w:val="2E2E2E"/>
          <w:sz w:val="28"/>
          <w:szCs w:val="28"/>
          <w:lang w:eastAsia="en-IN"/>
        </w:rPr>
        <w:t>Hierarchical Clustering</w:t>
      </w:r>
    </w:p>
    <w:p w14:paraId="55D1AEE3" w14:textId="7BD5DB63" w:rsidR="004D233C" w:rsidRPr="00CA0899" w:rsidRDefault="004D233C" w:rsidP="00CA0899">
      <w:pPr>
        <w:spacing w:line="360" w:lineRule="auto"/>
        <w:jc w:val="both"/>
        <w:rPr>
          <w:rFonts w:ascii="Times New Roman" w:eastAsia="Times New Roman" w:hAnsi="Times New Roman" w:cs="Times New Roman"/>
          <w:color w:val="2E2E2E"/>
          <w:sz w:val="24"/>
          <w:szCs w:val="24"/>
          <w:lang w:eastAsia="en-IN"/>
        </w:rPr>
      </w:pPr>
      <w:r w:rsidRPr="00CA0899">
        <w:rPr>
          <w:rFonts w:ascii="Times New Roman" w:hAnsi="Times New Roman" w:cs="Times New Roman"/>
          <w:sz w:val="24"/>
          <w:szCs w:val="24"/>
        </w:rPr>
        <w:t xml:space="preserve">Hierarchical clustering is a </w:t>
      </w:r>
      <w:r w:rsidRPr="00CA0899">
        <w:rPr>
          <w:rStyle w:val="Strong"/>
          <w:rFonts w:ascii="Times New Roman" w:hAnsi="Times New Roman" w:cs="Times New Roman"/>
          <w:sz w:val="24"/>
          <w:szCs w:val="24"/>
        </w:rPr>
        <w:t>method of cluster analysis</w:t>
      </w:r>
      <w:r w:rsidRPr="00CA0899">
        <w:rPr>
          <w:rFonts w:ascii="Times New Roman" w:hAnsi="Times New Roman" w:cs="Times New Roman"/>
          <w:sz w:val="24"/>
          <w:szCs w:val="24"/>
        </w:rPr>
        <w:t xml:space="preserve"> that seeks to build a hierarchy of clusters. It's commonly used in data mining, pattern recognition, and bioinformatics for grouping similar objects into clusters based on their features</w:t>
      </w:r>
      <w:r w:rsidR="00CA0899" w:rsidRPr="00CA0899">
        <w:rPr>
          <w:rFonts w:ascii="Times New Roman" w:hAnsi="Times New Roman" w:cs="Times New Roman"/>
          <w:sz w:val="24"/>
          <w:szCs w:val="24"/>
        </w:rPr>
        <w:t>.</w:t>
      </w:r>
    </w:p>
    <w:p w14:paraId="61516CD1" w14:textId="06A002E9" w:rsidR="004D233C" w:rsidRPr="00CA0899" w:rsidRDefault="004D233C" w:rsidP="00CA0899">
      <w:pPr>
        <w:spacing w:line="360" w:lineRule="auto"/>
        <w:jc w:val="center"/>
        <w:rPr>
          <w:rFonts w:ascii="Times New Roman" w:eastAsia="Times New Roman" w:hAnsi="Times New Roman" w:cs="Times New Roman"/>
          <w:color w:val="2E2E2E"/>
          <w:sz w:val="24"/>
          <w:szCs w:val="24"/>
          <w:lang w:eastAsia="en-IN"/>
        </w:rPr>
      </w:pPr>
      <w:r w:rsidRPr="00CA0899">
        <w:rPr>
          <w:rFonts w:ascii="Times New Roman" w:hAnsi="Times New Roman" w:cs="Times New Roman"/>
          <w:noProof/>
          <w:sz w:val="24"/>
          <w:szCs w:val="24"/>
          <w:lang w:val="en-IN" w:eastAsia="en-IN"/>
        </w:rPr>
        <w:drawing>
          <wp:inline distT="0" distB="0" distL="0" distR="0" wp14:anchorId="07F7C98E" wp14:editId="147AD0F4">
            <wp:extent cx="5067300" cy="412469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81809" cy="4136500"/>
                    </a:xfrm>
                    <a:prstGeom prst="rect">
                      <a:avLst/>
                    </a:prstGeom>
                  </pic:spPr>
                </pic:pic>
              </a:graphicData>
            </a:graphic>
          </wp:inline>
        </w:drawing>
      </w:r>
    </w:p>
    <w:p w14:paraId="126C3FF9" w14:textId="24DE55E2" w:rsidR="00CA0899" w:rsidRPr="00EC63B3" w:rsidRDefault="00CA0899" w:rsidP="00EC63B3">
      <w:pPr>
        <w:spacing w:line="360" w:lineRule="auto"/>
        <w:jc w:val="center"/>
        <w:rPr>
          <w:rFonts w:ascii="Times New Roman" w:hAnsi="Times New Roman" w:cs="Times New Roman"/>
          <w:noProof/>
          <w:sz w:val="24"/>
          <w:szCs w:val="24"/>
          <w:lang w:val="en-IN" w:eastAsia="en-IN"/>
        </w:rPr>
      </w:pPr>
      <w:r w:rsidRPr="00CA0899">
        <w:rPr>
          <w:rFonts w:ascii="Times New Roman" w:eastAsia="Times New Roman" w:hAnsi="Times New Roman" w:cs="Times New Roman"/>
          <w:b/>
          <w:bCs/>
          <w:color w:val="2E2E2E"/>
          <w:sz w:val="24"/>
          <w:szCs w:val="24"/>
          <w:lang w:val="en-IN" w:eastAsia="en-IN"/>
        </w:rPr>
        <w:t>Figure 3.1</w:t>
      </w:r>
      <w:r w:rsidRPr="00CA0899">
        <w:rPr>
          <w:rFonts w:ascii="Times New Roman" w:eastAsia="Times New Roman" w:hAnsi="Times New Roman" w:cs="Times New Roman"/>
          <w:b/>
          <w:bCs/>
          <w:color w:val="2E2E2E"/>
          <w:sz w:val="24"/>
          <w:szCs w:val="24"/>
          <w:lang w:val="en-IN" w:eastAsia="en-IN"/>
        </w:rPr>
        <w:t>9</w:t>
      </w:r>
      <w:r w:rsidRPr="00CA0899">
        <w:rPr>
          <w:rFonts w:ascii="Times New Roman" w:eastAsia="Times New Roman" w:hAnsi="Times New Roman" w:cs="Times New Roman"/>
          <w:b/>
          <w:bCs/>
          <w:color w:val="2E2E2E"/>
          <w:sz w:val="24"/>
          <w:szCs w:val="24"/>
          <w:lang w:val="en-IN" w:eastAsia="en-IN"/>
        </w:rPr>
        <w:t>:</w:t>
      </w:r>
      <w:r w:rsidR="00EC63B3">
        <w:rPr>
          <w:rFonts w:ascii="Times New Roman" w:eastAsia="Times New Roman" w:hAnsi="Times New Roman" w:cs="Times New Roman"/>
          <w:b/>
          <w:bCs/>
          <w:color w:val="2E2E2E"/>
          <w:sz w:val="24"/>
          <w:szCs w:val="24"/>
          <w:lang w:val="en-IN" w:eastAsia="en-IN"/>
        </w:rPr>
        <w:t xml:space="preserve"> </w:t>
      </w:r>
      <w:r w:rsidR="00EC63B3" w:rsidRPr="00CA0899">
        <w:rPr>
          <w:rFonts w:ascii="Times New Roman" w:hAnsi="Times New Roman" w:cs="Times New Roman"/>
          <w:sz w:val="24"/>
          <w:szCs w:val="24"/>
        </w:rPr>
        <w:t>Hierarchical clustering</w:t>
      </w:r>
      <w:r w:rsidR="00EC63B3">
        <w:rPr>
          <w:rFonts w:ascii="Times New Roman" w:hAnsi="Times New Roman" w:cs="Times New Roman"/>
          <w:sz w:val="24"/>
          <w:szCs w:val="24"/>
        </w:rPr>
        <w:t xml:space="preserve"> Dendrogram</w:t>
      </w:r>
    </w:p>
    <w:p w14:paraId="69F34642" w14:textId="77777777" w:rsidR="00EC63B3" w:rsidRDefault="00EC63B3" w:rsidP="00CA0899">
      <w:pPr>
        <w:spacing w:line="360" w:lineRule="auto"/>
        <w:jc w:val="both"/>
        <w:rPr>
          <w:rFonts w:ascii="Times New Roman" w:eastAsia="Times New Roman" w:hAnsi="Times New Roman" w:cs="Times New Roman"/>
          <w:b/>
          <w:color w:val="2E2E2E"/>
          <w:sz w:val="24"/>
          <w:szCs w:val="24"/>
          <w:lang w:eastAsia="en-IN"/>
        </w:rPr>
      </w:pPr>
    </w:p>
    <w:p w14:paraId="5B995B1B" w14:textId="77777777" w:rsidR="00EC63B3" w:rsidRDefault="00EC63B3" w:rsidP="00CA0899">
      <w:pPr>
        <w:spacing w:line="360" w:lineRule="auto"/>
        <w:jc w:val="both"/>
        <w:rPr>
          <w:rFonts w:ascii="Times New Roman" w:eastAsia="Times New Roman" w:hAnsi="Times New Roman" w:cs="Times New Roman"/>
          <w:b/>
          <w:color w:val="2E2E2E"/>
          <w:sz w:val="24"/>
          <w:szCs w:val="24"/>
          <w:lang w:eastAsia="en-IN"/>
        </w:rPr>
      </w:pPr>
    </w:p>
    <w:p w14:paraId="7D7C17D7" w14:textId="77777777" w:rsidR="00EC63B3" w:rsidRDefault="00EC63B3" w:rsidP="00CA0899">
      <w:pPr>
        <w:spacing w:line="360" w:lineRule="auto"/>
        <w:jc w:val="both"/>
        <w:rPr>
          <w:rFonts w:ascii="Times New Roman" w:eastAsia="Times New Roman" w:hAnsi="Times New Roman" w:cs="Times New Roman"/>
          <w:b/>
          <w:color w:val="2E2E2E"/>
          <w:sz w:val="24"/>
          <w:szCs w:val="24"/>
          <w:lang w:eastAsia="en-IN"/>
        </w:rPr>
      </w:pPr>
    </w:p>
    <w:p w14:paraId="7D02B23C" w14:textId="77777777" w:rsidR="00EC63B3" w:rsidRDefault="00EC63B3" w:rsidP="00CA0899">
      <w:pPr>
        <w:spacing w:line="360" w:lineRule="auto"/>
        <w:jc w:val="both"/>
        <w:rPr>
          <w:rFonts w:ascii="Times New Roman" w:eastAsia="Times New Roman" w:hAnsi="Times New Roman" w:cs="Times New Roman"/>
          <w:b/>
          <w:color w:val="2E2E2E"/>
          <w:sz w:val="24"/>
          <w:szCs w:val="24"/>
          <w:lang w:eastAsia="en-IN"/>
        </w:rPr>
      </w:pPr>
    </w:p>
    <w:p w14:paraId="260413D1" w14:textId="77777777" w:rsidR="00EC63B3" w:rsidRDefault="00EC63B3" w:rsidP="00CA0899">
      <w:pPr>
        <w:spacing w:line="360" w:lineRule="auto"/>
        <w:jc w:val="both"/>
        <w:rPr>
          <w:rFonts w:ascii="Times New Roman" w:eastAsia="Times New Roman" w:hAnsi="Times New Roman" w:cs="Times New Roman"/>
          <w:b/>
          <w:color w:val="2E2E2E"/>
          <w:sz w:val="24"/>
          <w:szCs w:val="24"/>
          <w:lang w:eastAsia="en-IN"/>
        </w:rPr>
      </w:pPr>
    </w:p>
    <w:p w14:paraId="10813E80" w14:textId="77777777" w:rsidR="00EC63B3" w:rsidRDefault="00EC63B3" w:rsidP="00CA0899">
      <w:pPr>
        <w:spacing w:line="360" w:lineRule="auto"/>
        <w:jc w:val="both"/>
        <w:rPr>
          <w:rFonts w:ascii="Times New Roman" w:eastAsia="Times New Roman" w:hAnsi="Times New Roman" w:cs="Times New Roman"/>
          <w:b/>
          <w:color w:val="2E2E2E"/>
          <w:sz w:val="24"/>
          <w:szCs w:val="24"/>
          <w:lang w:eastAsia="en-IN"/>
        </w:rPr>
      </w:pPr>
    </w:p>
    <w:p w14:paraId="38B8789C" w14:textId="057910AC" w:rsidR="004D233C" w:rsidRPr="00CA0899" w:rsidRDefault="004D233C" w:rsidP="00CA0899">
      <w:pPr>
        <w:spacing w:line="360" w:lineRule="auto"/>
        <w:jc w:val="both"/>
        <w:rPr>
          <w:rFonts w:ascii="Times New Roman" w:eastAsia="Times New Roman" w:hAnsi="Times New Roman" w:cs="Times New Roman"/>
          <w:b/>
          <w:color w:val="2E2E2E"/>
          <w:sz w:val="24"/>
          <w:szCs w:val="24"/>
          <w:lang w:eastAsia="en-IN"/>
        </w:rPr>
      </w:pPr>
      <w:r w:rsidRPr="00CA0899">
        <w:rPr>
          <w:rFonts w:ascii="Times New Roman" w:eastAsia="Times New Roman" w:hAnsi="Times New Roman" w:cs="Times New Roman"/>
          <w:b/>
          <w:color w:val="2E2E2E"/>
          <w:sz w:val="24"/>
          <w:szCs w:val="24"/>
          <w:lang w:eastAsia="en-IN"/>
        </w:rPr>
        <w:lastRenderedPageBreak/>
        <w:t>Hierarchical Clustering Summary:</w:t>
      </w:r>
    </w:p>
    <w:p w14:paraId="2822F662" w14:textId="7242F313" w:rsidR="004D233C" w:rsidRPr="00CA0899" w:rsidRDefault="004D233C" w:rsidP="00EC63B3">
      <w:pPr>
        <w:spacing w:line="360" w:lineRule="auto"/>
        <w:jc w:val="center"/>
        <w:rPr>
          <w:rFonts w:ascii="Times New Roman" w:eastAsia="Times New Roman" w:hAnsi="Times New Roman" w:cs="Times New Roman"/>
          <w:color w:val="2E2E2E"/>
          <w:sz w:val="24"/>
          <w:szCs w:val="24"/>
          <w:lang w:eastAsia="en-IN"/>
        </w:rPr>
      </w:pPr>
      <w:r w:rsidRPr="00CA0899">
        <w:rPr>
          <w:rFonts w:ascii="Times New Roman" w:hAnsi="Times New Roman" w:cs="Times New Roman"/>
          <w:noProof/>
          <w:sz w:val="24"/>
          <w:szCs w:val="24"/>
          <w:lang w:val="en-IN" w:eastAsia="en-IN"/>
        </w:rPr>
        <w:drawing>
          <wp:inline distT="0" distB="0" distL="0" distR="0" wp14:anchorId="33D091E9" wp14:editId="2FA1EE62">
            <wp:extent cx="4671060" cy="2552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3757"/>
                    <a:stretch/>
                  </pic:blipFill>
                  <pic:spPr bwMode="auto">
                    <a:xfrm>
                      <a:off x="0" y="0"/>
                      <a:ext cx="4675243" cy="2554986"/>
                    </a:xfrm>
                    <a:prstGeom prst="rect">
                      <a:avLst/>
                    </a:prstGeom>
                    <a:ln>
                      <a:noFill/>
                    </a:ln>
                    <a:extLst>
                      <a:ext uri="{53640926-AAD7-44D8-BBD7-CCE9431645EC}">
                        <a14:shadowObscured xmlns:a14="http://schemas.microsoft.com/office/drawing/2010/main"/>
                      </a:ext>
                    </a:extLst>
                  </pic:spPr>
                </pic:pic>
              </a:graphicData>
            </a:graphic>
          </wp:inline>
        </w:drawing>
      </w:r>
    </w:p>
    <w:p w14:paraId="349AFA51" w14:textId="4D7A0EB2" w:rsidR="004D233C" w:rsidRPr="00CA0899" w:rsidRDefault="004D233C" w:rsidP="00CA0899">
      <w:pPr>
        <w:spacing w:line="360" w:lineRule="auto"/>
        <w:jc w:val="both"/>
        <w:rPr>
          <w:rFonts w:ascii="Times New Roman" w:eastAsia="Times New Roman" w:hAnsi="Times New Roman" w:cs="Times New Roman"/>
          <w:b/>
          <w:bCs/>
          <w:color w:val="2E2E2E"/>
          <w:sz w:val="24"/>
          <w:szCs w:val="24"/>
          <w:lang w:eastAsia="en-IN"/>
        </w:rPr>
      </w:pPr>
      <w:r w:rsidRPr="00CA0899">
        <w:rPr>
          <w:rFonts w:ascii="Times New Roman" w:eastAsia="Times New Roman" w:hAnsi="Times New Roman" w:cs="Times New Roman"/>
          <w:b/>
          <w:bCs/>
          <w:color w:val="2E2E2E"/>
          <w:sz w:val="24"/>
          <w:szCs w:val="24"/>
          <w:lang w:eastAsia="en-IN"/>
        </w:rPr>
        <w:t>Comparing K-Means and Hierarchical Clustering</w:t>
      </w:r>
    </w:p>
    <w:p w14:paraId="2E381BF7" w14:textId="4FC464D7" w:rsidR="004D233C" w:rsidRPr="00CA0899" w:rsidRDefault="004D233C" w:rsidP="00CA0899">
      <w:pPr>
        <w:pStyle w:val="NormalWeb"/>
        <w:spacing w:line="360" w:lineRule="auto"/>
        <w:jc w:val="both"/>
        <w:rPr>
          <w:lang w:val="en-IN"/>
        </w:rPr>
      </w:pPr>
      <w:r w:rsidRPr="00CA0899">
        <w:t xml:space="preserve">We </w:t>
      </w:r>
      <w:r w:rsidR="00EC63B3">
        <w:t>compare</w:t>
      </w:r>
      <w:r w:rsidRPr="00CA0899">
        <w:t xml:space="preserve"> the clustering performance of </w:t>
      </w:r>
      <w:r w:rsidRPr="00CA0899">
        <w:rPr>
          <w:rStyle w:val="Strong"/>
        </w:rPr>
        <w:t>K-Means</w:t>
      </w:r>
      <w:r w:rsidRPr="00CA0899">
        <w:t xml:space="preserve"> and </w:t>
      </w:r>
      <w:r w:rsidRPr="00CA0899">
        <w:rPr>
          <w:rStyle w:val="Strong"/>
        </w:rPr>
        <w:t>Hierarchical Clustering</w:t>
      </w:r>
      <w:r w:rsidRPr="00CA0899">
        <w:t xml:space="preserve"> using their </w:t>
      </w:r>
      <w:r w:rsidRPr="00CA0899">
        <w:rPr>
          <w:rStyle w:val="Strong"/>
        </w:rPr>
        <w:t>Silhouette Scores</w:t>
      </w:r>
      <w:r w:rsidRPr="00CA0899">
        <w:t>, a metric that measures cluster cohesion and separation. It prints out which algorithm performed better based on the scores and provides a recommendation:</w:t>
      </w:r>
    </w:p>
    <w:p w14:paraId="1ECACB0A" w14:textId="65D5DB42" w:rsidR="004D233C" w:rsidRPr="00CA0899" w:rsidRDefault="004D233C" w:rsidP="00CA0899">
      <w:pPr>
        <w:pStyle w:val="NormalWeb"/>
        <w:numPr>
          <w:ilvl w:val="0"/>
          <w:numId w:val="49"/>
        </w:numPr>
        <w:spacing w:line="360" w:lineRule="auto"/>
        <w:jc w:val="both"/>
      </w:pPr>
      <w:r w:rsidRPr="00CA0899">
        <w:rPr>
          <w:rStyle w:val="Strong"/>
        </w:rPr>
        <w:t>K-Means</w:t>
      </w:r>
      <w:r w:rsidRPr="00CA0899">
        <w:t xml:space="preserve"> is preferred if it yields a higher score due to its simplicity and scalability.</w:t>
      </w:r>
    </w:p>
    <w:p w14:paraId="58496D09" w14:textId="7D34D401" w:rsidR="004D233C" w:rsidRPr="00CA0899" w:rsidRDefault="004D233C" w:rsidP="00CA0899">
      <w:pPr>
        <w:pStyle w:val="NormalWeb"/>
        <w:spacing w:line="360" w:lineRule="auto"/>
        <w:ind w:left="360"/>
        <w:jc w:val="both"/>
      </w:pPr>
      <w:r w:rsidRPr="00CA0899">
        <w:rPr>
          <w:noProof/>
          <w:lang w:val="en-IN" w:eastAsia="en-IN"/>
        </w:rPr>
        <w:drawing>
          <wp:inline distT="0" distB="0" distL="0" distR="0" wp14:anchorId="50B2798A" wp14:editId="1E7D6CF8">
            <wp:extent cx="5318760" cy="244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20500" cy="2440848"/>
                    </a:xfrm>
                    <a:prstGeom prst="rect">
                      <a:avLst/>
                    </a:prstGeom>
                  </pic:spPr>
                </pic:pic>
              </a:graphicData>
            </a:graphic>
          </wp:inline>
        </w:drawing>
      </w:r>
    </w:p>
    <w:p w14:paraId="2E268C05" w14:textId="77777777" w:rsidR="004D233C" w:rsidRPr="00CA0899" w:rsidRDefault="004D233C" w:rsidP="00CA0899">
      <w:pPr>
        <w:pStyle w:val="HTMLPreformatted"/>
        <w:shd w:val="clear" w:color="auto" w:fill="FFFFFF"/>
        <w:wordWrap w:val="0"/>
        <w:spacing w:line="360" w:lineRule="auto"/>
        <w:jc w:val="both"/>
        <w:rPr>
          <w:rFonts w:ascii="Times New Roman" w:hAnsi="Times New Roman" w:cs="Times New Roman"/>
          <w:sz w:val="24"/>
          <w:szCs w:val="24"/>
        </w:rPr>
      </w:pPr>
      <w:r w:rsidRPr="00CA0899">
        <w:rPr>
          <w:rFonts w:ascii="Times New Roman" w:hAnsi="Times New Roman" w:cs="Times New Roman"/>
          <w:b/>
          <w:bCs/>
          <w:sz w:val="24"/>
          <w:szCs w:val="24"/>
        </w:rPr>
        <w:t>Insight</w:t>
      </w:r>
      <w:r w:rsidRPr="00CA0899">
        <w:rPr>
          <w:rFonts w:ascii="Times New Roman" w:hAnsi="Times New Roman" w:cs="Times New Roman"/>
          <w:sz w:val="24"/>
          <w:szCs w:val="24"/>
        </w:rPr>
        <w:t>: K-Means is better (Silhouette Score: 0.6157 &gt; 0.5806)</w:t>
      </w:r>
    </w:p>
    <w:p w14:paraId="17D676DB" w14:textId="77777777" w:rsidR="004D233C" w:rsidRPr="00CA0899" w:rsidRDefault="004D233C" w:rsidP="00CA08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sz w:val="24"/>
          <w:szCs w:val="24"/>
          <w:lang w:val="en-IN" w:eastAsia="en-IN"/>
        </w:rPr>
      </w:pPr>
      <w:r w:rsidRPr="00CA0899">
        <w:rPr>
          <w:rFonts w:ascii="Times New Roman" w:eastAsia="Times New Roman" w:hAnsi="Times New Roman" w:cs="Times New Roman"/>
          <w:b/>
          <w:bCs/>
          <w:sz w:val="24"/>
          <w:szCs w:val="24"/>
          <w:lang w:val="en-IN" w:eastAsia="en-IN"/>
        </w:rPr>
        <w:t>Recommendation</w:t>
      </w:r>
      <w:r w:rsidRPr="00CA0899">
        <w:rPr>
          <w:rFonts w:ascii="Times New Roman" w:eastAsia="Times New Roman" w:hAnsi="Times New Roman" w:cs="Times New Roman"/>
          <w:sz w:val="24"/>
          <w:szCs w:val="24"/>
          <w:lang w:val="en-IN" w:eastAsia="en-IN"/>
        </w:rPr>
        <w:t>: Use K-Means for RFM segmentation due to higher cluster quality</w:t>
      </w:r>
    </w:p>
    <w:bookmarkEnd w:id="0"/>
    <w:p w14:paraId="227A297C" w14:textId="77777777" w:rsidR="00EA1413" w:rsidRDefault="00EA1413" w:rsidP="00EA1413">
      <w:pPr>
        <w:pStyle w:val="NormalWeb"/>
        <w:spacing w:line="360" w:lineRule="auto"/>
        <w:ind w:left="720"/>
        <w:jc w:val="center"/>
        <w:rPr>
          <w:b/>
          <w:bCs/>
          <w:sz w:val="32"/>
          <w:szCs w:val="32"/>
        </w:rPr>
      </w:pPr>
    </w:p>
    <w:p w14:paraId="7B8688E8" w14:textId="1A49F64A" w:rsidR="000F0DAA" w:rsidRPr="005A2A48" w:rsidRDefault="000F0DAA" w:rsidP="00EA1413">
      <w:pPr>
        <w:pStyle w:val="NormalWeb"/>
        <w:spacing w:line="360" w:lineRule="auto"/>
        <w:ind w:left="720"/>
        <w:jc w:val="center"/>
        <w:rPr>
          <w:color w:val="2E2E2E"/>
          <w:sz w:val="32"/>
          <w:szCs w:val="32"/>
          <w:lang w:val="en" w:eastAsia="en-IN"/>
        </w:rPr>
      </w:pPr>
      <w:r w:rsidRPr="005A2A48">
        <w:rPr>
          <w:noProof/>
          <w:sz w:val="32"/>
          <w:szCs w:val="32"/>
          <w:lang w:val="en-IN" w:eastAsia="en-IN"/>
        </w:rPr>
        <w:lastRenderedPageBreak/>
        <mc:AlternateContent>
          <mc:Choice Requires="wps">
            <w:drawing>
              <wp:anchor distT="0" distB="0" distL="114300" distR="114300" simplePos="0" relativeHeight="251678720" behindDoc="0" locked="0" layoutInCell="1" allowOverlap="1" wp14:anchorId="2AE5FC06" wp14:editId="54022F18">
                <wp:simplePos x="0" y="0"/>
                <wp:positionH relativeFrom="column">
                  <wp:posOffset>-1767840</wp:posOffset>
                </wp:positionH>
                <wp:positionV relativeFrom="paragraph">
                  <wp:posOffset>354330</wp:posOffset>
                </wp:positionV>
                <wp:extent cx="8038465" cy="0"/>
                <wp:effectExtent l="22860" t="20955" r="15875" b="17145"/>
                <wp:wrapNone/>
                <wp:docPr id="2064191123"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3A6ECE" id="AutoShape 45" o:spid="_x0000_s1026" type="#_x0000_t32" style="position:absolute;margin-left:-139.2pt;margin-top:27.9pt;width:632.9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5A2A48">
        <w:rPr>
          <w:b/>
          <w:bCs/>
          <w:sz w:val="32"/>
          <w:szCs w:val="32"/>
        </w:rPr>
        <w:t xml:space="preserve">Chapter 6: </w:t>
      </w:r>
      <w:r w:rsidRPr="005A2A48">
        <w:rPr>
          <w:b/>
          <w:bCs/>
          <w:sz w:val="32"/>
          <w:szCs w:val="32"/>
          <w:lang w:val="en-IN"/>
        </w:rPr>
        <w:t>Conclusion and Recommendations</w:t>
      </w:r>
    </w:p>
    <w:p w14:paraId="43964127" w14:textId="77777777" w:rsidR="00EA1413" w:rsidRPr="00CA0899" w:rsidRDefault="00EA1413" w:rsidP="00EA1413">
      <w:pPr>
        <w:pStyle w:val="NormalWeb"/>
        <w:spacing w:line="360" w:lineRule="auto"/>
        <w:jc w:val="both"/>
        <w:rPr>
          <w:b/>
          <w:bCs/>
        </w:rPr>
      </w:pPr>
      <w:r w:rsidRPr="00CA0899">
        <w:rPr>
          <w:b/>
          <w:bCs/>
        </w:rPr>
        <w:t>Final Insights:</w:t>
      </w:r>
    </w:p>
    <w:p w14:paraId="764E5D77" w14:textId="77777777" w:rsidR="00EA1413" w:rsidRPr="00CA0899" w:rsidRDefault="00EA1413" w:rsidP="00EA1413">
      <w:pPr>
        <w:pStyle w:val="NormalWeb"/>
        <w:numPr>
          <w:ilvl w:val="0"/>
          <w:numId w:val="50"/>
        </w:numPr>
        <w:spacing w:line="360" w:lineRule="auto"/>
        <w:jc w:val="both"/>
      </w:pPr>
      <w:r w:rsidRPr="00CA0899">
        <w:t>High-Value (e.g., Cluster 0): Bar plot/heatmap show low Recency, high Monetary → Offer VIP discounts (e.g., France).</w:t>
      </w:r>
    </w:p>
    <w:p w14:paraId="37649870" w14:textId="77777777" w:rsidR="00EA1413" w:rsidRPr="00CA0899" w:rsidRDefault="00EA1413" w:rsidP="00EA1413">
      <w:pPr>
        <w:pStyle w:val="NormalWeb"/>
        <w:numPr>
          <w:ilvl w:val="0"/>
          <w:numId w:val="50"/>
        </w:numPr>
        <w:spacing w:line="360" w:lineRule="auto"/>
        <w:jc w:val="both"/>
      </w:pPr>
      <w:r w:rsidRPr="00CA0899">
        <w:t>At-Risk (e.g., Cluster 1): High Recency in scatters/box plots → Re-engagement emails (e.g., €5 vouchers in Norway).</w:t>
      </w:r>
    </w:p>
    <w:p w14:paraId="396F0FFF" w14:textId="77777777" w:rsidR="00E27212" w:rsidRDefault="00EA1413" w:rsidP="00E27212">
      <w:pPr>
        <w:pStyle w:val="NormalWeb"/>
        <w:numPr>
          <w:ilvl w:val="0"/>
          <w:numId w:val="50"/>
        </w:numPr>
        <w:spacing w:line="360" w:lineRule="auto"/>
        <w:jc w:val="both"/>
      </w:pPr>
      <w:r w:rsidRPr="00CA0899">
        <w:t>Loyal (e.g., Cluster 2): Moderate RFM in bar plot, wide violin plots → Upsell bundles (e.g., Germany).</w:t>
      </w:r>
    </w:p>
    <w:p w14:paraId="0BA4FB64" w14:textId="56092F79" w:rsidR="000F0DAA" w:rsidRPr="00E27212" w:rsidRDefault="00EA1413" w:rsidP="00E27212">
      <w:pPr>
        <w:pStyle w:val="NormalWeb"/>
        <w:numPr>
          <w:ilvl w:val="0"/>
          <w:numId w:val="50"/>
        </w:numPr>
        <w:spacing w:line="360" w:lineRule="auto"/>
        <w:jc w:val="both"/>
      </w:pPr>
      <w:r w:rsidRPr="00E27212">
        <w:t>Emerging (e.g., Cluster 3): Moderate bars | Box plots in → Onboarding offers (e.g., free shipping).</w:t>
      </w:r>
    </w:p>
    <w:p w14:paraId="1E79DBCC" w14:textId="77777777" w:rsidR="000F0DAA" w:rsidRPr="005A2A48" w:rsidRDefault="000F0DAA" w:rsidP="00CA0899">
      <w:pPr>
        <w:tabs>
          <w:tab w:val="left" w:pos="810"/>
        </w:tabs>
        <w:spacing w:line="360" w:lineRule="auto"/>
        <w:rPr>
          <w:rFonts w:ascii="Times New Roman" w:hAnsi="Times New Roman" w:cs="Times New Roman"/>
          <w:b/>
          <w:bCs/>
          <w:sz w:val="32"/>
          <w:szCs w:val="32"/>
        </w:rPr>
      </w:pPr>
    </w:p>
    <w:p w14:paraId="3189183D" w14:textId="77777777" w:rsidR="000F0DAA" w:rsidRPr="005A2A48" w:rsidRDefault="000F0DAA" w:rsidP="00CA0899">
      <w:pPr>
        <w:tabs>
          <w:tab w:val="left" w:pos="810"/>
        </w:tabs>
        <w:spacing w:line="360" w:lineRule="auto"/>
        <w:rPr>
          <w:rFonts w:ascii="Times New Roman" w:hAnsi="Times New Roman" w:cs="Times New Roman"/>
          <w:b/>
          <w:bCs/>
          <w:sz w:val="32"/>
          <w:szCs w:val="32"/>
        </w:rPr>
      </w:pPr>
    </w:p>
    <w:p w14:paraId="39C3880B" w14:textId="77777777" w:rsidR="000F0DAA" w:rsidRPr="005A2A48" w:rsidRDefault="000F0DAA" w:rsidP="00CA0899">
      <w:pPr>
        <w:tabs>
          <w:tab w:val="left" w:pos="810"/>
        </w:tabs>
        <w:spacing w:line="360" w:lineRule="auto"/>
        <w:rPr>
          <w:rFonts w:ascii="Times New Roman" w:hAnsi="Times New Roman" w:cs="Times New Roman"/>
          <w:b/>
          <w:bCs/>
          <w:sz w:val="32"/>
          <w:szCs w:val="32"/>
        </w:rPr>
      </w:pPr>
    </w:p>
    <w:p w14:paraId="4239256F" w14:textId="77777777" w:rsidR="000F0DAA" w:rsidRPr="005A2A48" w:rsidRDefault="000F0DAA" w:rsidP="00CA0899">
      <w:pPr>
        <w:tabs>
          <w:tab w:val="left" w:pos="810"/>
        </w:tabs>
        <w:spacing w:line="360" w:lineRule="auto"/>
        <w:rPr>
          <w:rFonts w:ascii="Times New Roman" w:hAnsi="Times New Roman" w:cs="Times New Roman"/>
          <w:b/>
          <w:bCs/>
          <w:sz w:val="32"/>
          <w:szCs w:val="32"/>
        </w:rPr>
      </w:pPr>
    </w:p>
    <w:p w14:paraId="20012EB1" w14:textId="77777777" w:rsidR="000F0DAA" w:rsidRPr="005A2A48" w:rsidRDefault="000F0DAA" w:rsidP="00CA0899">
      <w:pPr>
        <w:tabs>
          <w:tab w:val="left" w:pos="810"/>
        </w:tabs>
        <w:spacing w:line="360" w:lineRule="auto"/>
        <w:rPr>
          <w:rFonts w:ascii="Times New Roman" w:hAnsi="Times New Roman" w:cs="Times New Roman"/>
          <w:b/>
          <w:bCs/>
          <w:sz w:val="32"/>
          <w:szCs w:val="32"/>
        </w:rPr>
      </w:pPr>
    </w:p>
    <w:p w14:paraId="1C9B38C7" w14:textId="77777777" w:rsidR="000F0DAA" w:rsidRPr="005A2A48" w:rsidRDefault="000F0DAA" w:rsidP="00CA0899">
      <w:pPr>
        <w:tabs>
          <w:tab w:val="left" w:pos="810"/>
        </w:tabs>
        <w:spacing w:line="360" w:lineRule="auto"/>
        <w:rPr>
          <w:rFonts w:ascii="Times New Roman" w:hAnsi="Times New Roman" w:cs="Times New Roman"/>
          <w:b/>
          <w:bCs/>
          <w:sz w:val="32"/>
          <w:szCs w:val="32"/>
        </w:rPr>
      </w:pPr>
    </w:p>
    <w:p w14:paraId="2265FFA6" w14:textId="77777777" w:rsidR="000F0DAA" w:rsidRPr="005A2A48" w:rsidRDefault="000F0DAA" w:rsidP="00CA0899">
      <w:pPr>
        <w:tabs>
          <w:tab w:val="left" w:pos="810"/>
        </w:tabs>
        <w:spacing w:line="360" w:lineRule="auto"/>
        <w:rPr>
          <w:rFonts w:ascii="Times New Roman" w:hAnsi="Times New Roman" w:cs="Times New Roman"/>
          <w:b/>
          <w:bCs/>
          <w:sz w:val="32"/>
          <w:szCs w:val="32"/>
        </w:rPr>
      </w:pPr>
    </w:p>
    <w:p w14:paraId="21426B8C" w14:textId="77777777" w:rsidR="000F0DAA" w:rsidRPr="005A2A48" w:rsidRDefault="000F0DAA" w:rsidP="00CA0899">
      <w:pPr>
        <w:tabs>
          <w:tab w:val="left" w:pos="810"/>
        </w:tabs>
        <w:spacing w:line="360" w:lineRule="auto"/>
        <w:rPr>
          <w:rFonts w:ascii="Times New Roman" w:hAnsi="Times New Roman" w:cs="Times New Roman"/>
          <w:b/>
          <w:bCs/>
          <w:sz w:val="32"/>
          <w:szCs w:val="32"/>
        </w:rPr>
      </w:pPr>
    </w:p>
    <w:p w14:paraId="742ECCCE" w14:textId="77777777" w:rsidR="000F0DAA" w:rsidRPr="005A2A48" w:rsidRDefault="000F0DAA" w:rsidP="00CA0899">
      <w:pPr>
        <w:tabs>
          <w:tab w:val="left" w:pos="810"/>
        </w:tabs>
        <w:spacing w:line="360" w:lineRule="auto"/>
        <w:rPr>
          <w:rFonts w:ascii="Times New Roman" w:hAnsi="Times New Roman" w:cs="Times New Roman"/>
          <w:b/>
          <w:bCs/>
          <w:sz w:val="32"/>
          <w:szCs w:val="32"/>
        </w:rPr>
      </w:pPr>
    </w:p>
    <w:p w14:paraId="73816243" w14:textId="77777777" w:rsidR="000F0DAA" w:rsidRPr="005A2A48" w:rsidRDefault="000F0DAA" w:rsidP="00CA0899">
      <w:pPr>
        <w:tabs>
          <w:tab w:val="left" w:pos="810"/>
        </w:tabs>
        <w:spacing w:line="360" w:lineRule="auto"/>
        <w:rPr>
          <w:rFonts w:ascii="Times New Roman" w:hAnsi="Times New Roman" w:cs="Times New Roman"/>
          <w:b/>
          <w:bCs/>
          <w:sz w:val="32"/>
          <w:szCs w:val="32"/>
        </w:rPr>
      </w:pPr>
    </w:p>
    <w:p w14:paraId="17B42628" w14:textId="77777777" w:rsidR="00EA1413" w:rsidRDefault="00EA1413" w:rsidP="00CA0899">
      <w:pPr>
        <w:tabs>
          <w:tab w:val="left" w:pos="810"/>
        </w:tabs>
        <w:spacing w:line="360" w:lineRule="auto"/>
        <w:jc w:val="center"/>
        <w:rPr>
          <w:rFonts w:ascii="Times New Roman" w:hAnsi="Times New Roman" w:cs="Times New Roman"/>
          <w:b/>
          <w:bCs/>
          <w:sz w:val="32"/>
          <w:szCs w:val="32"/>
        </w:rPr>
      </w:pPr>
    </w:p>
    <w:p w14:paraId="7452B295" w14:textId="77777777" w:rsidR="00E27212" w:rsidRDefault="00E27212" w:rsidP="00CA0899">
      <w:pPr>
        <w:tabs>
          <w:tab w:val="left" w:pos="810"/>
        </w:tabs>
        <w:spacing w:line="360" w:lineRule="auto"/>
        <w:jc w:val="center"/>
        <w:rPr>
          <w:rFonts w:ascii="Times New Roman" w:hAnsi="Times New Roman" w:cs="Times New Roman"/>
          <w:b/>
          <w:bCs/>
          <w:sz w:val="32"/>
          <w:szCs w:val="32"/>
        </w:rPr>
      </w:pPr>
    </w:p>
    <w:p w14:paraId="75E95ED9" w14:textId="54AC62AF" w:rsidR="008A3C02" w:rsidRPr="005A2A48" w:rsidRDefault="008A3C02" w:rsidP="00CA0899">
      <w:pPr>
        <w:tabs>
          <w:tab w:val="left" w:pos="810"/>
        </w:tabs>
        <w:spacing w:line="360" w:lineRule="auto"/>
        <w:jc w:val="center"/>
        <w:rPr>
          <w:rFonts w:ascii="Times New Roman" w:hAnsi="Times New Roman" w:cs="Times New Roman"/>
          <w:b/>
          <w:bCs/>
          <w:sz w:val="32"/>
          <w:szCs w:val="32"/>
        </w:rPr>
      </w:pPr>
      <w:r w:rsidRPr="005A2A48">
        <w:rPr>
          <w:rFonts w:ascii="Times New Roman" w:hAnsi="Times New Roman" w:cs="Times New Roman"/>
          <w:noProof/>
          <w:lang w:val="en-IN" w:eastAsia="en-IN"/>
        </w:rPr>
        <w:lastRenderedPageBreak/>
        <mc:AlternateContent>
          <mc:Choice Requires="wps">
            <w:drawing>
              <wp:anchor distT="0" distB="0" distL="114300" distR="114300" simplePos="0" relativeHeight="251673600" behindDoc="0" locked="0" layoutInCell="1" allowOverlap="1" wp14:anchorId="2DB09515" wp14:editId="6A540F4F">
                <wp:simplePos x="0" y="0"/>
                <wp:positionH relativeFrom="column">
                  <wp:posOffset>-1767840</wp:posOffset>
                </wp:positionH>
                <wp:positionV relativeFrom="paragraph">
                  <wp:posOffset>354330</wp:posOffset>
                </wp:positionV>
                <wp:extent cx="8038465" cy="0"/>
                <wp:effectExtent l="22860" t="20955" r="15875" b="17145"/>
                <wp:wrapNone/>
                <wp:docPr id="50"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4C22B0" id="AutoShape 45" o:spid="_x0000_s1026" type="#_x0000_t32" style="position:absolute;margin-left:-139.2pt;margin-top:27.9pt;width:632.9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5A2A48">
        <w:rPr>
          <w:rFonts w:ascii="Times New Roman" w:hAnsi="Times New Roman" w:cs="Times New Roman"/>
          <w:b/>
          <w:bCs/>
          <w:sz w:val="32"/>
          <w:szCs w:val="32"/>
        </w:rPr>
        <w:t>Annexure</w:t>
      </w:r>
    </w:p>
    <w:p w14:paraId="14E89BAD" w14:textId="77777777" w:rsidR="008A3C02" w:rsidRPr="005A2A48" w:rsidRDefault="008A3C02"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76B8884F" w14:textId="77777777" w:rsidR="008A3C02" w:rsidRPr="005A2A48" w:rsidRDefault="008A3C02"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0539BD8C"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3558A0C9"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07F9C802"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3FF58BAD"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6D71E976"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5FCF7D4A"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2F89DEE7"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42E467EB"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1DBB866B"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0042DFFA"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6321A93D"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7CF09D29"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250D0CCC"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17F3B276"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019824CE"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61B51052"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5E9892FB"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53761FC5"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71A40EE6" w14:textId="77777777" w:rsidR="000F0DAA" w:rsidRPr="005A2A48" w:rsidRDefault="000F0DAA"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6AB64B1D" w14:textId="77777777" w:rsidR="008A3C02" w:rsidRPr="005A2A48" w:rsidRDefault="008A3C02" w:rsidP="00CA0899">
      <w:pPr>
        <w:tabs>
          <w:tab w:val="left" w:pos="810"/>
        </w:tabs>
        <w:spacing w:line="360" w:lineRule="auto"/>
        <w:jc w:val="center"/>
        <w:rPr>
          <w:rFonts w:ascii="Times New Roman" w:hAnsi="Times New Roman" w:cs="Times New Roman"/>
          <w:b/>
          <w:bCs/>
          <w:sz w:val="32"/>
          <w:szCs w:val="32"/>
        </w:rPr>
      </w:pPr>
      <w:r w:rsidRPr="005A2A48">
        <w:rPr>
          <w:rFonts w:ascii="Times New Roman" w:hAnsi="Times New Roman" w:cs="Times New Roman"/>
          <w:noProof/>
          <w:lang w:val="en-IN" w:eastAsia="en-IN"/>
        </w:rPr>
        <w:lastRenderedPageBreak/>
        <mc:AlternateContent>
          <mc:Choice Requires="wps">
            <w:drawing>
              <wp:anchor distT="0" distB="0" distL="114300" distR="114300" simplePos="0" relativeHeight="251674624" behindDoc="0" locked="0" layoutInCell="1" allowOverlap="1" wp14:anchorId="35DC2AE2" wp14:editId="5A65EA21">
                <wp:simplePos x="0" y="0"/>
                <wp:positionH relativeFrom="column">
                  <wp:posOffset>-1767840</wp:posOffset>
                </wp:positionH>
                <wp:positionV relativeFrom="paragraph">
                  <wp:posOffset>354330</wp:posOffset>
                </wp:positionV>
                <wp:extent cx="8038465" cy="0"/>
                <wp:effectExtent l="22860" t="20955" r="15875" b="17145"/>
                <wp:wrapNone/>
                <wp:docPr id="49"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8465" cy="0"/>
                        </a:xfrm>
                        <a:prstGeom prst="straightConnector1">
                          <a:avLst/>
                        </a:prstGeom>
                        <a:noFill/>
                        <a:ln w="2857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710174" id="AutoShape 45" o:spid="_x0000_s1026" type="#_x0000_t32" style="position:absolute;margin-left:-139.2pt;margin-top:27.9pt;width:632.9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" strokeweight="2.25pt"/>
            </w:pict>
          </mc:Fallback>
        </mc:AlternateContent>
      </w:r>
      <w:r w:rsidRPr="005A2A48">
        <w:rPr>
          <w:rFonts w:ascii="Times New Roman" w:hAnsi="Times New Roman" w:cs="Times New Roman"/>
          <w:b/>
          <w:bCs/>
          <w:sz w:val="32"/>
          <w:szCs w:val="32"/>
        </w:rPr>
        <w:t>Appendix</w:t>
      </w:r>
    </w:p>
    <w:p w14:paraId="6E6C98A2" w14:textId="77777777" w:rsidR="008A3C02" w:rsidRPr="005A2A48" w:rsidRDefault="008A3C02" w:rsidP="00CA0899">
      <w:pPr>
        <w:tabs>
          <w:tab w:val="left" w:pos="0"/>
        </w:tabs>
        <w:spacing w:line="360" w:lineRule="auto"/>
        <w:jc w:val="both"/>
        <w:rPr>
          <w:rFonts w:ascii="Times New Roman" w:eastAsia="Times New Roman" w:hAnsi="Times New Roman" w:cs="Times New Roman"/>
          <w:color w:val="2E2E2E"/>
          <w:sz w:val="24"/>
          <w:szCs w:val="24"/>
          <w:lang w:val="en" w:eastAsia="en-IN"/>
        </w:rPr>
      </w:pPr>
    </w:p>
    <w:p w14:paraId="57287DC7" w14:textId="77777777" w:rsidR="008A3C02" w:rsidRPr="005A2A48" w:rsidRDefault="008A3C02" w:rsidP="00CA0899">
      <w:pPr>
        <w:tabs>
          <w:tab w:val="left" w:pos="0"/>
        </w:tabs>
        <w:spacing w:line="360" w:lineRule="auto"/>
        <w:jc w:val="both"/>
        <w:rPr>
          <w:rFonts w:ascii="Times New Roman" w:eastAsia="Times New Roman" w:hAnsi="Times New Roman" w:cs="Times New Roman"/>
          <w:color w:val="2E2E2E"/>
          <w:sz w:val="24"/>
          <w:szCs w:val="24"/>
          <w:lang w:val="en" w:eastAsia="en-IN"/>
        </w:rPr>
      </w:pPr>
      <w:r w:rsidRPr="005A2A48">
        <w:rPr>
          <w:rFonts w:ascii="Times New Roman" w:eastAsia="Times New Roman" w:hAnsi="Times New Roman" w:cs="Times New Roman"/>
          <w:color w:val="2E2E2E"/>
          <w:sz w:val="24"/>
          <w:szCs w:val="24"/>
          <w:lang w:val="en" w:eastAsia="en-IN"/>
        </w:rPr>
        <w:t>CODE-</w:t>
      </w:r>
    </w:p>
    <w:p w14:paraId="430E1115" w14:textId="77777777" w:rsidR="000D0141" w:rsidRPr="005A2A48" w:rsidRDefault="000D0141" w:rsidP="00CA0899">
      <w:pPr>
        <w:spacing w:line="360" w:lineRule="auto"/>
        <w:rPr>
          <w:rFonts w:ascii="Times New Roman" w:hAnsi="Times New Roman" w:cs="Times New Roman"/>
        </w:rPr>
      </w:pPr>
    </w:p>
    <w:sectPr w:rsidR="000D0141" w:rsidRPr="005A2A48" w:rsidSect="008A3C02">
      <w:footerReference w:type="default" r:id="rId42"/>
      <w:pgSz w:w="11906" w:h="16838"/>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9F626" w14:textId="77777777" w:rsidR="00330E5A" w:rsidRDefault="00330E5A" w:rsidP="003215BD">
      <w:pPr>
        <w:spacing w:after="0" w:line="240" w:lineRule="auto"/>
      </w:pPr>
      <w:r>
        <w:separator/>
      </w:r>
    </w:p>
  </w:endnote>
  <w:endnote w:type="continuationSeparator" w:id="0">
    <w:p w14:paraId="5FFA2C6B" w14:textId="77777777" w:rsidR="00330E5A" w:rsidRDefault="00330E5A" w:rsidP="00321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817182"/>
      <w:docPartObj>
        <w:docPartGallery w:val="Page Numbers (Bottom of Page)"/>
        <w:docPartUnique/>
      </w:docPartObj>
    </w:sdtPr>
    <w:sdtEndPr>
      <w:rPr>
        <w:noProof/>
      </w:rPr>
    </w:sdtEndPr>
    <w:sdtContent>
      <w:p w14:paraId="39B08CB9" w14:textId="33A3C7C7" w:rsidR="008A3C02" w:rsidRDefault="008A3C02">
        <w:pPr>
          <w:pStyle w:val="Footer"/>
          <w:jc w:val="center"/>
        </w:pPr>
        <w:r>
          <w:fldChar w:fldCharType="begin"/>
        </w:r>
        <w:r>
          <w:instrText xml:space="preserve"> PAGE   \* MERGEFORMAT </w:instrText>
        </w:r>
        <w:r>
          <w:fldChar w:fldCharType="separate"/>
        </w:r>
        <w:r w:rsidR="00207E8D">
          <w:rPr>
            <w:noProof/>
          </w:rPr>
          <w:t>44</w:t>
        </w:r>
        <w:r>
          <w:rPr>
            <w:noProof/>
          </w:rPr>
          <w:fldChar w:fldCharType="end"/>
        </w:r>
      </w:p>
    </w:sdtContent>
  </w:sdt>
  <w:p w14:paraId="64E6F1E1" w14:textId="77777777" w:rsidR="003215BD" w:rsidRDefault="00321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C1D5F" w14:textId="77777777" w:rsidR="00330E5A" w:rsidRDefault="00330E5A" w:rsidP="003215BD">
      <w:pPr>
        <w:spacing w:after="0" w:line="240" w:lineRule="auto"/>
      </w:pPr>
      <w:r>
        <w:separator/>
      </w:r>
    </w:p>
  </w:footnote>
  <w:footnote w:type="continuationSeparator" w:id="0">
    <w:p w14:paraId="7A583170" w14:textId="77777777" w:rsidR="00330E5A" w:rsidRDefault="00330E5A" w:rsidP="00321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676"/>
    <w:multiLevelType w:val="hybridMultilevel"/>
    <w:tmpl w:val="A6B4DD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AE6A36"/>
    <w:multiLevelType w:val="multilevel"/>
    <w:tmpl w:val="CF7C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C66F8"/>
    <w:multiLevelType w:val="multilevel"/>
    <w:tmpl w:val="2B6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C77BE7"/>
    <w:multiLevelType w:val="multilevel"/>
    <w:tmpl w:val="346C77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92F00EF"/>
    <w:multiLevelType w:val="multilevel"/>
    <w:tmpl w:val="1B2E2C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61D41"/>
    <w:multiLevelType w:val="multilevel"/>
    <w:tmpl w:val="6DA497F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396AC8"/>
    <w:multiLevelType w:val="multilevel"/>
    <w:tmpl w:val="9A5A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283108"/>
    <w:multiLevelType w:val="multilevel"/>
    <w:tmpl w:val="618E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9A3D3D"/>
    <w:multiLevelType w:val="multilevel"/>
    <w:tmpl w:val="196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302F58"/>
    <w:multiLevelType w:val="multilevel"/>
    <w:tmpl w:val="E304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9A08FA"/>
    <w:multiLevelType w:val="multilevel"/>
    <w:tmpl w:val="F9B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BF7D2D"/>
    <w:multiLevelType w:val="hybridMultilevel"/>
    <w:tmpl w:val="26EEC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581AFD"/>
    <w:multiLevelType w:val="multilevel"/>
    <w:tmpl w:val="5E4043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4F11F8"/>
    <w:multiLevelType w:val="multilevel"/>
    <w:tmpl w:val="1F9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7F09E6"/>
    <w:multiLevelType w:val="multilevel"/>
    <w:tmpl w:val="C552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6C3DB3"/>
    <w:multiLevelType w:val="multilevel"/>
    <w:tmpl w:val="01428B96"/>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upperLetter"/>
      <w:lvlText w:val="%3."/>
      <w:lvlJc w:val="left"/>
      <w:pPr>
        <w:ind w:left="540" w:hanging="360"/>
      </w:pPr>
      <w:rPr>
        <w:rFonts w:hint="default"/>
      </w:rPr>
    </w:lvl>
    <w:lvl w:ilvl="3">
      <w:start w:val="5"/>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2A6402D9"/>
    <w:multiLevelType w:val="multilevel"/>
    <w:tmpl w:val="EAA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3C5072"/>
    <w:multiLevelType w:val="multilevel"/>
    <w:tmpl w:val="F19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D12A99"/>
    <w:multiLevelType w:val="multilevel"/>
    <w:tmpl w:val="ECA8ACD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19" w15:restartNumberingAfterBreak="0">
    <w:nsid w:val="3495688F"/>
    <w:multiLevelType w:val="multilevel"/>
    <w:tmpl w:val="167E62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7C0C6B"/>
    <w:multiLevelType w:val="multilevel"/>
    <w:tmpl w:val="2D60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96CCC"/>
    <w:multiLevelType w:val="multilevel"/>
    <w:tmpl w:val="1F7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DC7F0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63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A8C406A"/>
    <w:multiLevelType w:val="multilevel"/>
    <w:tmpl w:val="85A0E1F2"/>
    <w:lvl w:ilvl="0">
      <w:start w:val="1"/>
      <w:numFmt w:val="decimal"/>
      <w:lvlText w:val="%1."/>
      <w:lvlJc w:val="left"/>
      <w:pPr>
        <w:ind w:left="72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4953ED2"/>
    <w:multiLevelType w:val="multilevel"/>
    <w:tmpl w:val="7DA0DEF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533668E"/>
    <w:multiLevelType w:val="multilevel"/>
    <w:tmpl w:val="448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96765D"/>
    <w:multiLevelType w:val="hybridMultilevel"/>
    <w:tmpl w:val="45BA5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AB67DC"/>
    <w:multiLevelType w:val="multilevel"/>
    <w:tmpl w:val="75A60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1C456E"/>
    <w:multiLevelType w:val="multilevel"/>
    <w:tmpl w:val="915E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5B5EC1"/>
    <w:multiLevelType w:val="multilevel"/>
    <w:tmpl w:val="D07E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210AEC"/>
    <w:multiLevelType w:val="multilevel"/>
    <w:tmpl w:val="5124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8B4C90"/>
    <w:multiLevelType w:val="multilevel"/>
    <w:tmpl w:val="0AD4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6A4B49"/>
    <w:multiLevelType w:val="hybridMultilevel"/>
    <w:tmpl w:val="CC7C461C"/>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33" w15:restartNumberingAfterBreak="0">
    <w:nsid w:val="64BC5B75"/>
    <w:multiLevelType w:val="hybridMultilevel"/>
    <w:tmpl w:val="64BCDE8E"/>
    <w:lvl w:ilvl="0" w:tplc="8E2CB0E8">
      <w:start w:val="1"/>
      <w:numFmt w:val="decimal"/>
      <w:lvlText w:val="%1."/>
      <w:lvlJc w:val="left"/>
      <w:pPr>
        <w:ind w:left="270" w:hanging="360"/>
      </w:pPr>
      <w:rPr>
        <w:rFonts w:hint="default"/>
      </w:rPr>
    </w:lvl>
    <w:lvl w:ilvl="1" w:tplc="40090019" w:tentative="1">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abstractNum w:abstractNumId="34" w15:restartNumberingAfterBreak="0">
    <w:nsid w:val="658B524F"/>
    <w:multiLevelType w:val="multilevel"/>
    <w:tmpl w:val="0160FC8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6A213E11"/>
    <w:multiLevelType w:val="multilevel"/>
    <w:tmpl w:val="478878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A661CD"/>
    <w:multiLevelType w:val="multilevel"/>
    <w:tmpl w:val="7B8652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7" w15:restartNumberingAfterBreak="0">
    <w:nsid w:val="70326F08"/>
    <w:multiLevelType w:val="multilevel"/>
    <w:tmpl w:val="A004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6B0D85"/>
    <w:multiLevelType w:val="multilevel"/>
    <w:tmpl w:val="A5F2DC3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
      <w:lvlJc w:val="left"/>
      <w:pPr>
        <w:tabs>
          <w:tab w:val="num" w:pos="1890"/>
        </w:tabs>
        <w:ind w:left="1890" w:hanging="360"/>
      </w:pPr>
      <w:rPr>
        <w:rFonts w:ascii="Symbol" w:hAnsi="Symbol" w:hint="default"/>
        <w:sz w:val="20"/>
      </w:rPr>
    </w:lvl>
    <w:lvl w:ilvl="2" w:tentative="1">
      <w:start w:val="1"/>
      <w:numFmt w:val="bullet"/>
      <w:lvlText w:val=""/>
      <w:lvlJc w:val="left"/>
      <w:pPr>
        <w:tabs>
          <w:tab w:val="num" w:pos="2610"/>
        </w:tabs>
        <w:ind w:left="2610" w:hanging="360"/>
      </w:pPr>
      <w:rPr>
        <w:rFonts w:ascii="Symbol" w:hAnsi="Symbol" w:hint="default"/>
        <w:sz w:val="20"/>
      </w:rPr>
    </w:lvl>
    <w:lvl w:ilvl="3" w:tentative="1">
      <w:start w:val="1"/>
      <w:numFmt w:val="bullet"/>
      <w:lvlText w:val=""/>
      <w:lvlJc w:val="left"/>
      <w:pPr>
        <w:tabs>
          <w:tab w:val="num" w:pos="3330"/>
        </w:tabs>
        <w:ind w:left="3330" w:hanging="360"/>
      </w:pPr>
      <w:rPr>
        <w:rFonts w:ascii="Symbol" w:hAnsi="Symbol" w:hint="default"/>
        <w:sz w:val="20"/>
      </w:rPr>
    </w:lvl>
    <w:lvl w:ilvl="4" w:tentative="1">
      <w:start w:val="1"/>
      <w:numFmt w:val="bullet"/>
      <w:lvlText w:val=""/>
      <w:lvlJc w:val="left"/>
      <w:pPr>
        <w:tabs>
          <w:tab w:val="num" w:pos="4050"/>
        </w:tabs>
        <w:ind w:left="4050" w:hanging="360"/>
      </w:pPr>
      <w:rPr>
        <w:rFonts w:ascii="Symbol" w:hAnsi="Symbol" w:hint="default"/>
        <w:sz w:val="20"/>
      </w:rPr>
    </w:lvl>
    <w:lvl w:ilvl="5" w:tentative="1">
      <w:start w:val="1"/>
      <w:numFmt w:val="bullet"/>
      <w:lvlText w:val=""/>
      <w:lvlJc w:val="left"/>
      <w:pPr>
        <w:tabs>
          <w:tab w:val="num" w:pos="4770"/>
        </w:tabs>
        <w:ind w:left="4770" w:hanging="360"/>
      </w:pPr>
      <w:rPr>
        <w:rFonts w:ascii="Symbol" w:hAnsi="Symbol" w:hint="default"/>
        <w:sz w:val="20"/>
      </w:rPr>
    </w:lvl>
    <w:lvl w:ilvl="6" w:tentative="1">
      <w:start w:val="1"/>
      <w:numFmt w:val="bullet"/>
      <w:lvlText w:val=""/>
      <w:lvlJc w:val="left"/>
      <w:pPr>
        <w:tabs>
          <w:tab w:val="num" w:pos="5490"/>
        </w:tabs>
        <w:ind w:left="5490" w:hanging="360"/>
      </w:pPr>
      <w:rPr>
        <w:rFonts w:ascii="Symbol" w:hAnsi="Symbol" w:hint="default"/>
        <w:sz w:val="20"/>
      </w:rPr>
    </w:lvl>
    <w:lvl w:ilvl="7" w:tentative="1">
      <w:start w:val="1"/>
      <w:numFmt w:val="bullet"/>
      <w:lvlText w:val=""/>
      <w:lvlJc w:val="left"/>
      <w:pPr>
        <w:tabs>
          <w:tab w:val="num" w:pos="6210"/>
        </w:tabs>
        <w:ind w:left="6210" w:hanging="360"/>
      </w:pPr>
      <w:rPr>
        <w:rFonts w:ascii="Symbol" w:hAnsi="Symbol" w:hint="default"/>
        <w:sz w:val="20"/>
      </w:rPr>
    </w:lvl>
    <w:lvl w:ilvl="8" w:tentative="1">
      <w:start w:val="1"/>
      <w:numFmt w:val="bullet"/>
      <w:lvlText w:val=""/>
      <w:lvlJc w:val="left"/>
      <w:pPr>
        <w:tabs>
          <w:tab w:val="num" w:pos="6930"/>
        </w:tabs>
        <w:ind w:left="6930" w:hanging="360"/>
      </w:pPr>
      <w:rPr>
        <w:rFonts w:ascii="Symbol" w:hAnsi="Symbol" w:hint="default"/>
        <w:sz w:val="20"/>
      </w:rPr>
    </w:lvl>
  </w:abstractNum>
  <w:abstractNum w:abstractNumId="39" w15:restartNumberingAfterBreak="0">
    <w:nsid w:val="7427574C"/>
    <w:multiLevelType w:val="multilevel"/>
    <w:tmpl w:val="AF78056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743D0CAC"/>
    <w:multiLevelType w:val="multilevel"/>
    <w:tmpl w:val="BDD0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C27180"/>
    <w:multiLevelType w:val="hybridMultilevel"/>
    <w:tmpl w:val="DC30B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6531C6"/>
    <w:multiLevelType w:val="multilevel"/>
    <w:tmpl w:val="54F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7A2BF5"/>
    <w:multiLevelType w:val="multilevel"/>
    <w:tmpl w:val="3934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B630DE"/>
    <w:multiLevelType w:val="multilevel"/>
    <w:tmpl w:val="D470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A929AF"/>
    <w:multiLevelType w:val="multilevel"/>
    <w:tmpl w:val="C58A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6D6E12"/>
    <w:multiLevelType w:val="multilevel"/>
    <w:tmpl w:val="E84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C5A5221"/>
    <w:multiLevelType w:val="hybridMultilevel"/>
    <w:tmpl w:val="A84C1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CEF241F"/>
    <w:multiLevelType w:val="multilevel"/>
    <w:tmpl w:val="0A1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DD70249"/>
    <w:multiLevelType w:val="multilevel"/>
    <w:tmpl w:val="A96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5301293">
    <w:abstractNumId w:val="23"/>
  </w:num>
  <w:num w:numId="2" w16cid:durableId="60449077">
    <w:abstractNumId w:val="24"/>
  </w:num>
  <w:num w:numId="3" w16cid:durableId="1035815291">
    <w:abstractNumId w:val="0"/>
  </w:num>
  <w:num w:numId="4" w16cid:durableId="1260021711">
    <w:abstractNumId w:val="32"/>
  </w:num>
  <w:num w:numId="5" w16cid:durableId="815150102">
    <w:abstractNumId w:val="37"/>
  </w:num>
  <w:num w:numId="6" w16cid:durableId="1622569093">
    <w:abstractNumId w:val="3"/>
  </w:num>
  <w:num w:numId="7" w16cid:durableId="2119912339">
    <w:abstractNumId w:val="39"/>
  </w:num>
  <w:num w:numId="8" w16cid:durableId="171605247">
    <w:abstractNumId w:val="29"/>
  </w:num>
  <w:num w:numId="9" w16cid:durableId="1760101502">
    <w:abstractNumId w:val="34"/>
  </w:num>
  <w:num w:numId="10" w16cid:durableId="624510562">
    <w:abstractNumId w:val="15"/>
  </w:num>
  <w:num w:numId="11" w16cid:durableId="1547329425">
    <w:abstractNumId w:val="4"/>
  </w:num>
  <w:num w:numId="12" w16cid:durableId="703559862">
    <w:abstractNumId w:val="22"/>
  </w:num>
  <w:num w:numId="13" w16cid:durableId="886069541">
    <w:abstractNumId w:val="43"/>
  </w:num>
  <w:num w:numId="14" w16cid:durableId="1373534007">
    <w:abstractNumId w:val="9"/>
  </w:num>
  <w:num w:numId="15" w16cid:durableId="1177619483">
    <w:abstractNumId w:val="27"/>
  </w:num>
  <w:num w:numId="16" w16cid:durableId="924266990">
    <w:abstractNumId w:val="28"/>
  </w:num>
  <w:num w:numId="17" w16cid:durableId="83575809">
    <w:abstractNumId w:val="10"/>
  </w:num>
  <w:num w:numId="18" w16cid:durableId="1891915511">
    <w:abstractNumId w:val="13"/>
  </w:num>
  <w:num w:numId="19" w16cid:durableId="1446777293">
    <w:abstractNumId w:val="17"/>
  </w:num>
  <w:num w:numId="20" w16cid:durableId="595525989">
    <w:abstractNumId w:val="21"/>
  </w:num>
  <w:num w:numId="21" w16cid:durableId="1396049154">
    <w:abstractNumId w:val="42"/>
  </w:num>
  <w:num w:numId="22" w16cid:durableId="2037197903">
    <w:abstractNumId w:val="31"/>
  </w:num>
  <w:num w:numId="23" w16cid:durableId="1246259565">
    <w:abstractNumId w:val="49"/>
  </w:num>
  <w:num w:numId="24" w16cid:durableId="1878345469">
    <w:abstractNumId w:val="35"/>
  </w:num>
  <w:num w:numId="25" w16cid:durableId="1466771680">
    <w:abstractNumId w:val="48"/>
  </w:num>
  <w:num w:numId="26" w16cid:durableId="1470240683">
    <w:abstractNumId w:val="33"/>
  </w:num>
  <w:num w:numId="27" w16cid:durableId="54008775">
    <w:abstractNumId w:val="30"/>
  </w:num>
  <w:num w:numId="28" w16cid:durableId="1532067499">
    <w:abstractNumId w:val="6"/>
  </w:num>
  <w:num w:numId="29" w16cid:durableId="1409618112">
    <w:abstractNumId w:val="46"/>
  </w:num>
  <w:num w:numId="30" w16cid:durableId="762342882">
    <w:abstractNumId w:val="5"/>
  </w:num>
  <w:num w:numId="31" w16cid:durableId="83651130">
    <w:abstractNumId w:val="12"/>
  </w:num>
  <w:num w:numId="32" w16cid:durableId="372390162">
    <w:abstractNumId w:val="18"/>
  </w:num>
  <w:num w:numId="33" w16cid:durableId="941643762">
    <w:abstractNumId w:val="38"/>
  </w:num>
  <w:num w:numId="34" w16cid:durableId="1878469673">
    <w:abstractNumId w:val="36"/>
  </w:num>
  <w:num w:numId="35" w16cid:durableId="646202202">
    <w:abstractNumId w:val="19"/>
  </w:num>
  <w:num w:numId="36" w16cid:durableId="550505388">
    <w:abstractNumId w:val="8"/>
  </w:num>
  <w:num w:numId="37" w16cid:durableId="594364409">
    <w:abstractNumId w:val="16"/>
  </w:num>
  <w:num w:numId="38" w16cid:durableId="1215123008">
    <w:abstractNumId w:val="1"/>
  </w:num>
  <w:num w:numId="39" w16cid:durableId="656229964">
    <w:abstractNumId w:val="7"/>
  </w:num>
  <w:num w:numId="40" w16cid:durableId="934360141">
    <w:abstractNumId w:val="40"/>
  </w:num>
  <w:num w:numId="41" w16cid:durableId="1787697719">
    <w:abstractNumId w:val="25"/>
  </w:num>
  <w:num w:numId="42" w16cid:durableId="624970749">
    <w:abstractNumId w:val="11"/>
  </w:num>
  <w:num w:numId="43" w16cid:durableId="1114445297">
    <w:abstractNumId w:val="2"/>
  </w:num>
  <w:num w:numId="44" w16cid:durableId="1114521364">
    <w:abstractNumId w:val="41"/>
  </w:num>
  <w:num w:numId="45" w16cid:durableId="1297293380">
    <w:abstractNumId w:val="47"/>
  </w:num>
  <w:num w:numId="46" w16cid:durableId="789780944">
    <w:abstractNumId w:val="14"/>
  </w:num>
  <w:num w:numId="47" w16cid:durableId="1872956705">
    <w:abstractNumId w:val="45"/>
  </w:num>
  <w:num w:numId="48" w16cid:durableId="953244429">
    <w:abstractNumId w:val="44"/>
  </w:num>
  <w:num w:numId="49" w16cid:durableId="1685864396">
    <w:abstractNumId w:val="20"/>
  </w:num>
  <w:num w:numId="50" w16cid:durableId="682051054">
    <w:abstractNumId w:val="2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FBD"/>
    <w:rsid w:val="000517EB"/>
    <w:rsid w:val="0008383B"/>
    <w:rsid w:val="000D0141"/>
    <w:rsid w:val="000F0DAA"/>
    <w:rsid w:val="001202B7"/>
    <w:rsid w:val="001C4568"/>
    <w:rsid w:val="001D50E4"/>
    <w:rsid w:val="00207E8D"/>
    <w:rsid w:val="00224F3C"/>
    <w:rsid w:val="002625D3"/>
    <w:rsid w:val="00310028"/>
    <w:rsid w:val="003215BD"/>
    <w:rsid w:val="00330E5A"/>
    <w:rsid w:val="004A6E5E"/>
    <w:rsid w:val="004D1928"/>
    <w:rsid w:val="004D233C"/>
    <w:rsid w:val="00500390"/>
    <w:rsid w:val="00507514"/>
    <w:rsid w:val="00550F57"/>
    <w:rsid w:val="005A2A48"/>
    <w:rsid w:val="006A28D3"/>
    <w:rsid w:val="006F59C9"/>
    <w:rsid w:val="00752C11"/>
    <w:rsid w:val="00767D5B"/>
    <w:rsid w:val="007A315C"/>
    <w:rsid w:val="007E0A35"/>
    <w:rsid w:val="00815150"/>
    <w:rsid w:val="00896F9D"/>
    <w:rsid w:val="008A3C02"/>
    <w:rsid w:val="008D1676"/>
    <w:rsid w:val="00957925"/>
    <w:rsid w:val="00957F13"/>
    <w:rsid w:val="00961481"/>
    <w:rsid w:val="009B542F"/>
    <w:rsid w:val="009F61BA"/>
    <w:rsid w:val="00A16CAD"/>
    <w:rsid w:val="00A176F2"/>
    <w:rsid w:val="00A60589"/>
    <w:rsid w:val="00A649BA"/>
    <w:rsid w:val="00AD6D19"/>
    <w:rsid w:val="00B63B05"/>
    <w:rsid w:val="00B82702"/>
    <w:rsid w:val="00BA389C"/>
    <w:rsid w:val="00BB1849"/>
    <w:rsid w:val="00BE6F6E"/>
    <w:rsid w:val="00C63D8F"/>
    <w:rsid w:val="00C6648D"/>
    <w:rsid w:val="00CA0899"/>
    <w:rsid w:val="00CC1656"/>
    <w:rsid w:val="00CC72F9"/>
    <w:rsid w:val="00D50E1A"/>
    <w:rsid w:val="00DE752A"/>
    <w:rsid w:val="00E00B69"/>
    <w:rsid w:val="00E03814"/>
    <w:rsid w:val="00E27212"/>
    <w:rsid w:val="00E46FBD"/>
    <w:rsid w:val="00EA1413"/>
    <w:rsid w:val="00EC63B3"/>
    <w:rsid w:val="00F94421"/>
    <w:rsid w:val="00FB74C3"/>
    <w:rsid w:val="00FC255F"/>
    <w:rsid w:val="00FE3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77B6BD"/>
  <w15:chartTrackingRefBased/>
  <w15:docId w15:val="{7BA10BF8-D934-4A53-A5ED-E548DA08C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413"/>
    <w:pPr>
      <w:spacing w:after="200" w:line="276" w:lineRule="auto"/>
    </w:pPr>
    <w:rPr>
      <w:lang w:val="en-US"/>
    </w:rPr>
  </w:style>
  <w:style w:type="paragraph" w:styleId="Heading2">
    <w:name w:val="heading 2"/>
    <w:basedOn w:val="Normal"/>
    <w:link w:val="Heading2Char"/>
    <w:uiPriority w:val="1"/>
    <w:qFormat/>
    <w:rsid w:val="000D0141"/>
    <w:pPr>
      <w:widowControl w:val="0"/>
      <w:autoSpaceDE w:val="0"/>
      <w:autoSpaceDN w:val="0"/>
      <w:spacing w:after="0" w:line="240" w:lineRule="auto"/>
      <w:ind w:left="538"/>
      <w:outlineLvl w:val="1"/>
    </w:pPr>
    <w:rPr>
      <w:rFonts w:ascii="Times New Roman" w:eastAsia="Times New Roman" w:hAnsi="Times New Roman" w:cs="Times New Roman"/>
      <w:b/>
      <w:bCs/>
      <w:sz w:val="32"/>
      <w:szCs w:val="32"/>
      <w:lang w:bidi="en-US"/>
    </w:rPr>
  </w:style>
  <w:style w:type="paragraph" w:styleId="Heading3">
    <w:name w:val="heading 3"/>
    <w:basedOn w:val="Normal"/>
    <w:next w:val="Normal"/>
    <w:link w:val="Heading3Char"/>
    <w:uiPriority w:val="9"/>
    <w:semiHidden/>
    <w:unhideWhenUsed/>
    <w:qFormat/>
    <w:rsid w:val="00C664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6648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0039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0D0141"/>
    <w:rPr>
      <w:rFonts w:ascii="Times New Roman" w:eastAsia="Times New Roman" w:hAnsi="Times New Roman" w:cs="Times New Roman"/>
      <w:b/>
      <w:bCs/>
      <w:sz w:val="32"/>
      <w:szCs w:val="32"/>
      <w:lang w:val="en-US" w:bidi="en-US"/>
    </w:rPr>
  </w:style>
  <w:style w:type="paragraph" w:styleId="BalloonText">
    <w:name w:val="Balloon Text"/>
    <w:basedOn w:val="Normal"/>
    <w:link w:val="BalloonTextChar"/>
    <w:uiPriority w:val="99"/>
    <w:rsid w:val="000D01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D0141"/>
    <w:rPr>
      <w:rFonts w:ascii="Tahoma" w:hAnsi="Tahoma" w:cs="Tahoma"/>
      <w:sz w:val="16"/>
      <w:szCs w:val="16"/>
      <w:lang w:val="en-US"/>
    </w:rPr>
  </w:style>
  <w:style w:type="paragraph" w:styleId="NoSpacing">
    <w:name w:val="No Spacing"/>
    <w:uiPriority w:val="1"/>
    <w:qFormat/>
    <w:rsid w:val="000D0141"/>
    <w:pPr>
      <w:spacing w:after="0" w:line="240" w:lineRule="auto"/>
    </w:pPr>
    <w:rPr>
      <w:lang w:val="en-US"/>
    </w:rPr>
  </w:style>
  <w:style w:type="table" w:styleId="TableGrid">
    <w:name w:val="Table Grid"/>
    <w:basedOn w:val="TableNormal"/>
    <w:uiPriority w:val="59"/>
    <w:rsid w:val="000D014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0141"/>
    <w:pPr>
      <w:ind w:left="720"/>
      <w:contextualSpacing/>
    </w:pPr>
  </w:style>
  <w:style w:type="character" w:styleId="Hyperlink">
    <w:name w:val="Hyperlink"/>
    <w:basedOn w:val="DefaultParagraphFont"/>
    <w:uiPriority w:val="99"/>
    <w:rsid w:val="000D0141"/>
    <w:rPr>
      <w:color w:val="0000FF"/>
      <w:u w:val="single"/>
    </w:rPr>
  </w:style>
  <w:style w:type="paragraph" w:styleId="BodyText">
    <w:name w:val="Body Text"/>
    <w:basedOn w:val="Normal"/>
    <w:link w:val="BodyTextChar"/>
    <w:rsid w:val="000D0141"/>
    <w:pPr>
      <w:spacing w:after="0" w:line="36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0D0141"/>
    <w:rPr>
      <w:rFonts w:ascii="Times New Roman" w:eastAsia="Times New Roman" w:hAnsi="Times New Roman" w:cs="Times New Roman"/>
      <w:sz w:val="24"/>
      <w:szCs w:val="20"/>
      <w:lang w:val="en-US"/>
    </w:rPr>
  </w:style>
  <w:style w:type="paragraph" w:styleId="NormalWeb">
    <w:name w:val="Normal (Web)"/>
    <w:basedOn w:val="Normal"/>
    <w:uiPriority w:val="99"/>
    <w:rsid w:val="000D014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0D0141"/>
    <w:pPr>
      <w:autoSpaceDE w:val="0"/>
      <w:autoSpaceDN w:val="0"/>
      <w:adjustRightInd w:val="0"/>
      <w:spacing w:after="0" w:line="240" w:lineRule="auto"/>
    </w:pPr>
    <w:rPr>
      <w:rFonts w:ascii="Cambria" w:hAnsi="Cambria" w:cs="Cambria"/>
      <w:color w:val="000000"/>
      <w:sz w:val="24"/>
      <w:szCs w:val="24"/>
      <w:lang w:val="en-US"/>
    </w:rPr>
  </w:style>
  <w:style w:type="character" w:customStyle="1" w:styleId="mw-headline">
    <w:name w:val="mw-headline"/>
    <w:basedOn w:val="DefaultParagraphFont"/>
    <w:rsid w:val="000D0141"/>
  </w:style>
  <w:style w:type="paragraph" w:styleId="Header">
    <w:name w:val="header"/>
    <w:basedOn w:val="Normal"/>
    <w:link w:val="HeaderChar"/>
    <w:uiPriority w:val="99"/>
    <w:unhideWhenUsed/>
    <w:rsid w:val="000D01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141"/>
    <w:rPr>
      <w:lang w:val="en-US"/>
    </w:rPr>
  </w:style>
  <w:style w:type="paragraph" w:styleId="Footer">
    <w:name w:val="footer"/>
    <w:basedOn w:val="Normal"/>
    <w:link w:val="FooterChar"/>
    <w:uiPriority w:val="99"/>
    <w:unhideWhenUsed/>
    <w:rsid w:val="000D0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141"/>
    <w:rPr>
      <w:lang w:val="en-US"/>
    </w:rPr>
  </w:style>
  <w:style w:type="character" w:styleId="Strong">
    <w:name w:val="Strong"/>
    <w:basedOn w:val="DefaultParagraphFont"/>
    <w:uiPriority w:val="22"/>
    <w:qFormat/>
    <w:rsid w:val="000D0141"/>
    <w:rPr>
      <w:b/>
      <w:bCs/>
    </w:rPr>
  </w:style>
  <w:style w:type="table" w:styleId="GridTable1Light">
    <w:name w:val="Grid Table 1 Light"/>
    <w:basedOn w:val="TableNormal"/>
    <w:uiPriority w:val="46"/>
    <w:rsid w:val="000D0141"/>
    <w:pPr>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0D0141"/>
    <w:rPr>
      <w:color w:val="605E5C"/>
      <w:shd w:val="clear" w:color="auto" w:fill="E1DFDD"/>
    </w:rPr>
  </w:style>
  <w:style w:type="table" w:styleId="TableGridLight">
    <w:name w:val="Grid Table Light"/>
    <w:basedOn w:val="TableNormal"/>
    <w:uiPriority w:val="40"/>
    <w:rsid w:val="000D0141"/>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C6648D"/>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semiHidden/>
    <w:rsid w:val="00C6648D"/>
    <w:rPr>
      <w:rFonts w:asciiTheme="majorHAnsi" w:eastAsiaTheme="majorEastAsia" w:hAnsiTheme="majorHAnsi" w:cstheme="majorBidi"/>
      <w:i/>
      <w:iCs/>
      <w:color w:val="2F5496" w:themeColor="accent1" w:themeShade="BF"/>
      <w:lang w:val="en-US"/>
    </w:rPr>
  </w:style>
  <w:style w:type="character" w:styleId="HTMLCode">
    <w:name w:val="HTML Code"/>
    <w:basedOn w:val="DefaultParagraphFont"/>
    <w:uiPriority w:val="99"/>
    <w:semiHidden/>
    <w:unhideWhenUsed/>
    <w:rsid w:val="00A16CAD"/>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500390"/>
    <w:rPr>
      <w:rFonts w:asciiTheme="majorHAnsi" w:eastAsiaTheme="majorEastAsia" w:hAnsiTheme="majorHAnsi" w:cstheme="majorBidi"/>
      <w:color w:val="2F5496" w:themeColor="accent1" w:themeShade="BF"/>
      <w:lang w:val="en-US"/>
    </w:rPr>
  </w:style>
  <w:style w:type="paragraph" w:styleId="HTMLPreformatted">
    <w:name w:val="HTML Preformatted"/>
    <w:basedOn w:val="Normal"/>
    <w:link w:val="HTMLPreformattedChar"/>
    <w:uiPriority w:val="99"/>
    <w:semiHidden/>
    <w:unhideWhenUsed/>
    <w:rsid w:val="004D2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D233C"/>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620">
      <w:bodyDiv w:val="1"/>
      <w:marLeft w:val="0"/>
      <w:marRight w:val="0"/>
      <w:marTop w:val="0"/>
      <w:marBottom w:val="0"/>
      <w:divBdr>
        <w:top w:val="none" w:sz="0" w:space="0" w:color="auto"/>
        <w:left w:val="none" w:sz="0" w:space="0" w:color="auto"/>
        <w:bottom w:val="none" w:sz="0" w:space="0" w:color="auto"/>
        <w:right w:val="none" w:sz="0" w:space="0" w:color="auto"/>
      </w:divBdr>
    </w:div>
    <w:div w:id="33045078">
      <w:bodyDiv w:val="1"/>
      <w:marLeft w:val="0"/>
      <w:marRight w:val="0"/>
      <w:marTop w:val="0"/>
      <w:marBottom w:val="0"/>
      <w:divBdr>
        <w:top w:val="none" w:sz="0" w:space="0" w:color="auto"/>
        <w:left w:val="none" w:sz="0" w:space="0" w:color="auto"/>
        <w:bottom w:val="none" w:sz="0" w:space="0" w:color="auto"/>
        <w:right w:val="none" w:sz="0" w:space="0" w:color="auto"/>
      </w:divBdr>
    </w:div>
    <w:div w:id="36661783">
      <w:bodyDiv w:val="1"/>
      <w:marLeft w:val="0"/>
      <w:marRight w:val="0"/>
      <w:marTop w:val="0"/>
      <w:marBottom w:val="0"/>
      <w:divBdr>
        <w:top w:val="none" w:sz="0" w:space="0" w:color="auto"/>
        <w:left w:val="none" w:sz="0" w:space="0" w:color="auto"/>
        <w:bottom w:val="none" w:sz="0" w:space="0" w:color="auto"/>
        <w:right w:val="none" w:sz="0" w:space="0" w:color="auto"/>
      </w:divBdr>
    </w:div>
    <w:div w:id="38827476">
      <w:bodyDiv w:val="1"/>
      <w:marLeft w:val="0"/>
      <w:marRight w:val="0"/>
      <w:marTop w:val="0"/>
      <w:marBottom w:val="0"/>
      <w:divBdr>
        <w:top w:val="none" w:sz="0" w:space="0" w:color="auto"/>
        <w:left w:val="none" w:sz="0" w:space="0" w:color="auto"/>
        <w:bottom w:val="none" w:sz="0" w:space="0" w:color="auto"/>
        <w:right w:val="none" w:sz="0" w:space="0" w:color="auto"/>
      </w:divBdr>
      <w:divsChild>
        <w:div w:id="1625964475">
          <w:marLeft w:val="0"/>
          <w:marRight w:val="0"/>
          <w:marTop w:val="0"/>
          <w:marBottom w:val="0"/>
          <w:divBdr>
            <w:top w:val="none" w:sz="0" w:space="0" w:color="auto"/>
            <w:left w:val="none" w:sz="0" w:space="0" w:color="auto"/>
            <w:bottom w:val="none" w:sz="0" w:space="0" w:color="auto"/>
            <w:right w:val="none" w:sz="0" w:space="0" w:color="auto"/>
          </w:divBdr>
          <w:divsChild>
            <w:div w:id="350497841">
              <w:marLeft w:val="0"/>
              <w:marRight w:val="0"/>
              <w:marTop w:val="0"/>
              <w:marBottom w:val="0"/>
              <w:divBdr>
                <w:top w:val="none" w:sz="0" w:space="0" w:color="auto"/>
                <w:left w:val="none" w:sz="0" w:space="0" w:color="auto"/>
                <w:bottom w:val="none" w:sz="0" w:space="0" w:color="auto"/>
                <w:right w:val="none" w:sz="0" w:space="0" w:color="auto"/>
              </w:divBdr>
              <w:divsChild>
                <w:div w:id="1672836198">
                  <w:marLeft w:val="0"/>
                  <w:marRight w:val="0"/>
                  <w:marTop w:val="0"/>
                  <w:marBottom w:val="0"/>
                  <w:divBdr>
                    <w:top w:val="none" w:sz="0" w:space="0" w:color="auto"/>
                    <w:left w:val="none" w:sz="0" w:space="0" w:color="auto"/>
                    <w:bottom w:val="none" w:sz="0" w:space="0" w:color="auto"/>
                    <w:right w:val="none" w:sz="0" w:space="0" w:color="auto"/>
                  </w:divBdr>
                  <w:divsChild>
                    <w:div w:id="14930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445572">
          <w:marLeft w:val="0"/>
          <w:marRight w:val="0"/>
          <w:marTop w:val="0"/>
          <w:marBottom w:val="0"/>
          <w:divBdr>
            <w:top w:val="none" w:sz="0" w:space="0" w:color="auto"/>
            <w:left w:val="none" w:sz="0" w:space="0" w:color="auto"/>
            <w:bottom w:val="none" w:sz="0" w:space="0" w:color="auto"/>
            <w:right w:val="none" w:sz="0" w:space="0" w:color="auto"/>
          </w:divBdr>
          <w:divsChild>
            <w:div w:id="941765487">
              <w:marLeft w:val="0"/>
              <w:marRight w:val="0"/>
              <w:marTop w:val="0"/>
              <w:marBottom w:val="0"/>
              <w:divBdr>
                <w:top w:val="none" w:sz="0" w:space="0" w:color="auto"/>
                <w:left w:val="none" w:sz="0" w:space="0" w:color="auto"/>
                <w:bottom w:val="none" w:sz="0" w:space="0" w:color="auto"/>
                <w:right w:val="none" w:sz="0" w:space="0" w:color="auto"/>
              </w:divBdr>
              <w:divsChild>
                <w:div w:id="1855217662">
                  <w:marLeft w:val="0"/>
                  <w:marRight w:val="0"/>
                  <w:marTop w:val="0"/>
                  <w:marBottom w:val="0"/>
                  <w:divBdr>
                    <w:top w:val="none" w:sz="0" w:space="0" w:color="auto"/>
                    <w:left w:val="none" w:sz="0" w:space="0" w:color="auto"/>
                    <w:bottom w:val="none" w:sz="0" w:space="0" w:color="auto"/>
                    <w:right w:val="none" w:sz="0" w:space="0" w:color="auto"/>
                  </w:divBdr>
                  <w:divsChild>
                    <w:div w:id="190181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74116">
      <w:bodyDiv w:val="1"/>
      <w:marLeft w:val="0"/>
      <w:marRight w:val="0"/>
      <w:marTop w:val="0"/>
      <w:marBottom w:val="0"/>
      <w:divBdr>
        <w:top w:val="none" w:sz="0" w:space="0" w:color="auto"/>
        <w:left w:val="none" w:sz="0" w:space="0" w:color="auto"/>
        <w:bottom w:val="none" w:sz="0" w:space="0" w:color="auto"/>
        <w:right w:val="none" w:sz="0" w:space="0" w:color="auto"/>
      </w:divBdr>
    </w:div>
    <w:div w:id="144245818">
      <w:bodyDiv w:val="1"/>
      <w:marLeft w:val="0"/>
      <w:marRight w:val="0"/>
      <w:marTop w:val="0"/>
      <w:marBottom w:val="0"/>
      <w:divBdr>
        <w:top w:val="none" w:sz="0" w:space="0" w:color="auto"/>
        <w:left w:val="none" w:sz="0" w:space="0" w:color="auto"/>
        <w:bottom w:val="none" w:sz="0" w:space="0" w:color="auto"/>
        <w:right w:val="none" w:sz="0" w:space="0" w:color="auto"/>
      </w:divBdr>
    </w:div>
    <w:div w:id="154996456">
      <w:bodyDiv w:val="1"/>
      <w:marLeft w:val="0"/>
      <w:marRight w:val="0"/>
      <w:marTop w:val="0"/>
      <w:marBottom w:val="0"/>
      <w:divBdr>
        <w:top w:val="none" w:sz="0" w:space="0" w:color="auto"/>
        <w:left w:val="none" w:sz="0" w:space="0" w:color="auto"/>
        <w:bottom w:val="none" w:sz="0" w:space="0" w:color="auto"/>
        <w:right w:val="none" w:sz="0" w:space="0" w:color="auto"/>
      </w:divBdr>
    </w:div>
    <w:div w:id="163596814">
      <w:bodyDiv w:val="1"/>
      <w:marLeft w:val="0"/>
      <w:marRight w:val="0"/>
      <w:marTop w:val="0"/>
      <w:marBottom w:val="0"/>
      <w:divBdr>
        <w:top w:val="none" w:sz="0" w:space="0" w:color="auto"/>
        <w:left w:val="none" w:sz="0" w:space="0" w:color="auto"/>
        <w:bottom w:val="none" w:sz="0" w:space="0" w:color="auto"/>
        <w:right w:val="none" w:sz="0" w:space="0" w:color="auto"/>
      </w:divBdr>
    </w:div>
    <w:div w:id="172187177">
      <w:bodyDiv w:val="1"/>
      <w:marLeft w:val="0"/>
      <w:marRight w:val="0"/>
      <w:marTop w:val="0"/>
      <w:marBottom w:val="0"/>
      <w:divBdr>
        <w:top w:val="none" w:sz="0" w:space="0" w:color="auto"/>
        <w:left w:val="none" w:sz="0" w:space="0" w:color="auto"/>
        <w:bottom w:val="none" w:sz="0" w:space="0" w:color="auto"/>
        <w:right w:val="none" w:sz="0" w:space="0" w:color="auto"/>
      </w:divBdr>
    </w:div>
    <w:div w:id="179904115">
      <w:bodyDiv w:val="1"/>
      <w:marLeft w:val="0"/>
      <w:marRight w:val="0"/>
      <w:marTop w:val="0"/>
      <w:marBottom w:val="0"/>
      <w:divBdr>
        <w:top w:val="none" w:sz="0" w:space="0" w:color="auto"/>
        <w:left w:val="none" w:sz="0" w:space="0" w:color="auto"/>
        <w:bottom w:val="none" w:sz="0" w:space="0" w:color="auto"/>
        <w:right w:val="none" w:sz="0" w:space="0" w:color="auto"/>
      </w:divBdr>
    </w:div>
    <w:div w:id="223109536">
      <w:bodyDiv w:val="1"/>
      <w:marLeft w:val="0"/>
      <w:marRight w:val="0"/>
      <w:marTop w:val="0"/>
      <w:marBottom w:val="0"/>
      <w:divBdr>
        <w:top w:val="none" w:sz="0" w:space="0" w:color="auto"/>
        <w:left w:val="none" w:sz="0" w:space="0" w:color="auto"/>
        <w:bottom w:val="none" w:sz="0" w:space="0" w:color="auto"/>
        <w:right w:val="none" w:sz="0" w:space="0" w:color="auto"/>
      </w:divBdr>
    </w:div>
    <w:div w:id="229776898">
      <w:bodyDiv w:val="1"/>
      <w:marLeft w:val="0"/>
      <w:marRight w:val="0"/>
      <w:marTop w:val="0"/>
      <w:marBottom w:val="0"/>
      <w:divBdr>
        <w:top w:val="none" w:sz="0" w:space="0" w:color="auto"/>
        <w:left w:val="none" w:sz="0" w:space="0" w:color="auto"/>
        <w:bottom w:val="none" w:sz="0" w:space="0" w:color="auto"/>
        <w:right w:val="none" w:sz="0" w:space="0" w:color="auto"/>
      </w:divBdr>
      <w:divsChild>
        <w:div w:id="832599005">
          <w:marLeft w:val="0"/>
          <w:marRight w:val="0"/>
          <w:marTop w:val="0"/>
          <w:marBottom w:val="0"/>
          <w:divBdr>
            <w:top w:val="none" w:sz="0" w:space="0" w:color="auto"/>
            <w:left w:val="none" w:sz="0" w:space="0" w:color="auto"/>
            <w:bottom w:val="none" w:sz="0" w:space="0" w:color="auto"/>
            <w:right w:val="none" w:sz="0" w:space="0" w:color="auto"/>
          </w:divBdr>
          <w:divsChild>
            <w:div w:id="441608982">
              <w:marLeft w:val="0"/>
              <w:marRight w:val="0"/>
              <w:marTop w:val="0"/>
              <w:marBottom w:val="0"/>
              <w:divBdr>
                <w:top w:val="none" w:sz="0" w:space="0" w:color="auto"/>
                <w:left w:val="none" w:sz="0" w:space="0" w:color="auto"/>
                <w:bottom w:val="none" w:sz="0" w:space="0" w:color="auto"/>
                <w:right w:val="none" w:sz="0" w:space="0" w:color="auto"/>
              </w:divBdr>
            </w:div>
            <w:div w:id="1938900770">
              <w:marLeft w:val="0"/>
              <w:marRight w:val="0"/>
              <w:marTop w:val="0"/>
              <w:marBottom w:val="0"/>
              <w:divBdr>
                <w:top w:val="none" w:sz="0" w:space="0" w:color="auto"/>
                <w:left w:val="none" w:sz="0" w:space="0" w:color="auto"/>
                <w:bottom w:val="none" w:sz="0" w:space="0" w:color="auto"/>
                <w:right w:val="none" w:sz="0" w:space="0" w:color="auto"/>
              </w:divBdr>
              <w:divsChild>
                <w:div w:id="360784411">
                  <w:marLeft w:val="0"/>
                  <w:marRight w:val="0"/>
                  <w:marTop w:val="0"/>
                  <w:marBottom w:val="0"/>
                  <w:divBdr>
                    <w:top w:val="none" w:sz="0" w:space="0" w:color="auto"/>
                    <w:left w:val="none" w:sz="0" w:space="0" w:color="auto"/>
                    <w:bottom w:val="none" w:sz="0" w:space="0" w:color="auto"/>
                    <w:right w:val="none" w:sz="0" w:space="0" w:color="auto"/>
                  </w:divBdr>
                  <w:divsChild>
                    <w:div w:id="12590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77709">
              <w:marLeft w:val="0"/>
              <w:marRight w:val="0"/>
              <w:marTop w:val="0"/>
              <w:marBottom w:val="0"/>
              <w:divBdr>
                <w:top w:val="none" w:sz="0" w:space="0" w:color="auto"/>
                <w:left w:val="none" w:sz="0" w:space="0" w:color="auto"/>
                <w:bottom w:val="none" w:sz="0" w:space="0" w:color="auto"/>
                <w:right w:val="none" w:sz="0" w:space="0" w:color="auto"/>
              </w:divBdr>
            </w:div>
          </w:divsChild>
        </w:div>
        <w:div w:id="363211766">
          <w:marLeft w:val="0"/>
          <w:marRight w:val="0"/>
          <w:marTop w:val="0"/>
          <w:marBottom w:val="0"/>
          <w:divBdr>
            <w:top w:val="none" w:sz="0" w:space="0" w:color="auto"/>
            <w:left w:val="none" w:sz="0" w:space="0" w:color="auto"/>
            <w:bottom w:val="none" w:sz="0" w:space="0" w:color="auto"/>
            <w:right w:val="none" w:sz="0" w:space="0" w:color="auto"/>
          </w:divBdr>
          <w:divsChild>
            <w:div w:id="294456928">
              <w:marLeft w:val="0"/>
              <w:marRight w:val="0"/>
              <w:marTop w:val="0"/>
              <w:marBottom w:val="0"/>
              <w:divBdr>
                <w:top w:val="none" w:sz="0" w:space="0" w:color="auto"/>
                <w:left w:val="none" w:sz="0" w:space="0" w:color="auto"/>
                <w:bottom w:val="none" w:sz="0" w:space="0" w:color="auto"/>
                <w:right w:val="none" w:sz="0" w:space="0" w:color="auto"/>
              </w:divBdr>
            </w:div>
          </w:divsChild>
        </w:div>
        <w:div w:id="551697921">
          <w:blockQuote w:val="1"/>
          <w:marLeft w:val="0"/>
          <w:marRight w:val="0"/>
          <w:marTop w:val="0"/>
          <w:marBottom w:val="0"/>
          <w:divBdr>
            <w:top w:val="single" w:sz="2" w:space="0" w:color="auto"/>
            <w:left w:val="single" w:sz="2" w:space="18" w:color="auto"/>
            <w:bottom w:val="single" w:sz="2" w:space="0" w:color="auto"/>
            <w:right w:val="single" w:sz="2" w:space="0" w:color="auto"/>
          </w:divBdr>
        </w:div>
        <w:div w:id="1281374457">
          <w:marLeft w:val="0"/>
          <w:marRight w:val="0"/>
          <w:marTop w:val="0"/>
          <w:marBottom w:val="0"/>
          <w:divBdr>
            <w:top w:val="none" w:sz="0" w:space="0" w:color="auto"/>
            <w:left w:val="none" w:sz="0" w:space="0" w:color="auto"/>
            <w:bottom w:val="none" w:sz="0" w:space="0" w:color="auto"/>
            <w:right w:val="none" w:sz="0" w:space="0" w:color="auto"/>
          </w:divBdr>
          <w:divsChild>
            <w:div w:id="436485016">
              <w:marLeft w:val="0"/>
              <w:marRight w:val="0"/>
              <w:marTop w:val="0"/>
              <w:marBottom w:val="0"/>
              <w:divBdr>
                <w:top w:val="none" w:sz="0" w:space="0" w:color="auto"/>
                <w:left w:val="none" w:sz="0" w:space="0" w:color="auto"/>
                <w:bottom w:val="none" w:sz="0" w:space="0" w:color="auto"/>
                <w:right w:val="none" w:sz="0" w:space="0" w:color="auto"/>
              </w:divBdr>
            </w:div>
          </w:divsChild>
        </w:div>
        <w:div w:id="89968126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229851934">
      <w:bodyDiv w:val="1"/>
      <w:marLeft w:val="0"/>
      <w:marRight w:val="0"/>
      <w:marTop w:val="0"/>
      <w:marBottom w:val="0"/>
      <w:divBdr>
        <w:top w:val="none" w:sz="0" w:space="0" w:color="auto"/>
        <w:left w:val="none" w:sz="0" w:space="0" w:color="auto"/>
        <w:bottom w:val="none" w:sz="0" w:space="0" w:color="auto"/>
        <w:right w:val="none" w:sz="0" w:space="0" w:color="auto"/>
      </w:divBdr>
    </w:div>
    <w:div w:id="246888187">
      <w:bodyDiv w:val="1"/>
      <w:marLeft w:val="0"/>
      <w:marRight w:val="0"/>
      <w:marTop w:val="0"/>
      <w:marBottom w:val="0"/>
      <w:divBdr>
        <w:top w:val="none" w:sz="0" w:space="0" w:color="auto"/>
        <w:left w:val="none" w:sz="0" w:space="0" w:color="auto"/>
        <w:bottom w:val="none" w:sz="0" w:space="0" w:color="auto"/>
        <w:right w:val="none" w:sz="0" w:space="0" w:color="auto"/>
      </w:divBdr>
    </w:div>
    <w:div w:id="267542508">
      <w:bodyDiv w:val="1"/>
      <w:marLeft w:val="0"/>
      <w:marRight w:val="0"/>
      <w:marTop w:val="0"/>
      <w:marBottom w:val="0"/>
      <w:divBdr>
        <w:top w:val="none" w:sz="0" w:space="0" w:color="auto"/>
        <w:left w:val="none" w:sz="0" w:space="0" w:color="auto"/>
        <w:bottom w:val="none" w:sz="0" w:space="0" w:color="auto"/>
        <w:right w:val="none" w:sz="0" w:space="0" w:color="auto"/>
      </w:divBdr>
    </w:div>
    <w:div w:id="278992386">
      <w:bodyDiv w:val="1"/>
      <w:marLeft w:val="0"/>
      <w:marRight w:val="0"/>
      <w:marTop w:val="0"/>
      <w:marBottom w:val="0"/>
      <w:divBdr>
        <w:top w:val="none" w:sz="0" w:space="0" w:color="auto"/>
        <w:left w:val="none" w:sz="0" w:space="0" w:color="auto"/>
        <w:bottom w:val="none" w:sz="0" w:space="0" w:color="auto"/>
        <w:right w:val="none" w:sz="0" w:space="0" w:color="auto"/>
      </w:divBdr>
    </w:div>
    <w:div w:id="286550066">
      <w:bodyDiv w:val="1"/>
      <w:marLeft w:val="0"/>
      <w:marRight w:val="0"/>
      <w:marTop w:val="0"/>
      <w:marBottom w:val="0"/>
      <w:divBdr>
        <w:top w:val="none" w:sz="0" w:space="0" w:color="auto"/>
        <w:left w:val="none" w:sz="0" w:space="0" w:color="auto"/>
        <w:bottom w:val="none" w:sz="0" w:space="0" w:color="auto"/>
        <w:right w:val="none" w:sz="0" w:space="0" w:color="auto"/>
      </w:divBdr>
    </w:div>
    <w:div w:id="286745352">
      <w:bodyDiv w:val="1"/>
      <w:marLeft w:val="0"/>
      <w:marRight w:val="0"/>
      <w:marTop w:val="0"/>
      <w:marBottom w:val="0"/>
      <w:divBdr>
        <w:top w:val="none" w:sz="0" w:space="0" w:color="auto"/>
        <w:left w:val="none" w:sz="0" w:space="0" w:color="auto"/>
        <w:bottom w:val="none" w:sz="0" w:space="0" w:color="auto"/>
        <w:right w:val="none" w:sz="0" w:space="0" w:color="auto"/>
      </w:divBdr>
    </w:div>
    <w:div w:id="292173981">
      <w:bodyDiv w:val="1"/>
      <w:marLeft w:val="0"/>
      <w:marRight w:val="0"/>
      <w:marTop w:val="0"/>
      <w:marBottom w:val="0"/>
      <w:divBdr>
        <w:top w:val="none" w:sz="0" w:space="0" w:color="auto"/>
        <w:left w:val="none" w:sz="0" w:space="0" w:color="auto"/>
        <w:bottom w:val="none" w:sz="0" w:space="0" w:color="auto"/>
        <w:right w:val="none" w:sz="0" w:space="0" w:color="auto"/>
      </w:divBdr>
    </w:div>
    <w:div w:id="305430000">
      <w:bodyDiv w:val="1"/>
      <w:marLeft w:val="0"/>
      <w:marRight w:val="0"/>
      <w:marTop w:val="0"/>
      <w:marBottom w:val="0"/>
      <w:divBdr>
        <w:top w:val="none" w:sz="0" w:space="0" w:color="auto"/>
        <w:left w:val="none" w:sz="0" w:space="0" w:color="auto"/>
        <w:bottom w:val="none" w:sz="0" w:space="0" w:color="auto"/>
        <w:right w:val="none" w:sz="0" w:space="0" w:color="auto"/>
      </w:divBdr>
      <w:divsChild>
        <w:div w:id="1419444903">
          <w:marLeft w:val="0"/>
          <w:marRight w:val="0"/>
          <w:marTop w:val="0"/>
          <w:marBottom w:val="0"/>
          <w:divBdr>
            <w:top w:val="none" w:sz="0" w:space="0" w:color="auto"/>
            <w:left w:val="none" w:sz="0" w:space="0" w:color="auto"/>
            <w:bottom w:val="none" w:sz="0" w:space="0" w:color="auto"/>
            <w:right w:val="none" w:sz="0" w:space="0" w:color="auto"/>
          </w:divBdr>
          <w:divsChild>
            <w:div w:id="315376122">
              <w:marLeft w:val="0"/>
              <w:marRight w:val="0"/>
              <w:marTop w:val="0"/>
              <w:marBottom w:val="0"/>
              <w:divBdr>
                <w:top w:val="none" w:sz="0" w:space="0" w:color="auto"/>
                <w:left w:val="none" w:sz="0" w:space="0" w:color="auto"/>
                <w:bottom w:val="none" w:sz="0" w:space="0" w:color="auto"/>
                <w:right w:val="none" w:sz="0" w:space="0" w:color="auto"/>
              </w:divBdr>
            </w:div>
            <w:div w:id="2020232610">
              <w:marLeft w:val="0"/>
              <w:marRight w:val="0"/>
              <w:marTop w:val="0"/>
              <w:marBottom w:val="0"/>
              <w:divBdr>
                <w:top w:val="none" w:sz="0" w:space="0" w:color="auto"/>
                <w:left w:val="none" w:sz="0" w:space="0" w:color="auto"/>
                <w:bottom w:val="none" w:sz="0" w:space="0" w:color="auto"/>
                <w:right w:val="none" w:sz="0" w:space="0" w:color="auto"/>
              </w:divBdr>
              <w:divsChild>
                <w:div w:id="807750384">
                  <w:marLeft w:val="0"/>
                  <w:marRight w:val="0"/>
                  <w:marTop w:val="0"/>
                  <w:marBottom w:val="0"/>
                  <w:divBdr>
                    <w:top w:val="none" w:sz="0" w:space="0" w:color="auto"/>
                    <w:left w:val="none" w:sz="0" w:space="0" w:color="auto"/>
                    <w:bottom w:val="none" w:sz="0" w:space="0" w:color="auto"/>
                    <w:right w:val="none" w:sz="0" w:space="0" w:color="auto"/>
                  </w:divBdr>
                  <w:divsChild>
                    <w:div w:id="8055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69801">
              <w:marLeft w:val="0"/>
              <w:marRight w:val="0"/>
              <w:marTop w:val="0"/>
              <w:marBottom w:val="0"/>
              <w:divBdr>
                <w:top w:val="none" w:sz="0" w:space="0" w:color="auto"/>
                <w:left w:val="none" w:sz="0" w:space="0" w:color="auto"/>
                <w:bottom w:val="none" w:sz="0" w:space="0" w:color="auto"/>
                <w:right w:val="none" w:sz="0" w:space="0" w:color="auto"/>
              </w:divBdr>
            </w:div>
          </w:divsChild>
        </w:div>
        <w:div w:id="1266230579">
          <w:marLeft w:val="0"/>
          <w:marRight w:val="0"/>
          <w:marTop w:val="0"/>
          <w:marBottom w:val="0"/>
          <w:divBdr>
            <w:top w:val="none" w:sz="0" w:space="0" w:color="auto"/>
            <w:left w:val="none" w:sz="0" w:space="0" w:color="auto"/>
            <w:bottom w:val="none" w:sz="0" w:space="0" w:color="auto"/>
            <w:right w:val="none" w:sz="0" w:space="0" w:color="auto"/>
          </w:divBdr>
          <w:divsChild>
            <w:div w:id="461197877">
              <w:marLeft w:val="0"/>
              <w:marRight w:val="0"/>
              <w:marTop w:val="0"/>
              <w:marBottom w:val="0"/>
              <w:divBdr>
                <w:top w:val="none" w:sz="0" w:space="0" w:color="auto"/>
                <w:left w:val="none" w:sz="0" w:space="0" w:color="auto"/>
                <w:bottom w:val="none" w:sz="0" w:space="0" w:color="auto"/>
                <w:right w:val="none" w:sz="0" w:space="0" w:color="auto"/>
              </w:divBdr>
            </w:div>
          </w:divsChild>
        </w:div>
        <w:div w:id="698900246">
          <w:blockQuote w:val="1"/>
          <w:marLeft w:val="0"/>
          <w:marRight w:val="0"/>
          <w:marTop w:val="0"/>
          <w:marBottom w:val="0"/>
          <w:divBdr>
            <w:top w:val="single" w:sz="2" w:space="0" w:color="auto"/>
            <w:left w:val="single" w:sz="2" w:space="18" w:color="auto"/>
            <w:bottom w:val="single" w:sz="2" w:space="0" w:color="auto"/>
            <w:right w:val="single" w:sz="2" w:space="0" w:color="auto"/>
          </w:divBdr>
        </w:div>
        <w:div w:id="84109063">
          <w:marLeft w:val="0"/>
          <w:marRight w:val="0"/>
          <w:marTop w:val="0"/>
          <w:marBottom w:val="0"/>
          <w:divBdr>
            <w:top w:val="none" w:sz="0" w:space="0" w:color="auto"/>
            <w:left w:val="none" w:sz="0" w:space="0" w:color="auto"/>
            <w:bottom w:val="none" w:sz="0" w:space="0" w:color="auto"/>
            <w:right w:val="none" w:sz="0" w:space="0" w:color="auto"/>
          </w:divBdr>
          <w:divsChild>
            <w:div w:id="1017849759">
              <w:marLeft w:val="0"/>
              <w:marRight w:val="0"/>
              <w:marTop w:val="0"/>
              <w:marBottom w:val="0"/>
              <w:divBdr>
                <w:top w:val="none" w:sz="0" w:space="0" w:color="auto"/>
                <w:left w:val="none" w:sz="0" w:space="0" w:color="auto"/>
                <w:bottom w:val="none" w:sz="0" w:space="0" w:color="auto"/>
                <w:right w:val="none" w:sz="0" w:space="0" w:color="auto"/>
              </w:divBdr>
            </w:div>
          </w:divsChild>
        </w:div>
        <w:div w:id="51021879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305938903">
      <w:bodyDiv w:val="1"/>
      <w:marLeft w:val="0"/>
      <w:marRight w:val="0"/>
      <w:marTop w:val="0"/>
      <w:marBottom w:val="0"/>
      <w:divBdr>
        <w:top w:val="none" w:sz="0" w:space="0" w:color="auto"/>
        <w:left w:val="none" w:sz="0" w:space="0" w:color="auto"/>
        <w:bottom w:val="none" w:sz="0" w:space="0" w:color="auto"/>
        <w:right w:val="none" w:sz="0" w:space="0" w:color="auto"/>
      </w:divBdr>
    </w:div>
    <w:div w:id="309360714">
      <w:bodyDiv w:val="1"/>
      <w:marLeft w:val="0"/>
      <w:marRight w:val="0"/>
      <w:marTop w:val="0"/>
      <w:marBottom w:val="0"/>
      <w:divBdr>
        <w:top w:val="none" w:sz="0" w:space="0" w:color="auto"/>
        <w:left w:val="none" w:sz="0" w:space="0" w:color="auto"/>
        <w:bottom w:val="none" w:sz="0" w:space="0" w:color="auto"/>
        <w:right w:val="none" w:sz="0" w:space="0" w:color="auto"/>
      </w:divBdr>
    </w:div>
    <w:div w:id="315189115">
      <w:bodyDiv w:val="1"/>
      <w:marLeft w:val="0"/>
      <w:marRight w:val="0"/>
      <w:marTop w:val="0"/>
      <w:marBottom w:val="0"/>
      <w:divBdr>
        <w:top w:val="none" w:sz="0" w:space="0" w:color="auto"/>
        <w:left w:val="none" w:sz="0" w:space="0" w:color="auto"/>
        <w:bottom w:val="none" w:sz="0" w:space="0" w:color="auto"/>
        <w:right w:val="none" w:sz="0" w:space="0" w:color="auto"/>
      </w:divBdr>
    </w:div>
    <w:div w:id="328019343">
      <w:bodyDiv w:val="1"/>
      <w:marLeft w:val="0"/>
      <w:marRight w:val="0"/>
      <w:marTop w:val="0"/>
      <w:marBottom w:val="0"/>
      <w:divBdr>
        <w:top w:val="none" w:sz="0" w:space="0" w:color="auto"/>
        <w:left w:val="none" w:sz="0" w:space="0" w:color="auto"/>
        <w:bottom w:val="none" w:sz="0" w:space="0" w:color="auto"/>
        <w:right w:val="none" w:sz="0" w:space="0" w:color="auto"/>
      </w:divBdr>
    </w:div>
    <w:div w:id="341126132">
      <w:bodyDiv w:val="1"/>
      <w:marLeft w:val="0"/>
      <w:marRight w:val="0"/>
      <w:marTop w:val="0"/>
      <w:marBottom w:val="0"/>
      <w:divBdr>
        <w:top w:val="none" w:sz="0" w:space="0" w:color="auto"/>
        <w:left w:val="none" w:sz="0" w:space="0" w:color="auto"/>
        <w:bottom w:val="none" w:sz="0" w:space="0" w:color="auto"/>
        <w:right w:val="none" w:sz="0" w:space="0" w:color="auto"/>
      </w:divBdr>
    </w:div>
    <w:div w:id="347219255">
      <w:bodyDiv w:val="1"/>
      <w:marLeft w:val="0"/>
      <w:marRight w:val="0"/>
      <w:marTop w:val="0"/>
      <w:marBottom w:val="0"/>
      <w:divBdr>
        <w:top w:val="none" w:sz="0" w:space="0" w:color="auto"/>
        <w:left w:val="none" w:sz="0" w:space="0" w:color="auto"/>
        <w:bottom w:val="none" w:sz="0" w:space="0" w:color="auto"/>
        <w:right w:val="none" w:sz="0" w:space="0" w:color="auto"/>
      </w:divBdr>
    </w:div>
    <w:div w:id="389302681">
      <w:bodyDiv w:val="1"/>
      <w:marLeft w:val="0"/>
      <w:marRight w:val="0"/>
      <w:marTop w:val="0"/>
      <w:marBottom w:val="0"/>
      <w:divBdr>
        <w:top w:val="none" w:sz="0" w:space="0" w:color="auto"/>
        <w:left w:val="none" w:sz="0" w:space="0" w:color="auto"/>
        <w:bottom w:val="none" w:sz="0" w:space="0" w:color="auto"/>
        <w:right w:val="none" w:sz="0" w:space="0" w:color="auto"/>
      </w:divBdr>
      <w:divsChild>
        <w:div w:id="1248810303">
          <w:marLeft w:val="0"/>
          <w:marRight w:val="0"/>
          <w:marTop w:val="0"/>
          <w:marBottom w:val="0"/>
          <w:divBdr>
            <w:top w:val="none" w:sz="0" w:space="0" w:color="auto"/>
            <w:left w:val="none" w:sz="0" w:space="0" w:color="auto"/>
            <w:bottom w:val="none" w:sz="0" w:space="0" w:color="auto"/>
            <w:right w:val="none" w:sz="0" w:space="0" w:color="auto"/>
          </w:divBdr>
          <w:divsChild>
            <w:div w:id="1293244765">
              <w:marLeft w:val="0"/>
              <w:marRight w:val="0"/>
              <w:marTop w:val="0"/>
              <w:marBottom w:val="0"/>
              <w:divBdr>
                <w:top w:val="none" w:sz="0" w:space="0" w:color="auto"/>
                <w:left w:val="none" w:sz="0" w:space="0" w:color="auto"/>
                <w:bottom w:val="none" w:sz="0" w:space="0" w:color="auto"/>
                <w:right w:val="none" w:sz="0" w:space="0" w:color="auto"/>
              </w:divBdr>
            </w:div>
            <w:div w:id="1366251295">
              <w:marLeft w:val="0"/>
              <w:marRight w:val="0"/>
              <w:marTop w:val="0"/>
              <w:marBottom w:val="0"/>
              <w:divBdr>
                <w:top w:val="none" w:sz="0" w:space="0" w:color="auto"/>
                <w:left w:val="none" w:sz="0" w:space="0" w:color="auto"/>
                <w:bottom w:val="none" w:sz="0" w:space="0" w:color="auto"/>
                <w:right w:val="none" w:sz="0" w:space="0" w:color="auto"/>
              </w:divBdr>
              <w:divsChild>
                <w:div w:id="1570455261">
                  <w:marLeft w:val="0"/>
                  <w:marRight w:val="0"/>
                  <w:marTop w:val="0"/>
                  <w:marBottom w:val="0"/>
                  <w:divBdr>
                    <w:top w:val="none" w:sz="0" w:space="0" w:color="auto"/>
                    <w:left w:val="none" w:sz="0" w:space="0" w:color="auto"/>
                    <w:bottom w:val="none" w:sz="0" w:space="0" w:color="auto"/>
                    <w:right w:val="none" w:sz="0" w:space="0" w:color="auto"/>
                  </w:divBdr>
                  <w:divsChild>
                    <w:div w:id="190186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4398">
              <w:marLeft w:val="0"/>
              <w:marRight w:val="0"/>
              <w:marTop w:val="0"/>
              <w:marBottom w:val="0"/>
              <w:divBdr>
                <w:top w:val="none" w:sz="0" w:space="0" w:color="auto"/>
                <w:left w:val="none" w:sz="0" w:space="0" w:color="auto"/>
                <w:bottom w:val="none" w:sz="0" w:space="0" w:color="auto"/>
                <w:right w:val="none" w:sz="0" w:space="0" w:color="auto"/>
              </w:divBdr>
            </w:div>
          </w:divsChild>
        </w:div>
        <w:div w:id="486282751">
          <w:marLeft w:val="0"/>
          <w:marRight w:val="0"/>
          <w:marTop w:val="0"/>
          <w:marBottom w:val="0"/>
          <w:divBdr>
            <w:top w:val="none" w:sz="0" w:space="0" w:color="auto"/>
            <w:left w:val="none" w:sz="0" w:space="0" w:color="auto"/>
            <w:bottom w:val="none" w:sz="0" w:space="0" w:color="auto"/>
            <w:right w:val="none" w:sz="0" w:space="0" w:color="auto"/>
          </w:divBdr>
          <w:divsChild>
            <w:div w:id="573972656">
              <w:marLeft w:val="0"/>
              <w:marRight w:val="0"/>
              <w:marTop w:val="0"/>
              <w:marBottom w:val="0"/>
              <w:divBdr>
                <w:top w:val="none" w:sz="0" w:space="0" w:color="auto"/>
                <w:left w:val="none" w:sz="0" w:space="0" w:color="auto"/>
                <w:bottom w:val="none" w:sz="0" w:space="0" w:color="auto"/>
                <w:right w:val="none" w:sz="0" w:space="0" w:color="auto"/>
              </w:divBdr>
            </w:div>
          </w:divsChild>
        </w:div>
        <w:div w:id="1435973743">
          <w:blockQuote w:val="1"/>
          <w:marLeft w:val="0"/>
          <w:marRight w:val="0"/>
          <w:marTop w:val="0"/>
          <w:marBottom w:val="0"/>
          <w:divBdr>
            <w:top w:val="single" w:sz="2" w:space="0" w:color="auto"/>
            <w:left w:val="single" w:sz="2" w:space="18" w:color="auto"/>
            <w:bottom w:val="single" w:sz="2" w:space="0" w:color="auto"/>
            <w:right w:val="single" w:sz="2" w:space="0" w:color="auto"/>
          </w:divBdr>
        </w:div>
        <w:div w:id="981035985">
          <w:marLeft w:val="0"/>
          <w:marRight w:val="0"/>
          <w:marTop w:val="0"/>
          <w:marBottom w:val="0"/>
          <w:divBdr>
            <w:top w:val="none" w:sz="0" w:space="0" w:color="auto"/>
            <w:left w:val="none" w:sz="0" w:space="0" w:color="auto"/>
            <w:bottom w:val="none" w:sz="0" w:space="0" w:color="auto"/>
            <w:right w:val="none" w:sz="0" w:space="0" w:color="auto"/>
          </w:divBdr>
          <w:divsChild>
            <w:div w:id="1808547232">
              <w:marLeft w:val="0"/>
              <w:marRight w:val="0"/>
              <w:marTop w:val="0"/>
              <w:marBottom w:val="0"/>
              <w:divBdr>
                <w:top w:val="none" w:sz="0" w:space="0" w:color="auto"/>
                <w:left w:val="none" w:sz="0" w:space="0" w:color="auto"/>
                <w:bottom w:val="none" w:sz="0" w:space="0" w:color="auto"/>
                <w:right w:val="none" w:sz="0" w:space="0" w:color="auto"/>
              </w:divBdr>
            </w:div>
          </w:divsChild>
        </w:div>
        <w:div w:id="147432828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417094510">
      <w:bodyDiv w:val="1"/>
      <w:marLeft w:val="0"/>
      <w:marRight w:val="0"/>
      <w:marTop w:val="0"/>
      <w:marBottom w:val="0"/>
      <w:divBdr>
        <w:top w:val="none" w:sz="0" w:space="0" w:color="auto"/>
        <w:left w:val="none" w:sz="0" w:space="0" w:color="auto"/>
        <w:bottom w:val="none" w:sz="0" w:space="0" w:color="auto"/>
        <w:right w:val="none" w:sz="0" w:space="0" w:color="auto"/>
      </w:divBdr>
    </w:div>
    <w:div w:id="434716860">
      <w:bodyDiv w:val="1"/>
      <w:marLeft w:val="0"/>
      <w:marRight w:val="0"/>
      <w:marTop w:val="0"/>
      <w:marBottom w:val="0"/>
      <w:divBdr>
        <w:top w:val="none" w:sz="0" w:space="0" w:color="auto"/>
        <w:left w:val="none" w:sz="0" w:space="0" w:color="auto"/>
        <w:bottom w:val="none" w:sz="0" w:space="0" w:color="auto"/>
        <w:right w:val="none" w:sz="0" w:space="0" w:color="auto"/>
      </w:divBdr>
    </w:div>
    <w:div w:id="449589110">
      <w:bodyDiv w:val="1"/>
      <w:marLeft w:val="0"/>
      <w:marRight w:val="0"/>
      <w:marTop w:val="0"/>
      <w:marBottom w:val="0"/>
      <w:divBdr>
        <w:top w:val="none" w:sz="0" w:space="0" w:color="auto"/>
        <w:left w:val="none" w:sz="0" w:space="0" w:color="auto"/>
        <w:bottom w:val="none" w:sz="0" w:space="0" w:color="auto"/>
        <w:right w:val="none" w:sz="0" w:space="0" w:color="auto"/>
      </w:divBdr>
      <w:divsChild>
        <w:div w:id="1120803585">
          <w:marLeft w:val="0"/>
          <w:marRight w:val="0"/>
          <w:marTop w:val="0"/>
          <w:marBottom w:val="0"/>
          <w:divBdr>
            <w:top w:val="none" w:sz="0" w:space="0" w:color="auto"/>
            <w:left w:val="none" w:sz="0" w:space="0" w:color="auto"/>
            <w:bottom w:val="none" w:sz="0" w:space="0" w:color="auto"/>
            <w:right w:val="none" w:sz="0" w:space="0" w:color="auto"/>
          </w:divBdr>
          <w:divsChild>
            <w:div w:id="674574017">
              <w:marLeft w:val="0"/>
              <w:marRight w:val="0"/>
              <w:marTop w:val="0"/>
              <w:marBottom w:val="0"/>
              <w:divBdr>
                <w:top w:val="none" w:sz="0" w:space="0" w:color="auto"/>
                <w:left w:val="none" w:sz="0" w:space="0" w:color="auto"/>
                <w:bottom w:val="none" w:sz="0" w:space="0" w:color="auto"/>
                <w:right w:val="none" w:sz="0" w:space="0" w:color="auto"/>
              </w:divBdr>
              <w:divsChild>
                <w:div w:id="1653367272">
                  <w:marLeft w:val="0"/>
                  <w:marRight w:val="0"/>
                  <w:marTop w:val="0"/>
                  <w:marBottom w:val="0"/>
                  <w:divBdr>
                    <w:top w:val="none" w:sz="0" w:space="0" w:color="auto"/>
                    <w:left w:val="none" w:sz="0" w:space="0" w:color="auto"/>
                    <w:bottom w:val="none" w:sz="0" w:space="0" w:color="auto"/>
                    <w:right w:val="none" w:sz="0" w:space="0" w:color="auto"/>
                  </w:divBdr>
                  <w:divsChild>
                    <w:div w:id="42022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985702">
          <w:marLeft w:val="0"/>
          <w:marRight w:val="0"/>
          <w:marTop w:val="0"/>
          <w:marBottom w:val="0"/>
          <w:divBdr>
            <w:top w:val="none" w:sz="0" w:space="0" w:color="auto"/>
            <w:left w:val="none" w:sz="0" w:space="0" w:color="auto"/>
            <w:bottom w:val="none" w:sz="0" w:space="0" w:color="auto"/>
            <w:right w:val="none" w:sz="0" w:space="0" w:color="auto"/>
          </w:divBdr>
          <w:divsChild>
            <w:div w:id="989136897">
              <w:marLeft w:val="0"/>
              <w:marRight w:val="0"/>
              <w:marTop w:val="0"/>
              <w:marBottom w:val="0"/>
              <w:divBdr>
                <w:top w:val="none" w:sz="0" w:space="0" w:color="auto"/>
                <w:left w:val="none" w:sz="0" w:space="0" w:color="auto"/>
                <w:bottom w:val="none" w:sz="0" w:space="0" w:color="auto"/>
                <w:right w:val="none" w:sz="0" w:space="0" w:color="auto"/>
              </w:divBdr>
              <w:divsChild>
                <w:div w:id="1479491503">
                  <w:marLeft w:val="0"/>
                  <w:marRight w:val="0"/>
                  <w:marTop w:val="0"/>
                  <w:marBottom w:val="0"/>
                  <w:divBdr>
                    <w:top w:val="none" w:sz="0" w:space="0" w:color="auto"/>
                    <w:left w:val="none" w:sz="0" w:space="0" w:color="auto"/>
                    <w:bottom w:val="none" w:sz="0" w:space="0" w:color="auto"/>
                    <w:right w:val="none" w:sz="0" w:space="0" w:color="auto"/>
                  </w:divBdr>
                  <w:divsChild>
                    <w:div w:id="2855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954331">
      <w:bodyDiv w:val="1"/>
      <w:marLeft w:val="0"/>
      <w:marRight w:val="0"/>
      <w:marTop w:val="0"/>
      <w:marBottom w:val="0"/>
      <w:divBdr>
        <w:top w:val="none" w:sz="0" w:space="0" w:color="auto"/>
        <w:left w:val="none" w:sz="0" w:space="0" w:color="auto"/>
        <w:bottom w:val="none" w:sz="0" w:space="0" w:color="auto"/>
        <w:right w:val="none" w:sz="0" w:space="0" w:color="auto"/>
      </w:divBdr>
    </w:div>
    <w:div w:id="461506823">
      <w:bodyDiv w:val="1"/>
      <w:marLeft w:val="0"/>
      <w:marRight w:val="0"/>
      <w:marTop w:val="0"/>
      <w:marBottom w:val="0"/>
      <w:divBdr>
        <w:top w:val="none" w:sz="0" w:space="0" w:color="auto"/>
        <w:left w:val="none" w:sz="0" w:space="0" w:color="auto"/>
        <w:bottom w:val="none" w:sz="0" w:space="0" w:color="auto"/>
        <w:right w:val="none" w:sz="0" w:space="0" w:color="auto"/>
      </w:divBdr>
      <w:divsChild>
        <w:div w:id="1415937574">
          <w:marLeft w:val="0"/>
          <w:marRight w:val="0"/>
          <w:marTop w:val="0"/>
          <w:marBottom w:val="0"/>
          <w:divBdr>
            <w:top w:val="none" w:sz="0" w:space="0" w:color="auto"/>
            <w:left w:val="none" w:sz="0" w:space="0" w:color="auto"/>
            <w:bottom w:val="none" w:sz="0" w:space="0" w:color="auto"/>
            <w:right w:val="none" w:sz="0" w:space="0" w:color="auto"/>
          </w:divBdr>
          <w:divsChild>
            <w:div w:id="430207226">
              <w:marLeft w:val="0"/>
              <w:marRight w:val="0"/>
              <w:marTop w:val="0"/>
              <w:marBottom w:val="0"/>
              <w:divBdr>
                <w:top w:val="none" w:sz="0" w:space="0" w:color="auto"/>
                <w:left w:val="none" w:sz="0" w:space="0" w:color="auto"/>
                <w:bottom w:val="none" w:sz="0" w:space="0" w:color="auto"/>
                <w:right w:val="none" w:sz="0" w:space="0" w:color="auto"/>
              </w:divBdr>
              <w:divsChild>
                <w:div w:id="574166325">
                  <w:marLeft w:val="0"/>
                  <w:marRight w:val="0"/>
                  <w:marTop w:val="0"/>
                  <w:marBottom w:val="0"/>
                  <w:divBdr>
                    <w:top w:val="none" w:sz="0" w:space="0" w:color="auto"/>
                    <w:left w:val="none" w:sz="0" w:space="0" w:color="auto"/>
                    <w:bottom w:val="none" w:sz="0" w:space="0" w:color="auto"/>
                    <w:right w:val="none" w:sz="0" w:space="0" w:color="auto"/>
                  </w:divBdr>
                  <w:divsChild>
                    <w:div w:id="1360543706">
                      <w:marLeft w:val="0"/>
                      <w:marRight w:val="0"/>
                      <w:marTop w:val="0"/>
                      <w:marBottom w:val="0"/>
                      <w:divBdr>
                        <w:top w:val="none" w:sz="0" w:space="0" w:color="auto"/>
                        <w:left w:val="none" w:sz="0" w:space="0" w:color="auto"/>
                        <w:bottom w:val="none" w:sz="0" w:space="0" w:color="auto"/>
                        <w:right w:val="none" w:sz="0" w:space="0" w:color="auto"/>
                      </w:divBdr>
                      <w:divsChild>
                        <w:div w:id="1963075962">
                          <w:marLeft w:val="0"/>
                          <w:marRight w:val="0"/>
                          <w:marTop w:val="0"/>
                          <w:marBottom w:val="0"/>
                          <w:divBdr>
                            <w:top w:val="none" w:sz="0" w:space="0" w:color="auto"/>
                            <w:left w:val="none" w:sz="0" w:space="0" w:color="auto"/>
                            <w:bottom w:val="none" w:sz="0" w:space="0" w:color="auto"/>
                            <w:right w:val="none" w:sz="0" w:space="0" w:color="auto"/>
                          </w:divBdr>
                          <w:divsChild>
                            <w:div w:id="1478375488">
                              <w:marLeft w:val="0"/>
                              <w:marRight w:val="0"/>
                              <w:marTop w:val="0"/>
                              <w:marBottom w:val="0"/>
                              <w:divBdr>
                                <w:top w:val="none" w:sz="0" w:space="0" w:color="auto"/>
                                <w:left w:val="none" w:sz="0" w:space="0" w:color="auto"/>
                                <w:bottom w:val="none" w:sz="0" w:space="0" w:color="auto"/>
                                <w:right w:val="none" w:sz="0" w:space="0" w:color="auto"/>
                              </w:divBdr>
                              <w:divsChild>
                                <w:div w:id="125710351">
                                  <w:marLeft w:val="0"/>
                                  <w:marRight w:val="0"/>
                                  <w:marTop w:val="0"/>
                                  <w:marBottom w:val="0"/>
                                  <w:divBdr>
                                    <w:top w:val="none" w:sz="0" w:space="0" w:color="auto"/>
                                    <w:left w:val="none" w:sz="0" w:space="0" w:color="auto"/>
                                    <w:bottom w:val="none" w:sz="0" w:space="0" w:color="auto"/>
                                    <w:right w:val="none" w:sz="0" w:space="0" w:color="auto"/>
                                  </w:divBdr>
                                  <w:divsChild>
                                    <w:div w:id="10866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382840">
      <w:bodyDiv w:val="1"/>
      <w:marLeft w:val="0"/>
      <w:marRight w:val="0"/>
      <w:marTop w:val="0"/>
      <w:marBottom w:val="0"/>
      <w:divBdr>
        <w:top w:val="none" w:sz="0" w:space="0" w:color="auto"/>
        <w:left w:val="none" w:sz="0" w:space="0" w:color="auto"/>
        <w:bottom w:val="none" w:sz="0" w:space="0" w:color="auto"/>
        <w:right w:val="none" w:sz="0" w:space="0" w:color="auto"/>
      </w:divBdr>
    </w:div>
    <w:div w:id="479618814">
      <w:bodyDiv w:val="1"/>
      <w:marLeft w:val="0"/>
      <w:marRight w:val="0"/>
      <w:marTop w:val="0"/>
      <w:marBottom w:val="0"/>
      <w:divBdr>
        <w:top w:val="none" w:sz="0" w:space="0" w:color="auto"/>
        <w:left w:val="none" w:sz="0" w:space="0" w:color="auto"/>
        <w:bottom w:val="none" w:sz="0" w:space="0" w:color="auto"/>
        <w:right w:val="none" w:sz="0" w:space="0" w:color="auto"/>
      </w:divBdr>
    </w:div>
    <w:div w:id="496073291">
      <w:bodyDiv w:val="1"/>
      <w:marLeft w:val="0"/>
      <w:marRight w:val="0"/>
      <w:marTop w:val="0"/>
      <w:marBottom w:val="0"/>
      <w:divBdr>
        <w:top w:val="none" w:sz="0" w:space="0" w:color="auto"/>
        <w:left w:val="none" w:sz="0" w:space="0" w:color="auto"/>
        <w:bottom w:val="none" w:sz="0" w:space="0" w:color="auto"/>
        <w:right w:val="none" w:sz="0" w:space="0" w:color="auto"/>
      </w:divBdr>
    </w:div>
    <w:div w:id="527835887">
      <w:bodyDiv w:val="1"/>
      <w:marLeft w:val="0"/>
      <w:marRight w:val="0"/>
      <w:marTop w:val="0"/>
      <w:marBottom w:val="0"/>
      <w:divBdr>
        <w:top w:val="none" w:sz="0" w:space="0" w:color="auto"/>
        <w:left w:val="none" w:sz="0" w:space="0" w:color="auto"/>
        <w:bottom w:val="none" w:sz="0" w:space="0" w:color="auto"/>
        <w:right w:val="none" w:sz="0" w:space="0" w:color="auto"/>
      </w:divBdr>
    </w:div>
    <w:div w:id="534587465">
      <w:bodyDiv w:val="1"/>
      <w:marLeft w:val="0"/>
      <w:marRight w:val="0"/>
      <w:marTop w:val="0"/>
      <w:marBottom w:val="0"/>
      <w:divBdr>
        <w:top w:val="none" w:sz="0" w:space="0" w:color="auto"/>
        <w:left w:val="none" w:sz="0" w:space="0" w:color="auto"/>
        <w:bottom w:val="none" w:sz="0" w:space="0" w:color="auto"/>
        <w:right w:val="none" w:sz="0" w:space="0" w:color="auto"/>
      </w:divBdr>
    </w:div>
    <w:div w:id="558975885">
      <w:bodyDiv w:val="1"/>
      <w:marLeft w:val="0"/>
      <w:marRight w:val="0"/>
      <w:marTop w:val="0"/>
      <w:marBottom w:val="0"/>
      <w:divBdr>
        <w:top w:val="none" w:sz="0" w:space="0" w:color="auto"/>
        <w:left w:val="none" w:sz="0" w:space="0" w:color="auto"/>
        <w:bottom w:val="none" w:sz="0" w:space="0" w:color="auto"/>
        <w:right w:val="none" w:sz="0" w:space="0" w:color="auto"/>
      </w:divBdr>
    </w:div>
    <w:div w:id="610169786">
      <w:bodyDiv w:val="1"/>
      <w:marLeft w:val="0"/>
      <w:marRight w:val="0"/>
      <w:marTop w:val="0"/>
      <w:marBottom w:val="0"/>
      <w:divBdr>
        <w:top w:val="none" w:sz="0" w:space="0" w:color="auto"/>
        <w:left w:val="none" w:sz="0" w:space="0" w:color="auto"/>
        <w:bottom w:val="none" w:sz="0" w:space="0" w:color="auto"/>
        <w:right w:val="none" w:sz="0" w:space="0" w:color="auto"/>
      </w:divBdr>
    </w:div>
    <w:div w:id="623772525">
      <w:bodyDiv w:val="1"/>
      <w:marLeft w:val="0"/>
      <w:marRight w:val="0"/>
      <w:marTop w:val="0"/>
      <w:marBottom w:val="0"/>
      <w:divBdr>
        <w:top w:val="none" w:sz="0" w:space="0" w:color="auto"/>
        <w:left w:val="none" w:sz="0" w:space="0" w:color="auto"/>
        <w:bottom w:val="none" w:sz="0" w:space="0" w:color="auto"/>
        <w:right w:val="none" w:sz="0" w:space="0" w:color="auto"/>
      </w:divBdr>
    </w:div>
    <w:div w:id="630983752">
      <w:bodyDiv w:val="1"/>
      <w:marLeft w:val="0"/>
      <w:marRight w:val="0"/>
      <w:marTop w:val="0"/>
      <w:marBottom w:val="0"/>
      <w:divBdr>
        <w:top w:val="none" w:sz="0" w:space="0" w:color="auto"/>
        <w:left w:val="none" w:sz="0" w:space="0" w:color="auto"/>
        <w:bottom w:val="none" w:sz="0" w:space="0" w:color="auto"/>
        <w:right w:val="none" w:sz="0" w:space="0" w:color="auto"/>
      </w:divBdr>
    </w:div>
    <w:div w:id="637103270">
      <w:bodyDiv w:val="1"/>
      <w:marLeft w:val="0"/>
      <w:marRight w:val="0"/>
      <w:marTop w:val="0"/>
      <w:marBottom w:val="0"/>
      <w:divBdr>
        <w:top w:val="none" w:sz="0" w:space="0" w:color="auto"/>
        <w:left w:val="none" w:sz="0" w:space="0" w:color="auto"/>
        <w:bottom w:val="none" w:sz="0" w:space="0" w:color="auto"/>
        <w:right w:val="none" w:sz="0" w:space="0" w:color="auto"/>
      </w:divBdr>
    </w:div>
    <w:div w:id="643777458">
      <w:bodyDiv w:val="1"/>
      <w:marLeft w:val="0"/>
      <w:marRight w:val="0"/>
      <w:marTop w:val="0"/>
      <w:marBottom w:val="0"/>
      <w:divBdr>
        <w:top w:val="none" w:sz="0" w:space="0" w:color="auto"/>
        <w:left w:val="none" w:sz="0" w:space="0" w:color="auto"/>
        <w:bottom w:val="none" w:sz="0" w:space="0" w:color="auto"/>
        <w:right w:val="none" w:sz="0" w:space="0" w:color="auto"/>
      </w:divBdr>
    </w:div>
    <w:div w:id="650444913">
      <w:bodyDiv w:val="1"/>
      <w:marLeft w:val="0"/>
      <w:marRight w:val="0"/>
      <w:marTop w:val="0"/>
      <w:marBottom w:val="0"/>
      <w:divBdr>
        <w:top w:val="none" w:sz="0" w:space="0" w:color="auto"/>
        <w:left w:val="none" w:sz="0" w:space="0" w:color="auto"/>
        <w:bottom w:val="none" w:sz="0" w:space="0" w:color="auto"/>
        <w:right w:val="none" w:sz="0" w:space="0" w:color="auto"/>
      </w:divBdr>
    </w:div>
    <w:div w:id="654408584">
      <w:bodyDiv w:val="1"/>
      <w:marLeft w:val="0"/>
      <w:marRight w:val="0"/>
      <w:marTop w:val="0"/>
      <w:marBottom w:val="0"/>
      <w:divBdr>
        <w:top w:val="none" w:sz="0" w:space="0" w:color="auto"/>
        <w:left w:val="none" w:sz="0" w:space="0" w:color="auto"/>
        <w:bottom w:val="none" w:sz="0" w:space="0" w:color="auto"/>
        <w:right w:val="none" w:sz="0" w:space="0" w:color="auto"/>
      </w:divBdr>
    </w:div>
    <w:div w:id="670765362">
      <w:bodyDiv w:val="1"/>
      <w:marLeft w:val="0"/>
      <w:marRight w:val="0"/>
      <w:marTop w:val="0"/>
      <w:marBottom w:val="0"/>
      <w:divBdr>
        <w:top w:val="none" w:sz="0" w:space="0" w:color="auto"/>
        <w:left w:val="none" w:sz="0" w:space="0" w:color="auto"/>
        <w:bottom w:val="none" w:sz="0" w:space="0" w:color="auto"/>
        <w:right w:val="none" w:sz="0" w:space="0" w:color="auto"/>
      </w:divBdr>
    </w:div>
    <w:div w:id="691688547">
      <w:bodyDiv w:val="1"/>
      <w:marLeft w:val="0"/>
      <w:marRight w:val="0"/>
      <w:marTop w:val="0"/>
      <w:marBottom w:val="0"/>
      <w:divBdr>
        <w:top w:val="none" w:sz="0" w:space="0" w:color="auto"/>
        <w:left w:val="none" w:sz="0" w:space="0" w:color="auto"/>
        <w:bottom w:val="none" w:sz="0" w:space="0" w:color="auto"/>
        <w:right w:val="none" w:sz="0" w:space="0" w:color="auto"/>
      </w:divBdr>
    </w:div>
    <w:div w:id="699086991">
      <w:bodyDiv w:val="1"/>
      <w:marLeft w:val="0"/>
      <w:marRight w:val="0"/>
      <w:marTop w:val="0"/>
      <w:marBottom w:val="0"/>
      <w:divBdr>
        <w:top w:val="none" w:sz="0" w:space="0" w:color="auto"/>
        <w:left w:val="none" w:sz="0" w:space="0" w:color="auto"/>
        <w:bottom w:val="none" w:sz="0" w:space="0" w:color="auto"/>
        <w:right w:val="none" w:sz="0" w:space="0" w:color="auto"/>
      </w:divBdr>
    </w:div>
    <w:div w:id="728920040">
      <w:bodyDiv w:val="1"/>
      <w:marLeft w:val="0"/>
      <w:marRight w:val="0"/>
      <w:marTop w:val="0"/>
      <w:marBottom w:val="0"/>
      <w:divBdr>
        <w:top w:val="none" w:sz="0" w:space="0" w:color="auto"/>
        <w:left w:val="none" w:sz="0" w:space="0" w:color="auto"/>
        <w:bottom w:val="none" w:sz="0" w:space="0" w:color="auto"/>
        <w:right w:val="none" w:sz="0" w:space="0" w:color="auto"/>
      </w:divBdr>
    </w:div>
    <w:div w:id="748159328">
      <w:bodyDiv w:val="1"/>
      <w:marLeft w:val="0"/>
      <w:marRight w:val="0"/>
      <w:marTop w:val="0"/>
      <w:marBottom w:val="0"/>
      <w:divBdr>
        <w:top w:val="none" w:sz="0" w:space="0" w:color="auto"/>
        <w:left w:val="none" w:sz="0" w:space="0" w:color="auto"/>
        <w:bottom w:val="none" w:sz="0" w:space="0" w:color="auto"/>
        <w:right w:val="none" w:sz="0" w:space="0" w:color="auto"/>
      </w:divBdr>
    </w:div>
    <w:div w:id="749546848">
      <w:bodyDiv w:val="1"/>
      <w:marLeft w:val="0"/>
      <w:marRight w:val="0"/>
      <w:marTop w:val="0"/>
      <w:marBottom w:val="0"/>
      <w:divBdr>
        <w:top w:val="none" w:sz="0" w:space="0" w:color="auto"/>
        <w:left w:val="none" w:sz="0" w:space="0" w:color="auto"/>
        <w:bottom w:val="none" w:sz="0" w:space="0" w:color="auto"/>
        <w:right w:val="none" w:sz="0" w:space="0" w:color="auto"/>
      </w:divBdr>
    </w:div>
    <w:div w:id="751704643">
      <w:bodyDiv w:val="1"/>
      <w:marLeft w:val="0"/>
      <w:marRight w:val="0"/>
      <w:marTop w:val="0"/>
      <w:marBottom w:val="0"/>
      <w:divBdr>
        <w:top w:val="none" w:sz="0" w:space="0" w:color="auto"/>
        <w:left w:val="none" w:sz="0" w:space="0" w:color="auto"/>
        <w:bottom w:val="none" w:sz="0" w:space="0" w:color="auto"/>
        <w:right w:val="none" w:sz="0" w:space="0" w:color="auto"/>
      </w:divBdr>
    </w:div>
    <w:div w:id="790437866">
      <w:bodyDiv w:val="1"/>
      <w:marLeft w:val="0"/>
      <w:marRight w:val="0"/>
      <w:marTop w:val="0"/>
      <w:marBottom w:val="0"/>
      <w:divBdr>
        <w:top w:val="none" w:sz="0" w:space="0" w:color="auto"/>
        <w:left w:val="none" w:sz="0" w:space="0" w:color="auto"/>
        <w:bottom w:val="none" w:sz="0" w:space="0" w:color="auto"/>
        <w:right w:val="none" w:sz="0" w:space="0" w:color="auto"/>
      </w:divBdr>
    </w:div>
    <w:div w:id="797601908">
      <w:bodyDiv w:val="1"/>
      <w:marLeft w:val="0"/>
      <w:marRight w:val="0"/>
      <w:marTop w:val="0"/>
      <w:marBottom w:val="0"/>
      <w:divBdr>
        <w:top w:val="none" w:sz="0" w:space="0" w:color="auto"/>
        <w:left w:val="none" w:sz="0" w:space="0" w:color="auto"/>
        <w:bottom w:val="none" w:sz="0" w:space="0" w:color="auto"/>
        <w:right w:val="none" w:sz="0" w:space="0" w:color="auto"/>
      </w:divBdr>
    </w:div>
    <w:div w:id="799298292">
      <w:bodyDiv w:val="1"/>
      <w:marLeft w:val="0"/>
      <w:marRight w:val="0"/>
      <w:marTop w:val="0"/>
      <w:marBottom w:val="0"/>
      <w:divBdr>
        <w:top w:val="none" w:sz="0" w:space="0" w:color="auto"/>
        <w:left w:val="none" w:sz="0" w:space="0" w:color="auto"/>
        <w:bottom w:val="none" w:sz="0" w:space="0" w:color="auto"/>
        <w:right w:val="none" w:sz="0" w:space="0" w:color="auto"/>
      </w:divBdr>
    </w:div>
    <w:div w:id="817261680">
      <w:bodyDiv w:val="1"/>
      <w:marLeft w:val="0"/>
      <w:marRight w:val="0"/>
      <w:marTop w:val="0"/>
      <w:marBottom w:val="0"/>
      <w:divBdr>
        <w:top w:val="none" w:sz="0" w:space="0" w:color="auto"/>
        <w:left w:val="none" w:sz="0" w:space="0" w:color="auto"/>
        <w:bottom w:val="none" w:sz="0" w:space="0" w:color="auto"/>
        <w:right w:val="none" w:sz="0" w:space="0" w:color="auto"/>
      </w:divBdr>
    </w:div>
    <w:div w:id="827983697">
      <w:bodyDiv w:val="1"/>
      <w:marLeft w:val="0"/>
      <w:marRight w:val="0"/>
      <w:marTop w:val="0"/>
      <w:marBottom w:val="0"/>
      <w:divBdr>
        <w:top w:val="none" w:sz="0" w:space="0" w:color="auto"/>
        <w:left w:val="none" w:sz="0" w:space="0" w:color="auto"/>
        <w:bottom w:val="none" w:sz="0" w:space="0" w:color="auto"/>
        <w:right w:val="none" w:sz="0" w:space="0" w:color="auto"/>
      </w:divBdr>
    </w:div>
    <w:div w:id="842013954">
      <w:bodyDiv w:val="1"/>
      <w:marLeft w:val="0"/>
      <w:marRight w:val="0"/>
      <w:marTop w:val="0"/>
      <w:marBottom w:val="0"/>
      <w:divBdr>
        <w:top w:val="none" w:sz="0" w:space="0" w:color="auto"/>
        <w:left w:val="none" w:sz="0" w:space="0" w:color="auto"/>
        <w:bottom w:val="none" w:sz="0" w:space="0" w:color="auto"/>
        <w:right w:val="none" w:sz="0" w:space="0" w:color="auto"/>
      </w:divBdr>
    </w:div>
    <w:div w:id="873809545">
      <w:bodyDiv w:val="1"/>
      <w:marLeft w:val="0"/>
      <w:marRight w:val="0"/>
      <w:marTop w:val="0"/>
      <w:marBottom w:val="0"/>
      <w:divBdr>
        <w:top w:val="none" w:sz="0" w:space="0" w:color="auto"/>
        <w:left w:val="none" w:sz="0" w:space="0" w:color="auto"/>
        <w:bottom w:val="none" w:sz="0" w:space="0" w:color="auto"/>
        <w:right w:val="none" w:sz="0" w:space="0" w:color="auto"/>
      </w:divBdr>
    </w:div>
    <w:div w:id="893858128">
      <w:bodyDiv w:val="1"/>
      <w:marLeft w:val="0"/>
      <w:marRight w:val="0"/>
      <w:marTop w:val="0"/>
      <w:marBottom w:val="0"/>
      <w:divBdr>
        <w:top w:val="none" w:sz="0" w:space="0" w:color="auto"/>
        <w:left w:val="none" w:sz="0" w:space="0" w:color="auto"/>
        <w:bottom w:val="none" w:sz="0" w:space="0" w:color="auto"/>
        <w:right w:val="none" w:sz="0" w:space="0" w:color="auto"/>
      </w:divBdr>
    </w:div>
    <w:div w:id="916019294">
      <w:bodyDiv w:val="1"/>
      <w:marLeft w:val="0"/>
      <w:marRight w:val="0"/>
      <w:marTop w:val="0"/>
      <w:marBottom w:val="0"/>
      <w:divBdr>
        <w:top w:val="none" w:sz="0" w:space="0" w:color="auto"/>
        <w:left w:val="none" w:sz="0" w:space="0" w:color="auto"/>
        <w:bottom w:val="none" w:sz="0" w:space="0" w:color="auto"/>
        <w:right w:val="none" w:sz="0" w:space="0" w:color="auto"/>
      </w:divBdr>
    </w:div>
    <w:div w:id="1017199845">
      <w:bodyDiv w:val="1"/>
      <w:marLeft w:val="0"/>
      <w:marRight w:val="0"/>
      <w:marTop w:val="0"/>
      <w:marBottom w:val="0"/>
      <w:divBdr>
        <w:top w:val="none" w:sz="0" w:space="0" w:color="auto"/>
        <w:left w:val="none" w:sz="0" w:space="0" w:color="auto"/>
        <w:bottom w:val="none" w:sz="0" w:space="0" w:color="auto"/>
        <w:right w:val="none" w:sz="0" w:space="0" w:color="auto"/>
      </w:divBdr>
      <w:divsChild>
        <w:div w:id="1863086246">
          <w:marLeft w:val="0"/>
          <w:marRight w:val="0"/>
          <w:marTop w:val="0"/>
          <w:marBottom w:val="0"/>
          <w:divBdr>
            <w:top w:val="none" w:sz="0" w:space="0" w:color="auto"/>
            <w:left w:val="none" w:sz="0" w:space="0" w:color="auto"/>
            <w:bottom w:val="none" w:sz="0" w:space="0" w:color="auto"/>
            <w:right w:val="none" w:sz="0" w:space="0" w:color="auto"/>
          </w:divBdr>
          <w:divsChild>
            <w:div w:id="419331677">
              <w:marLeft w:val="0"/>
              <w:marRight w:val="0"/>
              <w:marTop w:val="0"/>
              <w:marBottom w:val="0"/>
              <w:divBdr>
                <w:top w:val="none" w:sz="0" w:space="0" w:color="auto"/>
                <w:left w:val="none" w:sz="0" w:space="0" w:color="auto"/>
                <w:bottom w:val="none" w:sz="0" w:space="0" w:color="auto"/>
                <w:right w:val="none" w:sz="0" w:space="0" w:color="auto"/>
              </w:divBdr>
              <w:divsChild>
                <w:div w:id="1760441632">
                  <w:marLeft w:val="0"/>
                  <w:marRight w:val="0"/>
                  <w:marTop w:val="0"/>
                  <w:marBottom w:val="0"/>
                  <w:divBdr>
                    <w:top w:val="none" w:sz="0" w:space="0" w:color="auto"/>
                    <w:left w:val="none" w:sz="0" w:space="0" w:color="auto"/>
                    <w:bottom w:val="none" w:sz="0" w:space="0" w:color="auto"/>
                    <w:right w:val="none" w:sz="0" w:space="0" w:color="auto"/>
                  </w:divBdr>
                  <w:divsChild>
                    <w:div w:id="84501934">
                      <w:marLeft w:val="0"/>
                      <w:marRight w:val="0"/>
                      <w:marTop w:val="0"/>
                      <w:marBottom w:val="0"/>
                      <w:divBdr>
                        <w:top w:val="none" w:sz="0" w:space="0" w:color="auto"/>
                        <w:left w:val="none" w:sz="0" w:space="0" w:color="auto"/>
                        <w:bottom w:val="none" w:sz="0" w:space="0" w:color="auto"/>
                        <w:right w:val="none" w:sz="0" w:space="0" w:color="auto"/>
                      </w:divBdr>
                      <w:divsChild>
                        <w:div w:id="1005596445">
                          <w:marLeft w:val="0"/>
                          <w:marRight w:val="0"/>
                          <w:marTop w:val="0"/>
                          <w:marBottom w:val="0"/>
                          <w:divBdr>
                            <w:top w:val="none" w:sz="0" w:space="0" w:color="auto"/>
                            <w:left w:val="none" w:sz="0" w:space="0" w:color="auto"/>
                            <w:bottom w:val="none" w:sz="0" w:space="0" w:color="auto"/>
                            <w:right w:val="none" w:sz="0" w:space="0" w:color="auto"/>
                          </w:divBdr>
                          <w:divsChild>
                            <w:div w:id="251356242">
                              <w:marLeft w:val="0"/>
                              <w:marRight w:val="0"/>
                              <w:marTop w:val="0"/>
                              <w:marBottom w:val="0"/>
                              <w:divBdr>
                                <w:top w:val="none" w:sz="0" w:space="0" w:color="auto"/>
                                <w:left w:val="none" w:sz="0" w:space="0" w:color="auto"/>
                                <w:bottom w:val="none" w:sz="0" w:space="0" w:color="auto"/>
                                <w:right w:val="none" w:sz="0" w:space="0" w:color="auto"/>
                              </w:divBdr>
                              <w:divsChild>
                                <w:div w:id="2092924620">
                                  <w:marLeft w:val="0"/>
                                  <w:marRight w:val="0"/>
                                  <w:marTop w:val="0"/>
                                  <w:marBottom w:val="0"/>
                                  <w:divBdr>
                                    <w:top w:val="none" w:sz="0" w:space="0" w:color="auto"/>
                                    <w:left w:val="none" w:sz="0" w:space="0" w:color="auto"/>
                                    <w:bottom w:val="none" w:sz="0" w:space="0" w:color="auto"/>
                                    <w:right w:val="none" w:sz="0" w:space="0" w:color="auto"/>
                                  </w:divBdr>
                                  <w:divsChild>
                                    <w:div w:id="92472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594642">
      <w:bodyDiv w:val="1"/>
      <w:marLeft w:val="0"/>
      <w:marRight w:val="0"/>
      <w:marTop w:val="0"/>
      <w:marBottom w:val="0"/>
      <w:divBdr>
        <w:top w:val="none" w:sz="0" w:space="0" w:color="auto"/>
        <w:left w:val="none" w:sz="0" w:space="0" w:color="auto"/>
        <w:bottom w:val="none" w:sz="0" w:space="0" w:color="auto"/>
        <w:right w:val="none" w:sz="0" w:space="0" w:color="auto"/>
      </w:divBdr>
    </w:div>
    <w:div w:id="1039160094">
      <w:bodyDiv w:val="1"/>
      <w:marLeft w:val="0"/>
      <w:marRight w:val="0"/>
      <w:marTop w:val="0"/>
      <w:marBottom w:val="0"/>
      <w:divBdr>
        <w:top w:val="none" w:sz="0" w:space="0" w:color="auto"/>
        <w:left w:val="none" w:sz="0" w:space="0" w:color="auto"/>
        <w:bottom w:val="none" w:sz="0" w:space="0" w:color="auto"/>
        <w:right w:val="none" w:sz="0" w:space="0" w:color="auto"/>
      </w:divBdr>
    </w:div>
    <w:div w:id="1053653334">
      <w:bodyDiv w:val="1"/>
      <w:marLeft w:val="0"/>
      <w:marRight w:val="0"/>
      <w:marTop w:val="0"/>
      <w:marBottom w:val="0"/>
      <w:divBdr>
        <w:top w:val="none" w:sz="0" w:space="0" w:color="auto"/>
        <w:left w:val="none" w:sz="0" w:space="0" w:color="auto"/>
        <w:bottom w:val="none" w:sz="0" w:space="0" w:color="auto"/>
        <w:right w:val="none" w:sz="0" w:space="0" w:color="auto"/>
      </w:divBdr>
    </w:div>
    <w:div w:id="1067990673">
      <w:bodyDiv w:val="1"/>
      <w:marLeft w:val="0"/>
      <w:marRight w:val="0"/>
      <w:marTop w:val="0"/>
      <w:marBottom w:val="0"/>
      <w:divBdr>
        <w:top w:val="none" w:sz="0" w:space="0" w:color="auto"/>
        <w:left w:val="none" w:sz="0" w:space="0" w:color="auto"/>
        <w:bottom w:val="none" w:sz="0" w:space="0" w:color="auto"/>
        <w:right w:val="none" w:sz="0" w:space="0" w:color="auto"/>
      </w:divBdr>
    </w:div>
    <w:div w:id="1122378734">
      <w:bodyDiv w:val="1"/>
      <w:marLeft w:val="0"/>
      <w:marRight w:val="0"/>
      <w:marTop w:val="0"/>
      <w:marBottom w:val="0"/>
      <w:divBdr>
        <w:top w:val="none" w:sz="0" w:space="0" w:color="auto"/>
        <w:left w:val="none" w:sz="0" w:space="0" w:color="auto"/>
        <w:bottom w:val="none" w:sz="0" w:space="0" w:color="auto"/>
        <w:right w:val="none" w:sz="0" w:space="0" w:color="auto"/>
      </w:divBdr>
    </w:div>
    <w:div w:id="1141383769">
      <w:bodyDiv w:val="1"/>
      <w:marLeft w:val="0"/>
      <w:marRight w:val="0"/>
      <w:marTop w:val="0"/>
      <w:marBottom w:val="0"/>
      <w:divBdr>
        <w:top w:val="none" w:sz="0" w:space="0" w:color="auto"/>
        <w:left w:val="none" w:sz="0" w:space="0" w:color="auto"/>
        <w:bottom w:val="none" w:sz="0" w:space="0" w:color="auto"/>
        <w:right w:val="none" w:sz="0" w:space="0" w:color="auto"/>
      </w:divBdr>
    </w:div>
    <w:div w:id="1169560009">
      <w:bodyDiv w:val="1"/>
      <w:marLeft w:val="0"/>
      <w:marRight w:val="0"/>
      <w:marTop w:val="0"/>
      <w:marBottom w:val="0"/>
      <w:divBdr>
        <w:top w:val="none" w:sz="0" w:space="0" w:color="auto"/>
        <w:left w:val="none" w:sz="0" w:space="0" w:color="auto"/>
        <w:bottom w:val="none" w:sz="0" w:space="0" w:color="auto"/>
        <w:right w:val="none" w:sz="0" w:space="0" w:color="auto"/>
      </w:divBdr>
    </w:div>
    <w:div w:id="1195773786">
      <w:bodyDiv w:val="1"/>
      <w:marLeft w:val="0"/>
      <w:marRight w:val="0"/>
      <w:marTop w:val="0"/>
      <w:marBottom w:val="0"/>
      <w:divBdr>
        <w:top w:val="none" w:sz="0" w:space="0" w:color="auto"/>
        <w:left w:val="none" w:sz="0" w:space="0" w:color="auto"/>
        <w:bottom w:val="none" w:sz="0" w:space="0" w:color="auto"/>
        <w:right w:val="none" w:sz="0" w:space="0" w:color="auto"/>
      </w:divBdr>
      <w:divsChild>
        <w:div w:id="1013413477">
          <w:marLeft w:val="0"/>
          <w:marRight w:val="0"/>
          <w:marTop w:val="0"/>
          <w:marBottom w:val="0"/>
          <w:divBdr>
            <w:top w:val="none" w:sz="0" w:space="0" w:color="auto"/>
            <w:left w:val="none" w:sz="0" w:space="0" w:color="auto"/>
            <w:bottom w:val="none" w:sz="0" w:space="0" w:color="auto"/>
            <w:right w:val="none" w:sz="0" w:space="0" w:color="auto"/>
          </w:divBdr>
          <w:divsChild>
            <w:div w:id="356395913">
              <w:marLeft w:val="0"/>
              <w:marRight w:val="0"/>
              <w:marTop w:val="0"/>
              <w:marBottom w:val="0"/>
              <w:divBdr>
                <w:top w:val="none" w:sz="0" w:space="0" w:color="auto"/>
                <w:left w:val="none" w:sz="0" w:space="0" w:color="auto"/>
                <w:bottom w:val="none" w:sz="0" w:space="0" w:color="auto"/>
                <w:right w:val="none" w:sz="0" w:space="0" w:color="auto"/>
              </w:divBdr>
            </w:div>
            <w:div w:id="1440178803">
              <w:marLeft w:val="0"/>
              <w:marRight w:val="0"/>
              <w:marTop w:val="0"/>
              <w:marBottom w:val="0"/>
              <w:divBdr>
                <w:top w:val="none" w:sz="0" w:space="0" w:color="auto"/>
                <w:left w:val="none" w:sz="0" w:space="0" w:color="auto"/>
                <w:bottom w:val="none" w:sz="0" w:space="0" w:color="auto"/>
                <w:right w:val="none" w:sz="0" w:space="0" w:color="auto"/>
              </w:divBdr>
              <w:divsChild>
                <w:div w:id="356086464">
                  <w:marLeft w:val="0"/>
                  <w:marRight w:val="0"/>
                  <w:marTop w:val="0"/>
                  <w:marBottom w:val="0"/>
                  <w:divBdr>
                    <w:top w:val="none" w:sz="0" w:space="0" w:color="auto"/>
                    <w:left w:val="none" w:sz="0" w:space="0" w:color="auto"/>
                    <w:bottom w:val="none" w:sz="0" w:space="0" w:color="auto"/>
                    <w:right w:val="none" w:sz="0" w:space="0" w:color="auto"/>
                  </w:divBdr>
                  <w:divsChild>
                    <w:div w:id="7870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79662">
              <w:marLeft w:val="0"/>
              <w:marRight w:val="0"/>
              <w:marTop w:val="0"/>
              <w:marBottom w:val="0"/>
              <w:divBdr>
                <w:top w:val="none" w:sz="0" w:space="0" w:color="auto"/>
                <w:left w:val="none" w:sz="0" w:space="0" w:color="auto"/>
                <w:bottom w:val="none" w:sz="0" w:space="0" w:color="auto"/>
                <w:right w:val="none" w:sz="0" w:space="0" w:color="auto"/>
              </w:divBdr>
            </w:div>
          </w:divsChild>
        </w:div>
        <w:div w:id="3823987">
          <w:marLeft w:val="0"/>
          <w:marRight w:val="0"/>
          <w:marTop w:val="0"/>
          <w:marBottom w:val="0"/>
          <w:divBdr>
            <w:top w:val="none" w:sz="0" w:space="0" w:color="auto"/>
            <w:left w:val="none" w:sz="0" w:space="0" w:color="auto"/>
            <w:bottom w:val="none" w:sz="0" w:space="0" w:color="auto"/>
            <w:right w:val="none" w:sz="0" w:space="0" w:color="auto"/>
          </w:divBdr>
          <w:divsChild>
            <w:div w:id="1159691389">
              <w:marLeft w:val="0"/>
              <w:marRight w:val="0"/>
              <w:marTop w:val="0"/>
              <w:marBottom w:val="0"/>
              <w:divBdr>
                <w:top w:val="none" w:sz="0" w:space="0" w:color="auto"/>
                <w:left w:val="none" w:sz="0" w:space="0" w:color="auto"/>
                <w:bottom w:val="none" w:sz="0" w:space="0" w:color="auto"/>
                <w:right w:val="none" w:sz="0" w:space="0" w:color="auto"/>
              </w:divBdr>
            </w:div>
          </w:divsChild>
        </w:div>
        <w:div w:id="770390948">
          <w:blockQuote w:val="1"/>
          <w:marLeft w:val="0"/>
          <w:marRight w:val="0"/>
          <w:marTop w:val="0"/>
          <w:marBottom w:val="0"/>
          <w:divBdr>
            <w:top w:val="single" w:sz="2" w:space="0" w:color="auto"/>
            <w:left w:val="single" w:sz="2" w:space="18" w:color="auto"/>
            <w:bottom w:val="single" w:sz="2" w:space="0" w:color="auto"/>
            <w:right w:val="single" w:sz="2" w:space="0" w:color="auto"/>
          </w:divBdr>
        </w:div>
        <w:div w:id="369375714">
          <w:marLeft w:val="0"/>
          <w:marRight w:val="0"/>
          <w:marTop w:val="0"/>
          <w:marBottom w:val="0"/>
          <w:divBdr>
            <w:top w:val="none" w:sz="0" w:space="0" w:color="auto"/>
            <w:left w:val="none" w:sz="0" w:space="0" w:color="auto"/>
            <w:bottom w:val="none" w:sz="0" w:space="0" w:color="auto"/>
            <w:right w:val="none" w:sz="0" w:space="0" w:color="auto"/>
          </w:divBdr>
          <w:divsChild>
            <w:div w:id="1556240174">
              <w:marLeft w:val="0"/>
              <w:marRight w:val="0"/>
              <w:marTop w:val="0"/>
              <w:marBottom w:val="0"/>
              <w:divBdr>
                <w:top w:val="none" w:sz="0" w:space="0" w:color="auto"/>
                <w:left w:val="none" w:sz="0" w:space="0" w:color="auto"/>
                <w:bottom w:val="none" w:sz="0" w:space="0" w:color="auto"/>
                <w:right w:val="none" w:sz="0" w:space="0" w:color="auto"/>
              </w:divBdr>
            </w:div>
          </w:divsChild>
        </w:div>
        <w:div w:id="60708620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209075003">
      <w:bodyDiv w:val="1"/>
      <w:marLeft w:val="0"/>
      <w:marRight w:val="0"/>
      <w:marTop w:val="0"/>
      <w:marBottom w:val="0"/>
      <w:divBdr>
        <w:top w:val="none" w:sz="0" w:space="0" w:color="auto"/>
        <w:left w:val="none" w:sz="0" w:space="0" w:color="auto"/>
        <w:bottom w:val="none" w:sz="0" w:space="0" w:color="auto"/>
        <w:right w:val="none" w:sz="0" w:space="0" w:color="auto"/>
      </w:divBdr>
    </w:div>
    <w:div w:id="1209953066">
      <w:bodyDiv w:val="1"/>
      <w:marLeft w:val="0"/>
      <w:marRight w:val="0"/>
      <w:marTop w:val="0"/>
      <w:marBottom w:val="0"/>
      <w:divBdr>
        <w:top w:val="none" w:sz="0" w:space="0" w:color="auto"/>
        <w:left w:val="none" w:sz="0" w:space="0" w:color="auto"/>
        <w:bottom w:val="none" w:sz="0" w:space="0" w:color="auto"/>
        <w:right w:val="none" w:sz="0" w:space="0" w:color="auto"/>
      </w:divBdr>
    </w:div>
    <w:div w:id="1228299920">
      <w:bodyDiv w:val="1"/>
      <w:marLeft w:val="0"/>
      <w:marRight w:val="0"/>
      <w:marTop w:val="0"/>
      <w:marBottom w:val="0"/>
      <w:divBdr>
        <w:top w:val="none" w:sz="0" w:space="0" w:color="auto"/>
        <w:left w:val="none" w:sz="0" w:space="0" w:color="auto"/>
        <w:bottom w:val="none" w:sz="0" w:space="0" w:color="auto"/>
        <w:right w:val="none" w:sz="0" w:space="0" w:color="auto"/>
      </w:divBdr>
    </w:div>
    <w:div w:id="1235362105">
      <w:bodyDiv w:val="1"/>
      <w:marLeft w:val="0"/>
      <w:marRight w:val="0"/>
      <w:marTop w:val="0"/>
      <w:marBottom w:val="0"/>
      <w:divBdr>
        <w:top w:val="none" w:sz="0" w:space="0" w:color="auto"/>
        <w:left w:val="none" w:sz="0" w:space="0" w:color="auto"/>
        <w:bottom w:val="none" w:sz="0" w:space="0" w:color="auto"/>
        <w:right w:val="none" w:sz="0" w:space="0" w:color="auto"/>
      </w:divBdr>
    </w:div>
    <w:div w:id="1280337841">
      <w:bodyDiv w:val="1"/>
      <w:marLeft w:val="0"/>
      <w:marRight w:val="0"/>
      <w:marTop w:val="0"/>
      <w:marBottom w:val="0"/>
      <w:divBdr>
        <w:top w:val="none" w:sz="0" w:space="0" w:color="auto"/>
        <w:left w:val="none" w:sz="0" w:space="0" w:color="auto"/>
        <w:bottom w:val="none" w:sz="0" w:space="0" w:color="auto"/>
        <w:right w:val="none" w:sz="0" w:space="0" w:color="auto"/>
      </w:divBdr>
    </w:div>
    <w:div w:id="1328435374">
      <w:bodyDiv w:val="1"/>
      <w:marLeft w:val="0"/>
      <w:marRight w:val="0"/>
      <w:marTop w:val="0"/>
      <w:marBottom w:val="0"/>
      <w:divBdr>
        <w:top w:val="none" w:sz="0" w:space="0" w:color="auto"/>
        <w:left w:val="none" w:sz="0" w:space="0" w:color="auto"/>
        <w:bottom w:val="none" w:sz="0" w:space="0" w:color="auto"/>
        <w:right w:val="none" w:sz="0" w:space="0" w:color="auto"/>
      </w:divBdr>
    </w:div>
    <w:div w:id="1333534113">
      <w:bodyDiv w:val="1"/>
      <w:marLeft w:val="0"/>
      <w:marRight w:val="0"/>
      <w:marTop w:val="0"/>
      <w:marBottom w:val="0"/>
      <w:divBdr>
        <w:top w:val="none" w:sz="0" w:space="0" w:color="auto"/>
        <w:left w:val="none" w:sz="0" w:space="0" w:color="auto"/>
        <w:bottom w:val="none" w:sz="0" w:space="0" w:color="auto"/>
        <w:right w:val="none" w:sz="0" w:space="0" w:color="auto"/>
      </w:divBdr>
    </w:div>
    <w:div w:id="1355227346">
      <w:bodyDiv w:val="1"/>
      <w:marLeft w:val="0"/>
      <w:marRight w:val="0"/>
      <w:marTop w:val="0"/>
      <w:marBottom w:val="0"/>
      <w:divBdr>
        <w:top w:val="none" w:sz="0" w:space="0" w:color="auto"/>
        <w:left w:val="none" w:sz="0" w:space="0" w:color="auto"/>
        <w:bottom w:val="none" w:sz="0" w:space="0" w:color="auto"/>
        <w:right w:val="none" w:sz="0" w:space="0" w:color="auto"/>
      </w:divBdr>
    </w:div>
    <w:div w:id="1386947429">
      <w:bodyDiv w:val="1"/>
      <w:marLeft w:val="0"/>
      <w:marRight w:val="0"/>
      <w:marTop w:val="0"/>
      <w:marBottom w:val="0"/>
      <w:divBdr>
        <w:top w:val="none" w:sz="0" w:space="0" w:color="auto"/>
        <w:left w:val="none" w:sz="0" w:space="0" w:color="auto"/>
        <w:bottom w:val="none" w:sz="0" w:space="0" w:color="auto"/>
        <w:right w:val="none" w:sz="0" w:space="0" w:color="auto"/>
      </w:divBdr>
    </w:div>
    <w:div w:id="1408529607">
      <w:bodyDiv w:val="1"/>
      <w:marLeft w:val="0"/>
      <w:marRight w:val="0"/>
      <w:marTop w:val="0"/>
      <w:marBottom w:val="0"/>
      <w:divBdr>
        <w:top w:val="none" w:sz="0" w:space="0" w:color="auto"/>
        <w:left w:val="none" w:sz="0" w:space="0" w:color="auto"/>
        <w:bottom w:val="none" w:sz="0" w:space="0" w:color="auto"/>
        <w:right w:val="none" w:sz="0" w:space="0" w:color="auto"/>
      </w:divBdr>
    </w:div>
    <w:div w:id="1413311330">
      <w:bodyDiv w:val="1"/>
      <w:marLeft w:val="0"/>
      <w:marRight w:val="0"/>
      <w:marTop w:val="0"/>
      <w:marBottom w:val="0"/>
      <w:divBdr>
        <w:top w:val="none" w:sz="0" w:space="0" w:color="auto"/>
        <w:left w:val="none" w:sz="0" w:space="0" w:color="auto"/>
        <w:bottom w:val="none" w:sz="0" w:space="0" w:color="auto"/>
        <w:right w:val="none" w:sz="0" w:space="0" w:color="auto"/>
      </w:divBdr>
    </w:div>
    <w:div w:id="1423993755">
      <w:bodyDiv w:val="1"/>
      <w:marLeft w:val="0"/>
      <w:marRight w:val="0"/>
      <w:marTop w:val="0"/>
      <w:marBottom w:val="0"/>
      <w:divBdr>
        <w:top w:val="none" w:sz="0" w:space="0" w:color="auto"/>
        <w:left w:val="none" w:sz="0" w:space="0" w:color="auto"/>
        <w:bottom w:val="none" w:sz="0" w:space="0" w:color="auto"/>
        <w:right w:val="none" w:sz="0" w:space="0" w:color="auto"/>
      </w:divBdr>
    </w:div>
    <w:div w:id="1435175690">
      <w:bodyDiv w:val="1"/>
      <w:marLeft w:val="0"/>
      <w:marRight w:val="0"/>
      <w:marTop w:val="0"/>
      <w:marBottom w:val="0"/>
      <w:divBdr>
        <w:top w:val="none" w:sz="0" w:space="0" w:color="auto"/>
        <w:left w:val="none" w:sz="0" w:space="0" w:color="auto"/>
        <w:bottom w:val="none" w:sz="0" w:space="0" w:color="auto"/>
        <w:right w:val="none" w:sz="0" w:space="0" w:color="auto"/>
      </w:divBdr>
    </w:div>
    <w:div w:id="1438871907">
      <w:bodyDiv w:val="1"/>
      <w:marLeft w:val="0"/>
      <w:marRight w:val="0"/>
      <w:marTop w:val="0"/>
      <w:marBottom w:val="0"/>
      <w:divBdr>
        <w:top w:val="none" w:sz="0" w:space="0" w:color="auto"/>
        <w:left w:val="none" w:sz="0" w:space="0" w:color="auto"/>
        <w:bottom w:val="none" w:sz="0" w:space="0" w:color="auto"/>
        <w:right w:val="none" w:sz="0" w:space="0" w:color="auto"/>
      </w:divBdr>
    </w:div>
    <w:div w:id="1457987489">
      <w:bodyDiv w:val="1"/>
      <w:marLeft w:val="0"/>
      <w:marRight w:val="0"/>
      <w:marTop w:val="0"/>
      <w:marBottom w:val="0"/>
      <w:divBdr>
        <w:top w:val="none" w:sz="0" w:space="0" w:color="auto"/>
        <w:left w:val="none" w:sz="0" w:space="0" w:color="auto"/>
        <w:bottom w:val="none" w:sz="0" w:space="0" w:color="auto"/>
        <w:right w:val="none" w:sz="0" w:space="0" w:color="auto"/>
      </w:divBdr>
    </w:div>
    <w:div w:id="1462306513">
      <w:bodyDiv w:val="1"/>
      <w:marLeft w:val="0"/>
      <w:marRight w:val="0"/>
      <w:marTop w:val="0"/>
      <w:marBottom w:val="0"/>
      <w:divBdr>
        <w:top w:val="none" w:sz="0" w:space="0" w:color="auto"/>
        <w:left w:val="none" w:sz="0" w:space="0" w:color="auto"/>
        <w:bottom w:val="none" w:sz="0" w:space="0" w:color="auto"/>
        <w:right w:val="none" w:sz="0" w:space="0" w:color="auto"/>
      </w:divBdr>
    </w:div>
    <w:div w:id="1469399673">
      <w:bodyDiv w:val="1"/>
      <w:marLeft w:val="0"/>
      <w:marRight w:val="0"/>
      <w:marTop w:val="0"/>
      <w:marBottom w:val="0"/>
      <w:divBdr>
        <w:top w:val="none" w:sz="0" w:space="0" w:color="auto"/>
        <w:left w:val="none" w:sz="0" w:space="0" w:color="auto"/>
        <w:bottom w:val="none" w:sz="0" w:space="0" w:color="auto"/>
        <w:right w:val="none" w:sz="0" w:space="0" w:color="auto"/>
      </w:divBdr>
    </w:div>
    <w:div w:id="1484468170">
      <w:bodyDiv w:val="1"/>
      <w:marLeft w:val="0"/>
      <w:marRight w:val="0"/>
      <w:marTop w:val="0"/>
      <w:marBottom w:val="0"/>
      <w:divBdr>
        <w:top w:val="none" w:sz="0" w:space="0" w:color="auto"/>
        <w:left w:val="none" w:sz="0" w:space="0" w:color="auto"/>
        <w:bottom w:val="none" w:sz="0" w:space="0" w:color="auto"/>
        <w:right w:val="none" w:sz="0" w:space="0" w:color="auto"/>
      </w:divBdr>
    </w:div>
    <w:div w:id="1518881950">
      <w:bodyDiv w:val="1"/>
      <w:marLeft w:val="0"/>
      <w:marRight w:val="0"/>
      <w:marTop w:val="0"/>
      <w:marBottom w:val="0"/>
      <w:divBdr>
        <w:top w:val="none" w:sz="0" w:space="0" w:color="auto"/>
        <w:left w:val="none" w:sz="0" w:space="0" w:color="auto"/>
        <w:bottom w:val="none" w:sz="0" w:space="0" w:color="auto"/>
        <w:right w:val="none" w:sz="0" w:space="0" w:color="auto"/>
      </w:divBdr>
    </w:div>
    <w:div w:id="1520851894">
      <w:bodyDiv w:val="1"/>
      <w:marLeft w:val="0"/>
      <w:marRight w:val="0"/>
      <w:marTop w:val="0"/>
      <w:marBottom w:val="0"/>
      <w:divBdr>
        <w:top w:val="none" w:sz="0" w:space="0" w:color="auto"/>
        <w:left w:val="none" w:sz="0" w:space="0" w:color="auto"/>
        <w:bottom w:val="none" w:sz="0" w:space="0" w:color="auto"/>
        <w:right w:val="none" w:sz="0" w:space="0" w:color="auto"/>
      </w:divBdr>
    </w:div>
    <w:div w:id="1577594297">
      <w:bodyDiv w:val="1"/>
      <w:marLeft w:val="0"/>
      <w:marRight w:val="0"/>
      <w:marTop w:val="0"/>
      <w:marBottom w:val="0"/>
      <w:divBdr>
        <w:top w:val="none" w:sz="0" w:space="0" w:color="auto"/>
        <w:left w:val="none" w:sz="0" w:space="0" w:color="auto"/>
        <w:bottom w:val="none" w:sz="0" w:space="0" w:color="auto"/>
        <w:right w:val="none" w:sz="0" w:space="0" w:color="auto"/>
      </w:divBdr>
    </w:div>
    <w:div w:id="1594704355">
      <w:bodyDiv w:val="1"/>
      <w:marLeft w:val="0"/>
      <w:marRight w:val="0"/>
      <w:marTop w:val="0"/>
      <w:marBottom w:val="0"/>
      <w:divBdr>
        <w:top w:val="none" w:sz="0" w:space="0" w:color="auto"/>
        <w:left w:val="none" w:sz="0" w:space="0" w:color="auto"/>
        <w:bottom w:val="none" w:sz="0" w:space="0" w:color="auto"/>
        <w:right w:val="none" w:sz="0" w:space="0" w:color="auto"/>
      </w:divBdr>
    </w:div>
    <w:div w:id="1609582833">
      <w:bodyDiv w:val="1"/>
      <w:marLeft w:val="0"/>
      <w:marRight w:val="0"/>
      <w:marTop w:val="0"/>
      <w:marBottom w:val="0"/>
      <w:divBdr>
        <w:top w:val="none" w:sz="0" w:space="0" w:color="auto"/>
        <w:left w:val="none" w:sz="0" w:space="0" w:color="auto"/>
        <w:bottom w:val="none" w:sz="0" w:space="0" w:color="auto"/>
        <w:right w:val="none" w:sz="0" w:space="0" w:color="auto"/>
      </w:divBdr>
    </w:div>
    <w:div w:id="1626350023">
      <w:bodyDiv w:val="1"/>
      <w:marLeft w:val="0"/>
      <w:marRight w:val="0"/>
      <w:marTop w:val="0"/>
      <w:marBottom w:val="0"/>
      <w:divBdr>
        <w:top w:val="none" w:sz="0" w:space="0" w:color="auto"/>
        <w:left w:val="none" w:sz="0" w:space="0" w:color="auto"/>
        <w:bottom w:val="none" w:sz="0" w:space="0" w:color="auto"/>
        <w:right w:val="none" w:sz="0" w:space="0" w:color="auto"/>
      </w:divBdr>
    </w:div>
    <w:div w:id="1627465562">
      <w:bodyDiv w:val="1"/>
      <w:marLeft w:val="0"/>
      <w:marRight w:val="0"/>
      <w:marTop w:val="0"/>
      <w:marBottom w:val="0"/>
      <w:divBdr>
        <w:top w:val="none" w:sz="0" w:space="0" w:color="auto"/>
        <w:left w:val="none" w:sz="0" w:space="0" w:color="auto"/>
        <w:bottom w:val="none" w:sz="0" w:space="0" w:color="auto"/>
        <w:right w:val="none" w:sz="0" w:space="0" w:color="auto"/>
      </w:divBdr>
    </w:div>
    <w:div w:id="1639609814">
      <w:bodyDiv w:val="1"/>
      <w:marLeft w:val="0"/>
      <w:marRight w:val="0"/>
      <w:marTop w:val="0"/>
      <w:marBottom w:val="0"/>
      <w:divBdr>
        <w:top w:val="none" w:sz="0" w:space="0" w:color="auto"/>
        <w:left w:val="none" w:sz="0" w:space="0" w:color="auto"/>
        <w:bottom w:val="none" w:sz="0" w:space="0" w:color="auto"/>
        <w:right w:val="none" w:sz="0" w:space="0" w:color="auto"/>
      </w:divBdr>
    </w:div>
    <w:div w:id="1647976879">
      <w:bodyDiv w:val="1"/>
      <w:marLeft w:val="0"/>
      <w:marRight w:val="0"/>
      <w:marTop w:val="0"/>
      <w:marBottom w:val="0"/>
      <w:divBdr>
        <w:top w:val="none" w:sz="0" w:space="0" w:color="auto"/>
        <w:left w:val="none" w:sz="0" w:space="0" w:color="auto"/>
        <w:bottom w:val="none" w:sz="0" w:space="0" w:color="auto"/>
        <w:right w:val="none" w:sz="0" w:space="0" w:color="auto"/>
      </w:divBdr>
    </w:div>
    <w:div w:id="1655530887">
      <w:bodyDiv w:val="1"/>
      <w:marLeft w:val="0"/>
      <w:marRight w:val="0"/>
      <w:marTop w:val="0"/>
      <w:marBottom w:val="0"/>
      <w:divBdr>
        <w:top w:val="none" w:sz="0" w:space="0" w:color="auto"/>
        <w:left w:val="none" w:sz="0" w:space="0" w:color="auto"/>
        <w:bottom w:val="none" w:sz="0" w:space="0" w:color="auto"/>
        <w:right w:val="none" w:sz="0" w:space="0" w:color="auto"/>
      </w:divBdr>
      <w:divsChild>
        <w:div w:id="740522725">
          <w:marLeft w:val="0"/>
          <w:marRight w:val="0"/>
          <w:marTop w:val="0"/>
          <w:marBottom w:val="0"/>
          <w:divBdr>
            <w:top w:val="none" w:sz="0" w:space="0" w:color="auto"/>
            <w:left w:val="none" w:sz="0" w:space="0" w:color="auto"/>
            <w:bottom w:val="none" w:sz="0" w:space="0" w:color="auto"/>
            <w:right w:val="none" w:sz="0" w:space="0" w:color="auto"/>
          </w:divBdr>
          <w:divsChild>
            <w:div w:id="1101144568">
              <w:marLeft w:val="0"/>
              <w:marRight w:val="0"/>
              <w:marTop w:val="0"/>
              <w:marBottom w:val="0"/>
              <w:divBdr>
                <w:top w:val="none" w:sz="0" w:space="0" w:color="auto"/>
                <w:left w:val="none" w:sz="0" w:space="0" w:color="auto"/>
                <w:bottom w:val="none" w:sz="0" w:space="0" w:color="auto"/>
                <w:right w:val="none" w:sz="0" w:space="0" w:color="auto"/>
              </w:divBdr>
              <w:divsChild>
                <w:div w:id="1918898299">
                  <w:marLeft w:val="0"/>
                  <w:marRight w:val="0"/>
                  <w:marTop w:val="0"/>
                  <w:marBottom w:val="0"/>
                  <w:divBdr>
                    <w:top w:val="none" w:sz="0" w:space="0" w:color="auto"/>
                    <w:left w:val="none" w:sz="0" w:space="0" w:color="auto"/>
                    <w:bottom w:val="none" w:sz="0" w:space="0" w:color="auto"/>
                    <w:right w:val="none" w:sz="0" w:space="0" w:color="auto"/>
                  </w:divBdr>
                  <w:divsChild>
                    <w:div w:id="1496148545">
                      <w:marLeft w:val="0"/>
                      <w:marRight w:val="0"/>
                      <w:marTop w:val="0"/>
                      <w:marBottom w:val="0"/>
                      <w:divBdr>
                        <w:top w:val="none" w:sz="0" w:space="0" w:color="auto"/>
                        <w:left w:val="none" w:sz="0" w:space="0" w:color="auto"/>
                        <w:bottom w:val="none" w:sz="0" w:space="0" w:color="auto"/>
                        <w:right w:val="none" w:sz="0" w:space="0" w:color="auto"/>
                      </w:divBdr>
                      <w:divsChild>
                        <w:div w:id="7023181">
                          <w:marLeft w:val="0"/>
                          <w:marRight w:val="0"/>
                          <w:marTop w:val="0"/>
                          <w:marBottom w:val="0"/>
                          <w:divBdr>
                            <w:top w:val="none" w:sz="0" w:space="0" w:color="auto"/>
                            <w:left w:val="none" w:sz="0" w:space="0" w:color="auto"/>
                            <w:bottom w:val="none" w:sz="0" w:space="0" w:color="auto"/>
                            <w:right w:val="none" w:sz="0" w:space="0" w:color="auto"/>
                          </w:divBdr>
                          <w:divsChild>
                            <w:div w:id="700671243">
                              <w:marLeft w:val="0"/>
                              <w:marRight w:val="0"/>
                              <w:marTop w:val="0"/>
                              <w:marBottom w:val="0"/>
                              <w:divBdr>
                                <w:top w:val="none" w:sz="0" w:space="0" w:color="auto"/>
                                <w:left w:val="none" w:sz="0" w:space="0" w:color="auto"/>
                                <w:bottom w:val="none" w:sz="0" w:space="0" w:color="auto"/>
                                <w:right w:val="none" w:sz="0" w:space="0" w:color="auto"/>
                              </w:divBdr>
                              <w:divsChild>
                                <w:div w:id="1799104396">
                                  <w:marLeft w:val="0"/>
                                  <w:marRight w:val="0"/>
                                  <w:marTop w:val="0"/>
                                  <w:marBottom w:val="0"/>
                                  <w:divBdr>
                                    <w:top w:val="none" w:sz="0" w:space="0" w:color="auto"/>
                                    <w:left w:val="none" w:sz="0" w:space="0" w:color="auto"/>
                                    <w:bottom w:val="none" w:sz="0" w:space="0" w:color="auto"/>
                                    <w:right w:val="none" w:sz="0" w:space="0" w:color="auto"/>
                                  </w:divBdr>
                                  <w:divsChild>
                                    <w:div w:id="210390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453585">
      <w:bodyDiv w:val="1"/>
      <w:marLeft w:val="0"/>
      <w:marRight w:val="0"/>
      <w:marTop w:val="0"/>
      <w:marBottom w:val="0"/>
      <w:divBdr>
        <w:top w:val="none" w:sz="0" w:space="0" w:color="auto"/>
        <w:left w:val="none" w:sz="0" w:space="0" w:color="auto"/>
        <w:bottom w:val="none" w:sz="0" w:space="0" w:color="auto"/>
        <w:right w:val="none" w:sz="0" w:space="0" w:color="auto"/>
      </w:divBdr>
    </w:div>
    <w:div w:id="1679699227">
      <w:bodyDiv w:val="1"/>
      <w:marLeft w:val="0"/>
      <w:marRight w:val="0"/>
      <w:marTop w:val="0"/>
      <w:marBottom w:val="0"/>
      <w:divBdr>
        <w:top w:val="none" w:sz="0" w:space="0" w:color="auto"/>
        <w:left w:val="none" w:sz="0" w:space="0" w:color="auto"/>
        <w:bottom w:val="none" w:sz="0" w:space="0" w:color="auto"/>
        <w:right w:val="none" w:sz="0" w:space="0" w:color="auto"/>
      </w:divBdr>
    </w:div>
    <w:div w:id="1687054977">
      <w:bodyDiv w:val="1"/>
      <w:marLeft w:val="0"/>
      <w:marRight w:val="0"/>
      <w:marTop w:val="0"/>
      <w:marBottom w:val="0"/>
      <w:divBdr>
        <w:top w:val="none" w:sz="0" w:space="0" w:color="auto"/>
        <w:left w:val="none" w:sz="0" w:space="0" w:color="auto"/>
        <w:bottom w:val="none" w:sz="0" w:space="0" w:color="auto"/>
        <w:right w:val="none" w:sz="0" w:space="0" w:color="auto"/>
      </w:divBdr>
    </w:div>
    <w:div w:id="1687559493">
      <w:bodyDiv w:val="1"/>
      <w:marLeft w:val="0"/>
      <w:marRight w:val="0"/>
      <w:marTop w:val="0"/>
      <w:marBottom w:val="0"/>
      <w:divBdr>
        <w:top w:val="none" w:sz="0" w:space="0" w:color="auto"/>
        <w:left w:val="none" w:sz="0" w:space="0" w:color="auto"/>
        <w:bottom w:val="none" w:sz="0" w:space="0" w:color="auto"/>
        <w:right w:val="none" w:sz="0" w:space="0" w:color="auto"/>
      </w:divBdr>
    </w:div>
    <w:div w:id="1746681831">
      <w:bodyDiv w:val="1"/>
      <w:marLeft w:val="0"/>
      <w:marRight w:val="0"/>
      <w:marTop w:val="0"/>
      <w:marBottom w:val="0"/>
      <w:divBdr>
        <w:top w:val="none" w:sz="0" w:space="0" w:color="auto"/>
        <w:left w:val="none" w:sz="0" w:space="0" w:color="auto"/>
        <w:bottom w:val="none" w:sz="0" w:space="0" w:color="auto"/>
        <w:right w:val="none" w:sz="0" w:space="0" w:color="auto"/>
      </w:divBdr>
    </w:div>
    <w:div w:id="1763993556">
      <w:bodyDiv w:val="1"/>
      <w:marLeft w:val="0"/>
      <w:marRight w:val="0"/>
      <w:marTop w:val="0"/>
      <w:marBottom w:val="0"/>
      <w:divBdr>
        <w:top w:val="none" w:sz="0" w:space="0" w:color="auto"/>
        <w:left w:val="none" w:sz="0" w:space="0" w:color="auto"/>
        <w:bottom w:val="none" w:sz="0" w:space="0" w:color="auto"/>
        <w:right w:val="none" w:sz="0" w:space="0" w:color="auto"/>
      </w:divBdr>
    </w:div>
    <w:div w:id="1787772343">
      <w:bodyDiv w:val="1"/>
      <w:marLeft w:val="0"/>
      <w:marRight w:val="0"/>
      <w:marTop w:val="0"/>
      <w:marBottom w:val="0"/>
      <w:divBdr>
        <w:top w:val="none" w:sz="0" w:space="0" w:color="auto"/>
        <w:left w:val="none" w:sz="0" w:space="0" w:color="auto"/>
        <w:bottom w:val="none" w:sz="0" w:space="0" w:color="auto"/>
        <w:right w:val="none" w:sz="0" w:space="0" w:color="auto"/>
      </w:divBdr>
    </w:div>
    <w:div w:id="1815831185">
      <w:bodyDiv w:val="1"/>
      <w:marLeft w:val="0"/>
      <w:marRight w:val="0"/>
      <w:marTop w:val="0"/>
      <w:marBottom w:val="0"/>
      <w:divBdr>
        <w:top w:val="none" w:sz="0" w:space="0" w:color="auto"/>
        <w:left w:val="none" w:sz="0" w:space="0" w:color="auto"/>
        <w:bottom w:val="none" w:sz="0" w:space="0" w:color="auto"/>
        <w:right w:val="none" w:sz="0" w:space="0" w:color="auto"/>
      </w:divBdr>
    </w:div>
    <w:div w:id="1852983339">
      <w:bodyDiv w:val="1"/>
      <w:marLeft w:val="0"/>
      <w:marRight w:val="0"/>
      <w:marTop w:val="0"/>
      <w:marBottom w:val="0"/>
      <w:divBdr>
        <w:top w:val="none" w:sz="0" w:space="0" w:color="auto"/>
        <w:left w:val="none" w:sz="0" w:space="0" w:color="auto"/>
        <w:bottom w:val="none" w:sz="0" w:space="0" w:color="auto"/>
        <w:right w:val="none" w:sz="0" w:space="0" w:color="auto"/>
      </w:divBdr>
    </w:div>
    <w:div w:id="1862625699">
      <w:bodyDiv w:val="1"/>
      <w:marLeft w:val="0"/>
      <w:marRight w:val="0"/>
      <w:marTop w:val="0"/>
      <w:marBottom w:val="0"/>
      <w:divBdr>
        <w:top w:val="none" w:sz="0" w:space="0" w:color="auto"/>
        <w:left w:val="none" w:sz="0" w:space="0" w:color="auto"/>
        <w:bottom w:val="none" w:sz="0" w:space="0" w:color="auto"/>
        <w:right w:val="none" w:sz="0" w:space="0" w:color="auto"/>
      </w:divBdr>
    </w:div>
    <w:div w:id="1864630347">
      <w:bodyDiv w:val="1"/>
      <w:marLeft w:val="0"/>
      <w:marRight w:val="0"/>
      <w:marTop w:val="0"/>
      <w:marBottom w:val="0"/>
      <w:divBdr>
        <w:top w:val="none" w:sz="0" w:space="0" w:color="auto"/>
        <w:left w:val="none" w:sz="0" w:space="0" w:color="auto"/>
        <w:bottom w:val="none" w:sz="0" w:space="0" w:color="auto"/>
        <w:right w:val="none" w:sz="0" w:space="0" w:color="auto"/>
      </w:divBdr>
      <w:divsChild>
        <w:div w:id="1873615947">
          <w:marLeft w:val="0"/>
          <w:marRight w:val="0"/>
          <w:marTop w:val="0"/>
          <w:marBottom w:val="0"/>
          <w:divBdr>
            <w:top w:val="none" w:sz="0" w:space="0" w:color="auto"/>
            <w:left w:val="none" w:sz="0" w:space="0" w:color="auto"/>
            <w:bottom w:val="none" w:sz="0" w:space="0" w:color="auto"/>
            <w:right w:val="none" w:sz="0" w:space="0" w:color="auto"/>
          </w:divBdr>
          <w:divsChild>
            <w:div w:id="1863744357">
              <w:marLeft w:val="0"/>
              <w:marRight w:val="0"/>
              <w:marTop w:val="0"/>
              <w:marBottom w:val="0"/>
              <w:divBdr>
                <w:top w:val="none" w:sz="0" w:space="0" w:color="auto"/>
                <w:left w:val="none" w:sz="0" w:space="0" w:color="auto"/>
                <w:bottom w:val="none" w:sz="0" w:space="0" w:color="auto"/>
                <w:right w:val="none" w:sz="0" w:space="0" w:color="auto"/>
              </w:divBdr>
              <w:divsChild>
                <w:div w:id="1170873936">
                  <w:marLeft w:val="0"/>
                  <w:marRight w:val="0"/>
                  <w:marTop w:val="0"/>
                  <w:marBottom w:val="0"/>
                  <w:divBdr>
                    <w:top w:val="none" w:sz="0" w:space="0" w:color="auto"/>
                    <w:left w:val="none" w:sz="0" w:space="0" w:color="auto"/>
                    <w:bottom w:val="none" w:sz="0" w:space="0" w:color="auto"/>
                    <w:right w:val="none" w:sz="0" w:space="0" w:color="auto"/>
                  </w:divBdr>
                  <w:divsChild>
                    <w:div w:id="1369717756">
                      <w:marLeft w:val="0"/>
                      <w:marRight w:val="0"/>
                      <w:marTop w:val="0"/>
                      <w:marBottom w:val="0"/>
                      <w:divBdr>
                        <w:top w:val="none" w:sz="0" w:space="0" w:color="auto"/>
                        <w:left w:val="none" w:sz="0" w:space="0" w:color="auto"/>
                        <w:bottom w:val="none" w:sz="0" w:space="0" w:color="auto"/>
                        <w:right w:val="none" w:sz="0" w:space="0" w:color="auto"/>
                      </w:divBdr>
                      <w:divsChild>
                        <w:div w:id="1814444215">
                          <w:marLeft w:val="0"/>
                          <w:marRight w:val="0"/>
                          <w:marTop w:val="0"/>
                          <w:marBottom w:val="0"/>
                          <w:divBdr>
                            <w:top w:val="none" w:sz="0" w:space="0" w:color="auto"/>
                            <w:left w:val="none" w:sz="0" w:space="0" w:color="auto"/>
                            <w:bottom w:val="none" w:sz="0" w:space="0" w:color="auto"/>
                            <w:right w:val="none" w:sz="0" w:space="0" w:color="auto"/>
                          </w:divBdr>
                          <w:divsChild>
                            <w:div w:id="157353273">
                              <w:marLeft w:val="0"/>
                              <w:marRight w:val="0"/>
                              <w:marTop w:val="0"/>
                              <w:marBottom w:val="0"/>
                              <w:divBdr>
                                <w:top w:val="none" w:sz="0" w:space="0" w:color="auto"/>
                                <w:left w:val="none" w:sz="0" w:space="0" w:color="auto"/>
                                <w:bottom w:val="none" w:sz="0" w:space="0" w:color="auto"/>
                                <w:right w:val="none" w:sz="0" w:space="0" w:color="auto"/>
                              </w:divBdr>
                              <w:divsChild>
                                <w:div w:id="404883490">
                                  <w:marLeft w:val="0"/>
                                  <w:marRight w:val="0"/>
                                  <w:marTop w:val="0"/>
                                  <w:marBottom w:val="0"/>
                                  <w:divBdr>
                                    <w:top w:val="none" w:sz="0" w:space="0" w:color="auto"/>
                                    <w:left w:val="none" w:sz="0" w:space="0" w:color="auto"/>
                                    <w:bottom w:val="none" w:sz="0" w:space="0" w:color="auto"/>
                                    <w:right w:val="none" w:sz="0" w:space="0" w:color="auto"/>
                                  </w:divBdr>
                                  <w:divsChild>
                                    <w:div w:id="13206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598539">
      <w:bodyDiv w:val="1"/>
      <w:marLeft w:val="0"/>
      <w:marRight w:val="0"/>
      <w:marTop w:val="0"/>
      <w:marBottom w:val="0"/>
      <w:divBdr>
        <w:top w:val="none" w:sz="0" w:space="0" w:color="auto"/>
        <w:left w:val="none" w:sz="0" w:space="0" w:color="auto"/>
        <w:bottom w:val="none" w:sz="0" w:space="0" w:color="auto"/>
        <w:right w:val="none" w:sz="0" w:space="0" w:color="auto"/>
      </w:divBdr>
    </w:div>
    <w:div w:id="1898931448">
      <w:bodyDiv w:val="1"/>
      <w:marLeft w:val="0"/>
      <w:marRight w:val="0"/>
      <w:marTop w:val="0"/>
      <w:marBottom w:val="0"/>
      <w:divBdr>
        <w:top w:val="none" w:sz="0" w:space="0" w:color="auto"/>
        <w:left w:val="none" w:sz="0" w:space="0" w:color="auto"/>
        <w:bottom w:val="none" w:sz="0" w:space="0" w:color="auto"/>
        <w:right w:val="none" w:sz="0" w:space="0" w:color="auto"/>
      </w:divBdr>
    </w:div>
    <w:div w:id="1906986177">
      <w:bodyDiv w:val="1"/>
      <w:marLeft w:val="0"/>
      <w:marRight w:val="0"/>
      <w:marTop w:val="0"/>
      <w:marBottom w:val="0"/>
      <w:divBdr>
        <w:top w:val="none" w:sz="0" w:space="0" w:color="auto"/>
        <w:left w:val="none" w:sz="0" w:space="0" w:color="auto"/>
        <w:bottom w:val="none" w:sz="0" w:space="0" w:color="auto"/>
        <w:right w:val="none" w:sz="0" w:space="0" w:color="auto"/>
      </w:divBdr>
    </w:div>
    <w:div w:id="1931549705">
      <w:bodyDiv w:val="1"/>
      <w:marLeft w:val="0"/>
      <w:marRight w:val="0"/>
      <w:marTop w:val="0"/>
      <w:marBottom w:val="0"/>
      <w:divBdr>
        <w:top w:val="none" w:sz="0" w:space="0" w:color="auto"/>
        <w:left w:val="none" w:sz="0" w:space="0" w:color="auto"/>
        <w:bottom w:val="none" w:sz="0" w:space="0" w:color="auto"/>
        <w:right w:val="none" w:sz="0" w:space="0" w:color="auto"/>
      </w:divBdr>
    </w:div>
    <w:div w:id="1969627034">
      <w:bodyDiv w:val="1"/>
      <w:marLeft w:val="0"/>
      <w:marRight w:val="0"/>
      <w:marTop w:val="0"/>
      <w:marBottom w:val="0"/>
      <w:divBdr>
        <w:top w:val="none" w:sz="0" w:space="0" w:color="auto"/>
        <w:left w:val="none" w:sz="0" w:space="0" w:color="auto"/>
        <w:bottom w:val="none" w:sz="0" w:space="0" w:color="auto"/>
        <w:right w:val="none" w:sz="0" w:space="0" w:color="auto"/>
      </w:divBdr>
    </w:div>
    <w:div w:id="2032100736">
      <w:bodyDiv w:val="1"/>
      <w:marLeft w:val="0"/>
      <w:marRight w:val="0"/>
      <w:marTop w:val="0"/>
      <w:marBottom w:val="0"/>
      <w:divBdr>
        <w:top w:val="none" w:sz="0" w:space="0" w:color="auto"/>
        <w:left w:val="none" w:sz="0" w:space="0" w:color="auto"/>
        <w:bottom w:val="none" w:sz="0" w:space="0" w:color="auto"/>
        <w:right w:val="none" w:sz="0" w:space="0" w:color="auto"/>
      </w:divBdr>
    </w:div>
    <w:div w:id="2049182126">
      <w:bodyDiv w:val="1"/>
      <w:marLeft w:val="0"/>
      <w:marRight w:val="0"/>
      <w:marTop w:val="0"/>
      <w:marBottom w:val="0"/>
      <w:divBdr>
        <w:top w:val="none" w:sz="0" w:space="0" w:color="auto"/>
        <w:left w:val="none" w:sz="0" w:space="0" w:color="auto"/>
        <w:bottom w:val="none" w:sz="0" w:space="0" w:color="auto"/>
        <w:right w:val="none" w:sz="0" w:space="0" w:color="auto"/>
      </w:divBdr>
    </w:div>
    <w:div w:id="209297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B664C-1858-42F4-A6EF-BB7B7484C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43</Pages>
  <Words>5988</Words>
  <Characters>35569</Characters>
  <Application>Microsoft Office Word</Application>
  <DocSecurity>0</DocSecurity>
  <Lines>846</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Nehpreet Kaur</dc:creator>
  <cp:keywords/>
  <dc:description/>
  <cp:lastModifiedBy>Nehpreet Kaur</cp:lastModifiedBy>
  <cp:revision>21</cp:revision>
  <cp:lastPrinted>2022-11-25T10:54:00Z</cp:lastPrinted>
  <dcterms:created xsi:type="dcterms:W3CDTF">2022-11-25T06:44:00Z</dcterms:created>
  <dcterms:modified xsi:type="dcterms:W3CDTF">2025-06-22T19:51:00Z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0c63ac089d074a009267a657fc65253fad5668ff99441e15a8e4cc674b8eb01f</vt:lpwstr>
  </property>
</Properties>
</file>