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1F2933"/>
            <w:tcBorders>
              <w:bottom w:val="single" w:sz="12" w:color="B31B34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F4B7BC"/>
                <w:sz w:val="14"/>
              </w:rPr>
              <w:t>NEW BEDFORD HIGH SCHOOL  |  SCIENCE DEPARTMENT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FFFFFF"/>
                <w:sz w:val="30"/>
              </w:rPr>
              <w:t>Science Literacy PD Reflection, Collaboration &amp; Next Steps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color w:val="FFFFFF"/>
                <w:sz w:val="16"/>
              </w:rPr>
              <w:t>Wednesday, October 28, 2026  •  2:30–3:30 p.m.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F2933"/>
                <w:sz w:val="16"/>
              </w:rPr>
              <w:t>Teacher / Team:  ________________________</w:t>
            </w:r>
          </w:p>
        </w:tc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F2933"/>
                <w:sz w:val="16"/>
              </w:rPr>
              <w:t>Course:  ___________________</w:t>
            </w:r>
          </w:p>
        </w:tc>
        <w:tc>
          <w:tcPr>
            <w:tcW w:type="dxa" w:w="365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F2933"/>
                <w:sz w:val="16"/>
              </w:rPr>
              <w:t>Unit / Lesson:  _______________________</w:t>
            </w:r>
          </w:p>
        </w:tc>
      </w:tr>
    </w:tbl>
    <w:p>
      <w:pPr>
        <w:spacing w:before="0" w:after="80"/>
      </w:pPr>
    </w:p>
    <w:p>
      <w:pPr>
        <w:spacing w:before="0" w:after="120"/>
      </w:pPr>
      <w:r>
        <w:rPr>
          <w:rFonts w:ascii="Aptos" w:hAnsi="Aptos" w:eastAsia="Aptos"/>
          <w:b/>
          <w:color w:val="B31B34"/>
          <w:sz w:val="15"/>
        </w:rPr>
        <w:t xml:space="preserve">HOW TO USE THIS SHEET  </w:t>
      </w:r>
      <w:r>
        <w:rPr>
          <w:rFonts w:ascii="Aptos" w:hAnsi="Aptos" w:eastAsia="Aptos"/>
          <w:b w:val="0"/>
          <w:color w:val="1F2933"/>
          <w:sz w:val="16"/>
        </w:rPr>
        <w:t>Complete Sections 1–3 during PD using Every Day Questions 1, 3, and 4 and Team Deep Dive Steps 2–4. Complete Section 4 during the closing and after PD to capture colleague ideas, a next step, and evidence to bring Friday.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FFFFF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B31B34"/>
                <w:sz w:val="20"/>
              </w:rPr>
              <w:t xml:space="preserve">1  </w:t>
            </w:r>
            <w:r>
              <w:rPr>
                <w:rFonts w:ascii="Aptos" w:hAnsi="Aptos" w:eastAsia="Aptos"/>
                <w:b/>
                <w:color w:val="1F2933"/>
                <w:sz w:val="17"/>
              </w:rPr>
              <w:t>DURING PD — LESSON PURPOSE, SOURCE, AND MASTERY BAR</w:t>
            </w:r>
          </w:p>
        </w:tc>
      </w:tr>
      <w:tr>
        <w:trPr>
          <w:trHeight w:val="1944" w:hRule="atLeast"/>
        </w:trP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 w:val="0"/>
                <w:color w:val="6B7280"/>
                <w:sz w:val="15"/>
              </w:rPr>
              <w:t>Lesson Internalization Tool: Every Day Question 1 / Team Deep Dive Step 2. What source or task will students analyze? What must be visible in the response?  Source type:  article/text  •  graph/data  •  diagram/model  •  investigation result  •  other</w:t>
            </w:r>
          </w:p>
        </w:tc>
      </w:tr>
    </w:tbl>
    <w:p>
      <w:pPr>
        <w:spacing w:before="0"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FFFFF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B31B34"/>
                <w:sz w:val="20"/>
              </w:rPr>
              <w:t xml:space="preserve">2  </w:t>
            </w:r>
            <w:r>
              <w:rPr>
                <w:rFonts w:ascii="Aptos" w:hAnsi="Aptos" w:eastAsia="Aptos"/>
                <w:b/>
                <w:color w:val="1F2933"/>
                <w:sz w:val="17"/>
              </w:rPr>
              <w:t>DURING PD — CUBS, COLOR-CODED CER, AND FACILITATION</w:t>
            </w:r>
          </w:p>
        </w:tc>
      </w:tr>
      <w:tr>
        <w:trPr>
          <w:trHeight w:val="1944" w:hRule="atLeast"/>
        </w:trP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 w:val="0"/>
                <w:color w:val="6B7280"/>
                <w:sz w:val="15"/>
              </w:rPr>
              <w:t>Lesson Internalization Tool: Every Day Questions 3–4 / Team Deep Dive Steps 3–4. What will students circle, underline, box, and summarize? What will students color-code in CER? What will be productive, partial, or mistaken? What question or support will preserve the thinking?</w:t>
            </w:r>
          </w:p>
        </w:tc>
      </w:tr>
    </w:tbl>
    <w:p>
      <w:pPr>
        <w:spacing w:before="0"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FFFFF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B31B34"/>
                <w:sz w:val="20"/>
              </w:rPr>
              <w:t xml:space="preserve">3  </w:t>
            </w:r>
            <w:r>
              <w:rPr>
                <w:rFonts w:ascii="Aptos" w:hAnsi="Aptos" w:eastAsia="Aptos"/>
                <w:b/>
                <w:color w:val="1F2933"/>
                <w:sz w:val="17"/>
              </w:rPr>
              <w:t>DURING PD — WRITING-SAMPLE FEEDBACK, REVISION, AND EVIDENCE</w:t>
            </w:r>
          </w:p>
        </w:tc>
      </w:tr>
      <w:tr>
        <w:trPr>
          <w:trHeight w:val="1944" w:hRule="atLeast"/>
        </w:trP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 w:val="0"/>
                <w:color w:val="6B7280"/>
                <w:sz w:val="15"/>
              </w:rPr>
              <w:t>Use 1–2 de-identified writing samples. What is visible, partial, or missing in the explanation? What feedback prompt and revision action will students use? What evidence will show progress toward the standard?</w:t>
            </w:r>
          </w:p>
        </w:tc>
      </w:tr>
    </w:tbl>
    <w:p>
      <w:pPr>
        <w:spacing w:before="0"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FFFFF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B31B34"/>
                <w:sz w:val="20"/>
              </w:rPr>
              <w:t xml:space="preserve">4  </w:t>
            </w:r>
            <w:r>
              <w:rPr>
                <w:rFonts w:ascii="Aptos" w:hAnsi="Aptos" w:eastAsia="Aptos"/>
                <w:b/>
                <w:color w:val="1F2933"/>
                <w:sz w:val="17"/>
              </w:rPr>
              <w:t>DURING THE CLOSING AND AFTER PD — COLLEAGUE IDEAS AND NEXT STEPS</w:t>
            </w:r>
          </w:p>
        </w:tc>
      </w:tr>
      <w:tr>
        <w:trPr>
          <w:trHeight w:val="2592" w:hRule="atLeast"/>
        </w:trPr>
        <w:tc>
          <w:tcPr>
            <w:tcW w:type="dxa" w:w="1042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 w:val="0"/>
                <w:color w:val="6B7280"/>
                <w:sz w:val="15"/>
              </w:rPr>
              <w:t>One useful CUBS or color-coded CER strategy shared by a colleague:  ______________________________________</w:t>
              <w:br/>
              <w:t>My next step before teaching:  ______________________________________    Evidence I will collect or bring Friday:  ______________________________________</w:t>
              <w:br/>
              <w:t>Question or support still needed:  ______________________________________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907" w:bottom="60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 w:eastAsia="Aptos"/>
        <w:b/>
        <w:color w:val="6B7280"/>
        <w:sz w:val="12"/>
      </w:rPr>
      <w:t>NBHS SCIENCE DEPARTMENT  •  SCIENCE LITERACY &amp; LESSON INTERNALIZATION  •  OCTOBER 28,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