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85" w:rsidRPr="002B5CFA" w:rsidRDefault="005F36CB">
      <w:pPr>
        <w:rPr>
          <w:rFonts w:cstheme="minorHAnsi"/>
          <w:b/>
          <w:sz w:val="28"/>
          <w:szCs w:val="28"/>
        </w:rPr>
      </w:pPr>
      <w:r w:rsidRPr="002B5CFA">
        <w:rPr>
          <w:rFonts w:cstheme="minorHAnsi"/>
          <w:b/>
          <w:sz w:val="28"/>
          <w:szCs w:val="28"/>
        </w:rPr>
        <w:t>CASTING</w:t>
      </w:r>
    </w:p>
    <w:p w:rsidR="002B5CFA" w:rsidRPr="002B5CFA" w:rsidRDefault="002B5CF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5CFA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Widening Casting</w:t>
      </w:r>
      <w:r w:rsidRPr="002B5CFA">
        <w:rPr>
          <w:rFonts w:cstheme="minorHAnsi"/>
          <w:color w:val="000000"/>
          <w:sz w:val="28"/>
          <w:szCs w:val="28"/>
          <w:shd w:val="clear" w:color="auto" w:fill="FFFFFF"/>
        </w:rPr>
        <w:t> (automatically)</w:t>
      </w:r>
    </w:p>
    <w:p w:rsidR="005F36CB" w:rsidRPr="002B5CFA" w:rsidRDefault="005F36CB">
      <w:pPr>
        <w:rPr>
          <w:rFonts w:cstheme="minorHAnsi"/>
          <w:color w:val="222C37"/>
          <w:sz w:val="28"/>
          <w:szCs w:val="28"/>
          <w:shd w:val="clear" w:color="auto" w:fill="FFFFFF"/>
        </w:rPr>
      </w:pP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Việc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chuyển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đổi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sẽ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tự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thực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hiện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bởi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 </w:t>
      </w:r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compiler 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và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chúng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ta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không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cần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làm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gì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.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Việc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chuyển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đổi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này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gì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dành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cho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 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kiểu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dữ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liệu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nhỏ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sang 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kiểu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dữ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liệu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lớn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hơn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. Ta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có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thể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xem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chiều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từ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nhỏ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sang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lớn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như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sau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:</w:t>
      </w:r>
    </w:p>
    <w:p w:rsidR="005F36CB" w:rsidRPr="002B5CFA" w:rsidRDefault="005F36CB">
      <w:pPr>
        <w:rPr>
          <w:rFonts w:cstheme="minorHAnsi"/>
          <w:sz w:val="28"/>
          <w:szCs w:val="28"/>
        </w:rPr>
      </w:pPr>
      <w:r w:rsidRPr="002B5CFA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185129"/>
            <wp:effectExtent l="0" t="0" r="0" b="0"/>
            <wp:docPr id="1" name="Picture 1" descr="Ép kiểu trong Java, java cơ bản, java hướng đối tượng, java 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p kiểu trong Java, java cơ bản, java hướng đối tượng, java O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FA" w:rsidRDefault="002B5C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Narrowing Casting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(manually)</w:t>
      </w:r>
    </w:p>
    <w:p w:rsidR="005F36CB" w:rsidRPr="002B5CFA" w:rsidRDefault="005F36CB">
      <w:pPr>
        <w:rPr>
          <w:rFonts w:cstheme="minorHAnsi"/>
          <w:color w:val="222C37"/>
          <w:sz w:val="28"/>
          <w:szCs w:val="28"/>
          <w:shd w:val="clear" w:color="auto" w:fill="FFFFFF"/>
        </w:rPr>
      </w:pPr>
      <w:bookmarkStart w:id="0" w:name="_GoBack"/>
      <w:bookmarkEnd w:id="0"/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Ngược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lại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với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cách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 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chuyển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đổi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ngầm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định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,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việc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 </w:t>
      </w:r>
      <w:proofErr w:type="spellStart"/>
      <w:r w:rsidRPr="002B5CFA">
        <w:rPr>
          <w:rStyle w:val="Strong"/>
          <w:rFonts w:cstheme="minorHAnsi"/>
          <w:color w:val="B22222"/>
          <w:sz w:val="28"/>
          <w:szCs w:val="28"/>
          <w:shd w:val="clear" w:color="auto" w:fill="FFFFFF"/>
        </w:rPr>
        <w:t>chuyển</w:t>
      </w:r>
      <w:proofErr w:type="spellEnd"/>
      <w:r w:rsidRPr="002B5CFA">
        <w:rPr>
          <w:rStyle w:val="Strong"/>
          <w:rFonts w:cstheme="minorHAnsi"/>
          <w:color w:val="B22222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B22222"/>
          <w:sz w:val="28"/>
          <w:szCs w:val="28"/>
          <w:shd w:val="clear" w:color="auto" w:fill="FFFFFF"/>
        </w:rPr>
        <w:t>đổi</w:t>
      </w:r>
      <w:proofErr w:type="spellEnd"/>
      <w:r w:rsidRPr="002B5CFA">
        <w:rPr>
          <w:rStyle w:val="Strong"/>
          <w:rFonts w:cstheme="minorHAnsi"/>
          <w:color w:val="B22222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B22222"/>
          <w:sz w:val="28"/>
          <w:szCs w:val="28"/>
          <w:shd w:val="clear" w:color="auto" w:fill="FFFFFF"/>
        </w:rPr>
        <w:t>tường</w:t>
      </w:r>
      <w:proofErr w:type="spellEnd"/>
      <w:r w:rsidRPr="002B5CFA">
        <w:rPr>
          <w:rStyle w:val="Strong"/>
          <w:rFonts w:cstheme="minorHAnsi"/>
          <w:color w:val="B22222"/>
          <w:sz w:val="28"/>
          <w:szCs w:val="28"/>
          <w:shd w:val="clear" w:color="auto" w:fill="FFFFFF"/>
        </w:rPr>
        <w:t xml:space="preserve"> minh</w:t>
      </w:r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 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là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chiều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ngược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lại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từ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 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kiểu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dữ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liệu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lớn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hơn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sang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kiểu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dữ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liệu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nhỏ</w:t>
      </w:r>
      <w:proofErr w:type="spellEnd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Style w:val="Strong"/>
          <w:rFonts w:cstheme="minorHAnsi"/>
          <w:color w:val="222C37"/>
          <w:sz w:val="28"/>
          <w:szCs w:val="28"/>
          <w:shd w:val="clear" w:color="auto" w:fill="FFFFFF"/>
        </w:rPr>
        <w:t>hơn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 (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với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điều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kiện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giá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trị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đó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kiểu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dữ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liệu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sẽ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thay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đổi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có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thể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lưu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trữ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được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trong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kiểu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dữ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liệu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mới</w:t>
      </w:r>
      <w:proofErr w:type="spellEnd"/>
      <w:r w:rsidRPr="002B5CFA">
        <w:rPr>
          <w:rFonts w:cstheme="minorHAnsi"/>
          <w:color w:val="222C37"/>
          <w:sz w:val="28"/>
          <w:szCs w:val="28"/>
          <w:shd w:val="clear" w:color="auto" w:fill="FFFFFF"/>
        </w:rPr>
        <w:t>).</w:t>
      </w:r>
    </w:p>
    <w:p w:rsidR="005F36CB" w:rsidRPr="002B5CFA" w:rsidRDefault="005F36CB">
      <w:pPr>
        <w:rPr>
          <w:rFonts w:cstheme="minorHAnsi"/>
          <w:sz w:val="28"/>
          <w:szCs w:val="28"/>
        </w:rPr>
      </w:pPr>
      <w:r w:rsidRPr="002B5CFA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181100"/>
            <wp:effectExtent l="0" t="0" r="0" b="0"/>
            <wp:docPr id="2" name="Picture 2" descr="Ép kiểu trong Java, java cơ bản, java hướng đối tượng, java 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p kiểu trong Java, java cơ bản, java hướng đối tượng, java 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6CB" w:rsidRPr="002B5CFA" w:rsidSect="002B5C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ED"/>
    <w:rsid w:val="002B5CFA"/>
    <w:rsid w:val="005942ED"/>
    <w:rsid w:val="005F36CB"/>
    <w:rsid w:val="006B0CD5"/>
    <w:rsid w:val="00CB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2534"/>
  <w15:chartTrackingRefBased/>
  <w15:docId w15:val="{B8D5D36E-DA1E-4981-8EBD-9C082629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3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2022-04-09T07:17:00Z</dcterms:created>
  <dcterms:modified xsi:type="dcterms:W3CDTF">2022-04-09T15:39:00Z</dcterms:modified>
</cp:coreProperties>
</file>